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95408" w14:textId="77777777" w:rsidR="005B5362" w:rsidRPr="00DA4295" w:rsidRDefault="005B5362" w:rsidP="005B5362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295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67C9A92B" w14:textId="77777777" w:rsidR="005B5362" w:rsidRPr="00DA4295" w:rsidRDefault="005B5362" w:rsidP="005B536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DA4295">
        <w:rPr>
          <w:rFonts w:ascii="Times New Roman" w:eastAsia="Times New Roman" w:hAnsi="Times New Roman" w:cs="Times New Roman"/>
          <w:sz w:val="24"/>
          <w:szCs w:val="24"/>
        </w:rPr>
        <w:t>Viešosios įstaigos Centrinės projektų valdymo</w:t>
      </w:r>
    </w:p>
    <w:p w14:paraId="5A2963E8" w14:textId="23B002C1" w:rsidR="00CE2CB3" w:rsidRDefault="005B5362" w:rsidP="004870D1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DA4295">
        <w:rPr>
          <w:rFonts w:ascii="Times New Roman" w:eastAsia="Times New Roman" w:hAnsi="Times New Roman" w:cs="Times New Roman"/>
          <w:sz w:val="24"/>
          <w:szCs w:val="24"/>
        </w:rPr>
        <w:t>agentūros direktoriaus</w:t>
      </w:r>
      <w:r w:rsidRPr="00DA4295">
        <w:rPr>
          <w:rFonts w:ascii="Times New Roman" w:eastAsia="Times New Roman" w:hAnsi="Times New Roman" w:cs="Times New Roman"/>
          <w:sz w:val="24"/>
          <w:szCs w:val="24"/>
        </w:rPr>
        <w:br/>
        <w:t>20</w:t>
      </w:r>
      <w:r w:rsidR="006B33C8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A4295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3369CD">
        <w:rPr>
          <w:rFonts w:ascii="Times New Roman" w:eastAsia="Times New Roman" w:hAnsi="Times New Roman" w:cs="Times New Roman"/>
          <w:sz w:val="24"/>
          <w:szCs w:val="24"/>
        </w:rPr>
        <w:t>rugsėjo</w:t>
      </w:r>
      <w:r w:rsidR="003369CD" w:rsidRPr="00DA4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9C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3369CD" w:rsidRPr="00DA4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295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DA4295">
        <w:rPr>
          <w:rFonts w:ascii="Times New Roman" w:eastAsia="Times New Roman" w:hAnsi="Times New Roman" w:cs="Times New Roman"/>
          <w:sz w:val="24"/>
          <w:szCs w:val="24"/>
        </w:rPr>
        <w:br/>
        <w:t>įsakymu Nr. 20</w:t>
      </w:r>
      <w:r w:rsidR="006B33C8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A4295">
        <w:rPr>
          <w:rFonts w:ascii="Times New Roman" w:eastAsia="Times New Roman" w:hAnsi="Times New Roman" w:cs="Times New Roman"/>
          <w:sz w:val="24"/>
          <w:szCs w:val="24"/>
        </w:rPr>
        <w:t>/8-</w:t>
      </w:r>
      <w:r w:rsidR="003369CD">
        <w:rPr>
          <w:rFonts w:ascii="Times New Roman" w:eastAsia="Times New Roman" w:hAnsi="Times New Roman" w:cs="Times New Roman"/>
          <w:sz w:val="24"/>
          <w:szCs w:val="24"/>
        </w:rPr>
        <w:t>218</w:t>
      </w:r>
      <w:r w:rsidR="00D003EF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="00CE2CB3">
        <w:rPr>
          <w:rFonts w:ascii="Times New Roman" w:eastAsia="Times New Roman" w:hAnsi="Times New Roman" w:cs="Times New Roman"/>
          <w:sz w:val="24"/>
          <w:szCs w:val="24"/>
        </w:rPr>
        <w:t xml:space="preserve">2019 m. </w:t>
      </w:r>
      <w:r w:rsidR="003C0281">
        <w:rPr>
          <w:rFonts w:ascii="Times New Roman" w:eastAsia="Times New Roman" w:hAnsi="Times New Roman" w:cs="Times New Roman"/>
          <w:sz w:val="24"/>
          <w:szCs w:val="24"/>
        </w:rPr>
        <w:t>kovo 12</w:t>
      </w:r>
      <w:r w:rsidR="00CE2CB3">
        <w:rPr>
          <w:rFonts w:ascii="Times New Roman" w:eastAsia="Times New Roman" w:hAnsi="Times New Roman" w:cs="Times New Roman"/>
          <w:sz w:val="24"/>
          <w:szCs w:val="24"/>
        </w:rPr>
        <w:t xml:space="preserve"> d. įsakymo Nr. 2019/8-</w:t>
      </w:r>
      <w:r w:rsidR="003C0281">
        <w:rPr>
          <w:rFonts w:ascii="Times New Roman" w:eastAsia="Times New Roman" w:hAnsi="Times New Roman" w:cs="Times New Roman"/>
          <w:sz w:val="24"/>
          <w:szCs w:val="24"/>
        </w:rPr>
        <w:t>47</w:t>
      </w:r>
      <w:r w:rsidR="00CE2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200E32" w14:textId="02B2383F" w:rsidR="005B5362" w:rsidRPr="00832F78" w:rsidRDefault="00CE2CB3" w:rsidP="004870D1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redakcija</w:t>
      </w:r>
      <w:r w:rsidR="00832F7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ACD696F" w14:textId="77777777" w:rsidR="002A0598" w:rsidRDefault="008E7260" w:rsidP="005B5362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TEISĖS IR KOKYBĖS KONTROLĖS TARNYBOS</w:t>
      </w:r>
    </w:p>
    <w:p w14:paraId="455295ED" w14:textId="77777777" w:rsidR="002A0598" w:rsidRDefault="002A0598" w:rsidP="005B5362">
      <w:pPr>
        <w:autoSpaceDE w:val="0"/>
        <w:autoSpaceDN w:val="0"/>
        <w:adjustRightInd w:val="0"/>
        <w:spacing w:after="3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NUOSTATAI</w:t>
      </w:r>
    </w:p>
    <w:p w14:paraId="0C4E6D55" w14:textId="77777777" w:rsidR="002A0598" w:rsidRPr="00832F78" w:rsidRDefault="002A0598" w:rsidP="00832F78">
      <w:pPr>
        <w:pStyle w:val="Heading1"/>
        <w:numPr>
          <w:ilvl w:val="0"/>
          <w:numId w:val="8"/>
        </w:numPr>
        <w:tabs>
          <w:tab w:val="left" w:pos="284"/>
        </w:tabs>
        <w:spacing w:after="24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2F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BENDROSIOS</w:t>
      </w:r>
      <w:r w:rsidRPr="00832F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NUOSTATOS</w:t>
      </w:r>
    </w:p>
    <w:p w14:paraId="37C50D40" w14:textId="77777777" w:rsidR="005B5362" w:rsidRPr="005B5362" w:rsidRDefault="002A0598" w:rsidP="00832F78">
      <w:pPr>
        <w:pStyle w:val="ListParagraph"/>
        <w:numPr>
          <w:ilvl w:val="0"/>
          <w:numId w:val="6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sz w:val="24"/>
        </w:rPr>
      </w:pPr>
      <w:r w:rsidRPr="005B5362">
        <w:rPr>
          <w:rFonts w:ascii="Times New Roman" w:hAnsi="Times New Roman" w:cs="Times New Roman"/>
          <w:sz w:val="24"/>
        </w:rPr>
        <w:t>Šie nuostatai reglamentuoja T</w:t>
      </w:r>
      <w:r w:rsidR="008E7260" w:rsidRPr="005B5362">
        <w:rPr>
          <w:rFonts w:ascii="Times New Roman" w:hAnsi="Times New Roman" w:cs="Times New Roman"/>
          <w:sz w:val="24"/>
        </w:rPr>
        <w:t xml:space="preserve">eisės ir kokybės kontrolės tarnybos </w:t>
      </w:r>
      <w:r w:rsidRPr="005B5362">
        <w:rPr>
          <w:rFonts w:ascii="Times New Roman" w:hAnsi="Times New Roman" w:cs="Times New Roman"/>
          <w:sz w:val="24"/>
        </w:rPr>
        <w:t>(toliau –</w:t>
      </w:r>
      <w:r w:rsidR="008E7260" w:rsidRPr="005B5362">
        <w:rPr>
          <w:rFonts w:ascii="Times New Roman" w:hAnsi="Times New Roman" w:cs="Times New Roman"/>
          <w:sz w:val="24"/>
        </w:rPr>
        <w:t xml:space="preserve"> Tarnyba) </w:t>
      </w:r>
      <w:r w:rsidRPr="005B5362">
        <w:rPr>
          <w:rFonts w:ascii="Times New Roman" w:hAnsi="Times New Roman" w:cs="Times New Roman"/>
          <w:sz w:val="24"/>
        </w:rPr>
        <w:t>paskirtį, uždavinius, funkcijas, teises, pareigas ir bendruosius darbo organizavimo</w:t>
      </w:r>
      <w:r w:rsidR="00615FC8" w:rsidRPr="005B5362">
        <w:rPr>
          <w:rFonts w:ascii="Times New Roman" w:hAnsi="Times New Roman" w:cs="Times New Roman"/>
          <w:sz w:val="24"/>
        </w:rPr>
        <w:t xml:space="preserve"> </w:t>
      </w:r>
      <w:r w:rsidRPr="005B5362">
        <w:rPr>
          <w:rFonts w:ascii="Times New Roman" w:hAnsi="Times New Roman" w:cs="Times New Roman"/>
          <w:sz w:val="24"/>
        </w:rPr>
        <w:t>principus.</w:t>
      </w:r>
    </w:p>
    <w:p w14:paraId="09CAACCC" w14:textId="6E84CB58" w:rsidR="00716AE6" w:rsidRPr="003C0281" w:rsidRDefault="008E7260" w:rsidP="003C0281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5B5362">
        <w:rPr>
          <w:rFonts w:ascii="Times New Roman" w:hAnsi="Times New Roman" w:cs="Times New Roman"/>
          <w:sz w:val="24"/>
        </w:rPr>
        <w:t xml:space="preserve">Tarnyba </w:t>
      </w:r>
      <w:r w:rsidR="002A0598" w:rsidRPr="005B5362">
        <w:rPr>
          <w:rFonts w:ascii="Times New Roman" w:hAnsi="Times New Roman" w:cs="Times New Roman"/>
          <w:sz w:val="24"/>
        </w:rPr>
        <w:t>yra viešosios įstaigos Centrinės projektų valdymo agentūros (toliau -</w:t>
      </w:r>
      <w:r w:rsidR="00011110" w:rsidRPr="005B5362">
        <w:rPr>
          <w:rFonts w:ascii="Times New Roman" w:hAnsi="Times New Roman" w:cs="Times New Roman"/>
          <w:sz w:val="24"/>
        </w:rPr>
        <w:t xml:space="preserve"> </w:t>
      </w:r>
      <w:r w:rsidR="002A0598" w:rsidRPr="005B5362">
        <w:rPr>
          <w:rFonts w:ascii="Times New Roman" w:hAnsi="Times New Roman" w:cs="Times New Roman"/>
          <w:sz w:val="24"/>
        </w:rPr>
        <w:t xml:space="preserve">CPVA) </w:t>
      </w:r>
      <w:r w:rsidRPr="005B5362">
        <w:rPr>
          <w:rFonts w:ascii="Times New Roman" w:hAnsi="Times New Roman" w:cs="Times New Roman"/>
          <w:sz w:val="24"/>
        </w:rPr>
        <w:t xml:space="preserve">Tarptautinių programų valdymo departamento (toliau – Departamentas) </w:t>
      </w:r>
      <w:r w:rsidR="002A0598" w:rsidRPr="005B5362">
        <w:rPr>
          <w:rFonts w:ascii="Times New Roman" w:hAnsi="Times New Roman" w:cs="Times New Roman"/>
          <w:sz w:val="24"/>
        </w:rPr>
        <w:t>struktūrinis padalinys, tiesiogiai pavaldus ir atskaitingas</w:t>
      </w:r>
      <w:r w:rsidRPr="005B5362">
        <w:rPr>
          <w:rFonts w:ascii="Times New Roman" w:hAnsi="Times New Roman" w:cs="Times New Roman"/>
          <w:sz w:val="24"/>
        </w:rPr>
        <w:t xml:space="preserve"> Departamento direktoriui</w:t>
      </w:r>
      <w:r w:rsidR="00716AE6">
        <w:rPr>
          <w:rFonts w:ascii="Times New Roman" w:hAnsi="Times New Roman" w:cs="Times New Roman"/>
          <w:sz w:val="24"/>
        </w:rPr>
        <w:t>, o vykd</w:t>
      </w:r>
      <w:r w:rsidR="00B51BCE">
        <w:rPr>
          <w:rFonts w:ascii="Times New Roman" w:hAnsi="Times New Roman" w:cs="Times New Roman"/>
          <w:sz w:val="24"/>
        </w:rPr>
        <w:t>ydamas</w:t>
      </w:r>
      <w:r w:rsidR="00716AE6">
        <w:rPr>
          <w:rFonts w:ascii="Times New Roman" w:hAnsi="Times New Roman" w:cs="Times New Roman"/>
          <w:sz w:val="24"/>
        </w:rPr>
        <w:t xml:space="preserve"> šių nuostatų 4.3</w:t>
      </w:r>
      <w:r w:rsidR="00A73748">
        <w:rPr>
          <w:rFonts w:ascii="Times New Roman" w:hAnsi="Times New Roman" w:cs="Times New Roman"/>
          <w:sz w:val="24"/>
        </w:rPr>
        <w:t xml:space="preserve"> papunktyje ir </w:t>
      </w:r>
      <w:r w:rsidR="009F37FB">
        <w:rPr>
          <w:rFonts w:ascii="Times New Roman" w:hAnsi="Times New Roman" w:cs="Times New Roman"/>
          <w:sz w:val="24"/>
        </w:rPr>
        <w:t>9</w:t>
      </w:r>
      <w:r w:rsidR="00A73748">
        <w:rPr>
          <w:rFonts w:ascii="Times New Roman" w:hAnsi="Times New Roman" w:cs="Times New Roman"/>
          <w:sz w:val="24"/>
        </w:rPr>
        <w:t xml:space="preserve"> punkte numatytą uždavinį bei funkcijas, </w:t>
      </w:r>
      <w:r w:rsidR="00716AE6">
        <w:rPr>
          <w:rFonts w:ascii="Times New Roman" w:hAnsi="Times New Roman" w:cs="Times New Roman"/>
          <w:sz w:val="24"/>
        </w:rPr>
        <w:t xml:space="preserve">tiesiogiai pavaldus ir atskaitingas </w:t>
      </w:r>
      <w:r w:rsidR="009F37FB" w:rsidRPr="009F37FB">
        <w:rPr>
          <w:rFonts w:ascii="Times New Roman" w:hAnsi="Times New Roman" w:cs="Times New Roman"/>
          <w:sz w:val="24"/>
        </w:rPr>
        <w:t>CPVA direktoriaus pavaduotoj</w:t>
      </w:r>
      <w:r w:rsidR="009F37FB">
        <w:rPr>
          <w:rFonts w:ascii="Times New Roman" w:hAnsi="Times New Roman" w:cs="Times New Roman"/>
          <w:sz w:val="24"/>
        </w:rPr>
        <w:t xml:space="preserve">ui </w:t>
      </w:r>
      <w:r w:rsidR="009F37FB" w:rsidRPr="009F37FB">
        <w:rPr>
          <w:rFonts w:ascii="Times New Roman" w:hAnsi="Times New Roman" w:cs="Times New Roman"/>
          <w:sz w:val="24"/>
        </w:rPr>
        <w:t>(programų valdymui ir Įgaliotosios institucijos funkcijų vykdymui)</w:t>
      </w:r>
      <w:r w:rsidR="00716AE6">
        <w:rPr>
          <w:rFonts w:ascii="Times New Roman" w:hAnsi="Times New Roman" w:cs="Times New Roman"/>
          <w:sz w:val="24"/>
          <w:lang w:val="en-US"/>
        </w:rPr>
        <w:t xml:space="preserve"> </w:t>
      </w:r>
      <w:r w:rsidR="00716AE6" w:rsidRPr="003C0281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1D9A3302" w14:textId="07E02CD0" w:rsidR="002A0598" w:rsidRDefault="002A0598" w:rsidP="003C0281">
      <w:pPr>
        <w:pStyle w:val="ListParagraph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14:paraId="3FA396A3" w14:textId="77777777" w:rsidR="002A0598" w:rsidRPr="00832F78" w:rsidRDefault="008E7260" w:rsidP="00832F78">
      <w:pPr>
        <w:pStyle w:val="Heading1"/>
        <w:numPr>
          <w:ilvl w:val="0"/>
          <w:numId w:val="8"/>
        </w:numPr>
        <w:tabs>
          <w:tab w:val="left" w:pos="284"/>
        </w:tabs>
        <w:spacing w:after="24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32F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TARNYBOS </w:t>
      </w:r>
      <w:r w:rsidR="002A0598" w:rsidRPr="00832F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PASKIRTIS IR UŽDAVINIAI</w:t>
      </w:r>
    </w:p>
    <w:p w14:paraId="01D6CCED" w14:textId="77777777" w:rsidR="002A0598" w:rsidRPr="005B5362" w:rsidRDefault="008E7260" w:rsidP="00B33DB3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B5362">
        <w:rPr>
          <w:rFonts w:ascii="Times New Roman" w:hAnsi="Times New Roman" w:cs="Times New Roman"/>
          <w:sz w:val="24"/>
        </w:rPr>
        <w:t xml:space="preserve">Tarnybos </w:t>
      </w:r>
      <w:r w:rsidR="002A0598" w:rsidRPr="005B5362">
        <w:rPr>
          <w:rFonts w:ascii="Times New Roman" w:hAnsi="Times New Roman" w:cs="Times New Roman"/>
          <w:sz w:val="24"/>
        </w:rPr>
        <w:t>paskirtis - kartu su kitais CPVA padaliniais užtikrinti tinkamą CPVA</w:t>
      </w:r>
      <w:r w:rsidR="00615FC8" w:rsidRPr="005B5362">
        <w:rPr>
          <w:rFonts w:ascii="Times New Roman" w:hAnsi="Times New Roman" w:cs="Times New Roman"/>
          <w:sz w:val="24"/>
        </w:rPr>
        <w:t xml:space="preserve"> </w:t>
      </w:r>
      <w:r w:rsidR="002A0598" w:rsidRPr="005B5362">
        <w:rPr>
          <w:rFonts w:ascii="Times New Roman" w:hAnsi="Times New Roman" w:cs="Times New Roman"/>
          <w:sz w:val="24"/>
        </w:rPr>
        <w:t xml:space="preserve">veiklos tikslo pasiekimą, įgyvendinant </w:t>
      </w:r>
      <w:r w:rsidRPr="005B5362">
        <w:rPr>
          <w:rFonts w:ascii="Times New Roman" w:hAnsi="Times New Roman" w:cs="Times New Roman"/>
          <w:sz w:val="24"/>
        </w:rPr>
        <w:t xml:space="preserve">Tarnybai </w:t>
      </w:r>
      <w:r w:rsidR="002A0598" w:rsidRPr="005B5362">
        <w:rPr>
          <w:rFonts w:ascii="Times New Roman" w:hAnsi="Times New Roman" w:cs="Times New Roman"/>
          <w:sz w:val="24"/>
        </w:rPr>
        <w:t>pavestus uždavinius.</w:t>
      </w:r>
    </w:p>
    <w:p w14:paraId="28804E2E" w14:textId="77777777" w:rsidR="002A0598" w:rsidRDefault="008E7260" w:rsidP="00B33DB3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62">
        <w:rPr>
          <w:rFonts w:ascii="Times New Roman" w:hAnsi="Times New Roman" w:cs="Times New Roman"/>
          <w:sz w:val="24"/>
        </w:rPr>
        <w:t>Tarnybo</w:t>
      </w:r>
      <w:r w:rsidR="00615FC8" w:rsidRPr="005B5362">
        <w:rPr>
          <w:rFonts w:ascii="Times New Roman" w:hAnsi="Times New Roman" w:cs="Times New Roman"/>
          <w:sz w:val="24"/>
        </w:rPr>
        <w:t>s uždavinys (-iai) yra šių</w:t>
      </w:r>
      <w:r w:rsidR="002A0598" w:rsidRPr="005B5362">
        <w:rPr>
          <w:rFonts w:ascii="Times New Roman" w:hAnsi="Times New Roman" w:cs="Times New Roman"/>
          <w:sz w:val="24"/>
        </w:rPr>
        <w:t xml:space="preserve"> CPVA veiklos sričių įgyvendinimas</w:t>
      </w:r>
      <w:r w:rsidRPr="005B5362">
        <w:rPr>
          <w:rFonts w:ascii="Times New Roman" w:hAnsi="Times New Roman" w:cs="Times New Roman"/>
          <w:sz w:val="24"/>
        </w:rPr>
        <w:t>, atliekant Tarnybai pavestas</w:t>
      </w:r>
      <w:r>
        <w:rPr>
          <w:rFonts w:ascii="Times New Roman" w:hAnsi="Times New Roman" w:cs="Times New Roman"/>
          <w:sz w:val="24"/>
          <w:szCs w:val="24"/>
        </w:rPr>
        <w:t xml:space="preserve"> funkcijas</w:t>
      </w:r>
      <w:r w:rsidR="002A0598">
        <w:rPr>
          <w:rFonts w:ascii="Times New Roman" w:hAnsi="Times New Roman" w:cs="Times New Roman"/>
          <w:sz w:val="24"/>
          <w:szCs w:val="24"/>
        </w:rPr>
        <w:t>:</w:t>
      </w:r>
    </w:p>
    <w:p w14:paraId="5D440963" w14:textId="77777777" w:rsidR="002A0598" w:rsidRPr="005B5362" w:rsidRDefault="002A0598" w:rsidP="00B33DB3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62">
        <w:rPr>
          <w:rFonts w:ascii="Times New Roman" w:hAnsi="Times New Roman" w:cs="Times New Roman"/>
          <w:sz w:val="24"/>
          <w:szCs w:val="24"/>
        </w:rPr>
        <w:t>programų ir projektų, finansuojamų iš Europos Sąjungos</w:t>
      </w:r>
      <w:r w:rsidR="00790122">
        <w:rPr>
          <w:rFonts w:ascii="Times New Roman" w:hAnsi="Times New Roman" w:cs="Times New Roman"/>
          <w:sz w:val="24"/>
          <w:szCs w:val="24"/>
        </w:rPr>
        <w:t xml:space="preserve"> (toliau – ES)</w:t>
      </w:r>
      <w:r w:rsidRPr="005B5362">
        <w:rPr>
          <w:rFonts w:ascii="Times New Roman" w:hAnsi="Times New Roman" w:cs="Times New Roman"/>
          <w:sz w:val="24"/>
          <w:szCs w:val="24"/>
        </w:rPr>
        <w:t>,</w:t>
      </w:r>
      <w:r w:rsidR="00F06526" w:rsidRPr="005B5362">
        <w:rPr>
          <w:rFonts w:ascii="Times New Roman" w:hAnsi="Times New Roman" w:cs="Times New Roman"/>
          <w:sz w:val="24"/>
          <w:szCs w:val="24"/>
        </w:rPr>
        <w:t xml:space="preserve"> kitos</w:t>
      </w:r>
      <w:r w:rsidR="00615FC8" w:rsidRPr="005B5362">
        <w:rPr>
          <w:rFonts w:ascii="Times New Roman" w:hAnsi="Times New Roman" w:cs="Times New Roman"/>
          <w:sz w:val="24"/>
          <w:szCs w:val="24"/>
        </w:rPr>
        <w:t xml:space="preserve"> t</w:t>
      </w:r>
      <w:r w:rsidR="00925F2C" w:rsidRPr="005B5362">
        <w:rPr>
          <w:rFonts w:ascii="Times New Roman" w:hAnsi="Times New Roman" w:cs="Times New Roman"/>
          <w:sz w:val="24"/>
          <w:szCs w:val="24"/>
        </w:rPr>
        <w:t>arptautinės finansinės paramos,</w:t>
      </w:r>
      <w:r w:rsidRPr="005B5362">
        <w:rPr>
          <w:rFonts w:ascii="Times New Roman" w:hAnsi="Times New Roman" w:cs="Times New Roman"/>
          <w:sz w:val="24"/>
          <w:szCs w:val="24"/>
        </w:rPr>
        <w:t xml:space="preserve"> tarptautinių institucijų,</w:t>
      </w:r>
      <w:r w:rsidR="00615FC8" w:rsidRPr="005B5362">
        <w:rPr>
          <w:rFonts w:ascii="Times New Roman" w:hAnsi="Times New Roman" w:cs="Times New Roman"/>
          <w:sz w:val="24"/>
          <w:szCs w:val="24"/>
        </w:rPr>
        <w:t xml:space="preserve"> </w:t>
      </w:r>
      <w:r w:rsidRPr="005B5362">
        <w:rPr>
          <w:rFonts w:ascii="Times New Roman" w:hAnsi="Times New Roman" w:cs="Times New Roman"/>
          <w:sz w:val="24"/>
          <w:szCs w:val="24"/>
        </w:rPr>
        <w:t>valstybės ir kitų lėšų, administravimas:</w:t>
      </w:r>
    </w:p>
    <w:p w14:paraId="1629012B" w14:textId="77777777" w:rsidR="002A0598" w:rsidRDefault="002A0598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atlikti tinkamą </w:t>
      </w:r>
      <w:r w:rsidR="00615FC8">
        <w:rPr>
          <w:rFonts w:ascii="Times New Roman" w:hAnsi="Times New Roman" w:cs="Times New Roman"/>
          <w:sz w:val="24"/>
          <w:szCs w:val="24"/>
        </w:rPr>
        <w:t>teisės aktų reikalavimus</w:t>
      </w:r>
      <w:r w:rsidR="002B065B">
        <w:rPr>
          <w:rFonts w:ascii="Times New Roman" w:hAnsi="Times New Roman" w:cs="Times New Roman"/>
          <w:sz w:val="24"/>
          <w:szCs w:val="24"/>
        </w:rPr>
        <w:t xml:space="preserve"> atitinkantį grąžintinų lėšų administravimą </w:t>
      </w:r>
      <w:r w:rsidR="009D6937">
        <w:rPr>
          <w:rFonts w:ascii="Times New Roman" w:hAnsi="Times New Roman" w:cs="Times New Roman"/>
          <w:sz w:val="24"/>
          <w:szCs w:val="24"/>
        </w:rPr>
        <w:t xml:space="preserve">ir pažeidimų tyrimą </w:t>
      </w:r>
      <w:r>
        <w:rPr>
          <w:rFonts w:ascii="Times New Roman" w:hAnsi="Times New Roman" w:cs="Times New Roman"/>
          <w:sz w:val="24"/>
          <w:szCs w:val="24"/>
        </w:rPr>
        <w:t>PHARE ir Pereinamosios priemonės</w:t>
      </w:r>
      <w:r w:rsidR="009D6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037153">
        <w:rPr>
          <w:rFonts w:ascii="Times New Roman" w:hAnsi="Times New Roman" w:cs="Times New Roman"/>
          <w:sz w:val="24"/>
          <w:szCs w:val="24"/>
        </w:rPr>
        <w:t>ose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1E9F2B" w14:textId="1478CFA7" w:rsidR="002A0598" w:rsidRDefault="0085569E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 tinkamą</w:t>
      </w:r>
      <w:r w:rsidR="002B065B">
        <w:rPr>
          <w:rFonts w:ascii="Times New Roman" w:hAnsi="Times New Roman" w:cs="Times New Roman"/>
          <w:sz w:val="24"/>
          <w:szCs w:val="24"/>
        </w:rPr>
        <w:t xml:space="preserve">, teisės aktų reikalavimus atitinkančią </w:t>
      </w:r>
      <w:r w:rsidR="002A0598">
        <w:rPr>
          <w:rFonts w:ascii="Times New Roman" w:hAnsi="Times New Roman" w:cs="Times New Roman"/>
          <w:sz w:val="24"/>
          <w:szCs w:val="24"/>
        </w:rPr>
        <w:t>2004-2009 m. Europos ekonominės erdvės ir Norvegijos finansini</w:t>
      </w:r>
      <w:r>
        <w:rPr>
          <w:rFonts w:ascii="Times New Roman" w:hAnsi="Times New Roman" w:cs="Times New Roman"/>
          <w:sz w:val="24"/>
          <w:szCs w:val="24"/>
        </w:rPr>
        <w:t>ų m</w:t>
      </w:r>
      <w:r w:rsidR="002A0598">
        <w:rPr>
          <w:rFonts w:ascii="Times New Roman" w:hAnsi="Times New Roman" w:cs="Times New Roman"/>
          <w:sz w:val="24"/>
          <w:szCs w:val="24"/>
        </w:rPr>
        <w:t>echanizm</w:t>
      </w:r>
      <w:r>
        <w:rPr>
          <w:rFonts w:ascii="Times New Roman" w:hAnsi="Times New Roman" w:cs="Times New Roman"/>
          <w:sz w:val="24"/>
          <w:szCs w:val="24"/>
        </w:rPr>
        <w:t>ų</w:t>
      </w:r>
      <w:r w:rsidR="008F4D15">
        <w:rPr>
          <w:rFonts w:ascii="Times New Roman" w:hAnsi="Times New Roman" w:cs="Times New Roman"/>
          <w:sz w:val="24"/>
          <w:szCs w:val="24"/>
        </w:rPr>
        <w:t>, 2009-2014 m. Europos ekonominės erdvės ir Norvegijos finansini</w:t>
      </w:r>
      <w:r w:rsidR="00545BE1">
        <w:rPr>
          <w:rFonts w:ascii="Times New Roman" w:hAnsi="Times New Roman" w:cs="Times New Roman"/>
          <w:sz w:val="24"/>
          <w:szCs w:val="24"/>
        </w:rPr>
        <w:t>ų</w:t>
      </w:r>
      <w:r w:rsidR="008F4D15">
        <w:rPr>
          <w:rFonts w:ascii="Times New Roman" w:hAnsi="Times New Roman" w:cs="Times New Roman"/>
          <w:sz w:val="24"/>
          <w:szCs w:val="24"/>
        </w:rPr>
        <w:t xml:space="preserve"> mechanizmų</w:t>
      </w:r>
      <w:r w:rsidR="00491432">
        <w:rPr>
          <w:rFonts w:ascii="Times New Roman" w:hAnsi="Times New Roman" w:cs="Times New Roman"/>
          <w:sz w:val="24"/>
          <w:szCs w:val="24"/>
        </w:rPr>
        <w:t xml:space="preserve">, </w:t>
      </w:r>
      <w:r w:rsidR="00AC75B0">
        <w:rPr>
          <w:rFonts w:ascii="Times New Roman" w:hAnsi="Times New Roman" w:cs="Times New Roman"/>
          <w:sz w:val="24"/>
          <w:szCs w:val="24"/>
        </w:rPr>
        <w:t xml:space="preserve">2014-2021 m. </w:t>
      </w:r>
      <w:r w:rsidR="00AC75B0" w:rsidRPr="00DA4295">
        <w:rPr>
          <w:rFonts w:ascii="Times New Roman" w:hAnsi="Times New Roman" w:cs="Times New Roman"/>
          <w:sz w:val="24"/>
          <w:szCs w:val="24"/>
        </w:rPr>
        <w:t xml:space="preserve">Europos ekonominės erdvės </w:t>
      </w:r>
      <w:r w:rsidR="004E3B60">
        <w:rPr>
          <w:rFonts w:ascii="Times New Roman" w:hAnsi="Times New Roman" w:cs="Times New Roman"/>
          <w:sz w:val="24"/>
          <w:szCs w:val="24"/>
        </w:rPr>
        <w:br/>
      </w:r>
      <w:r w:rsidR="00AC75B0" w:rsidRPr="00DA4295">
        <w:rPr>
          <w:rFonts w:ascii="Times New Roman" w:hAnsi="Times New Roman" w:cs="Times New Roman"/>
          <w:sz w:val="24"/>
          <w:szCs w:val="24"/>
        </w:rPr>
        <w:t>ir N</w:t>
      </w:r>
      <w:r w:rsidR="00AC75B0">
        <w:rPr>
          <w:rFonts w:ascii="Times New Roman" w:hAnsi="Times New Roman" w:cs="Times New Roman"/>
          <w:sz w:val="24"/>
          <w:szCs w:val="24"/>
        </w:rPr>
        <w:t>orvegijos finansini</w:t>
      </w:r>
      <w:r w:rsidR="004E3B60">
        <w:rPr>
          <w:rFonts w:ascii="Times New Roman" w:hAnsi="Times New Roman" w:cs="Times New Roman"/>
          <w:sz w:val="24"/>
          <w:szCs w:val="24"/>
        </w:rPr>
        <w:t>ų</w:t>
      </w:r>
      <w:r w:rsidR="00AC75B0">
        <w:rPr>
          <w:rFonts w:ascii="Times New Roman" w:hAnsi="Times New Roman" w:cs="Times New Roman"/>
          <w:sz w:val="24"/>
          <w:szCs w:val="24"/>
        </w:rPr>
        <w:t xml:space="preserve"> mechanizmų</w:t>
      </w:r>
      <w:r w:rsidR="00D548EA">
        <w:rPr>
          <w:rFonts w:ascii="Times New Roman" w:hAnsi="Times New Roman" w:cs="Times New Roman"/>
          <w:sz w:val="24"/>
          <w:szCs w:val="24"/>
        </w:rPr>
        <w:t xml:space="preserve">, Europos infrastruktūros tinklų priemonės, </w:t>
      </w:r>
      <w:r w:rsidR="008F4D15">
        <w:rPr>
          <w:rFonts w:ascii="Times New Roman" w:hAnsi="Times New Roman" w:cs="Times New Roman"/>
          <w:sz w:val="24"/>
          <w:szCs w:val="24"/>
        </w:rPr>
        <w:t>Lietuvos ir Šveicarijos bendradarbiavimo programos</w:t>
      </w:r>
      <w:r w:rsidR="00D548EA">
        <w:rPr>
          <w:rFonts w:ascii="Times New Roman" w:hAnsi="Times New Roman" w:cs="Times New Roman"/>
          <w:sz w:val="24"/>
          <w:szCs w:val="24"/>
        </w:rPr>
        <w:t xml:space="preserve">, </w:t>
      </w:r>
      <w:r w:rsidR="008F4D15">
        <w:rPr>
          <w:rFonts w:ascii="Times New Roman" w:hAnsi="Times New Roman" w:cs="Times New Roman"/>
          <w:sz w:val="24"/>
          <w:szCs w:val="24"/>
        </w:rPr>
        <w:t xml:space="preserve"> </w:t>
      </w:r>
      <w:r w:rsidR="00D548EA">
        <w:rPr>
          <w:rFonts w:ascii="Times New Roman" w:hAnsi="Times New Roman" w:cs="Times New Roman"/>
          <w:sz w:val="24"/>
          <w:szCs w:val="24"/>
        </w:rPr>
        <w:t xml:space="preserve">Sporto rėmimo fondo </w:t>
      </w:r>
      <w:r w:rsidR="003737EF">
        <w:rPr>
          <w:rFonts w:ascii="Times New Roman" w:hAnsi="Times New Roman" w:cs="Times New Roman"/>
          <w:sz w:val="24"/>
          <w:szCs w:val="24"/>
        </w:rPr>
        <w:t>projektų tęstinumo (</w:t>
      </w:r>
      <w:r>
        <w:rPr>
          <w:rFonts w:ascii="Times New Roman" w:hAnsi="Times New Roman" w:cs="Times New Roman"/>
          <w:sz w:val="24"/>
          <w:szCs w:val="24"/>
        </w:rPr>
        <w:t>ex-post</w:t>
      </w:r>
      <w:r w:rsidR="003737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kontrolę</w:t>
      </w:r>
      <w:r w:rsidR="002A0598">
        <w:rPr>
          <w:rFonts w:ascii="Times New Roman" w:hAnsi="Times New Roman" w:cs="Times New Roman"/>
          <w:sz w:val="24"/>
          <w:szCs w:val="24"/>
        </w:rPr>
        <w:t>;</w:t>
      </w:r>
    </w:p>
    <w:p w14:paraId="37CD1894" w14:textId="38E7661E" w:rsidR="002A0598" w:rsidRDefault="002A0598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įgyvendinant </w:t>
      </w:r>
      <w:r w:rsidR="008F4D15">
        <w:rPr>
          <w:rFonts w:ascii="Times New Roman" w:hAnsi="Times New Roman" w:cs="Times New Roman"/>
          <w:sz w:val="24"/>
          <w:szCs w:val="24"/>
        </w:rPr>
        <w:t xml:space="preserve">2014-2021 m. </w:t>
      </w:r>
      <w:r w:rsidR="008F4D15" w:rsidRPr="00DA4295">
        <w:rPr>
          <w:rFonts w:ascii="Times New Roman" w:hAnsi="Times New Roman" w:cs="Times New Roman"/>
          <w:sz w:val="24"/>
          <w:szCs w:val="24"/>
        </w:rPr>
        <w:t>Europos ekonominės erdvės ir Norvegijos finansinius mechanizmus</w:t>
      </w:r>
      <w:r>
        <w:rPr>
          <w:rFonts w:ascii="Times New Roman" w:hAnsi="Times New Roman" w:cs="Times New Roman"/>
          <w:sz w:val="24"/>
          <w:szCs w:val="24"/>
        </w:rPr>
        <w:t>, užtikrinti savalaikį ir teisės aktus atitinkantį projektų administravimo procesų</w:t>
      </w:r>
      <w:r w:rsidR="009D6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vykdymą;</w:t>
      </w:r>
    </w:p>
    <w:p w14:paraId="5234A514" w14:textId="699BE814" w:rsidR="002A0598" w:rsidRDefault="002A0598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įgyvendinant </w:t>
      </w:r>
      <w:r w:rsidR="00011110">
        <w:rPr>
          <w:rFonts w:ascii="Times New Roman" w:hAnsi="Times New Roman" w:cs="Times New Roman"/>
          <w:sz w:val="24"/>
          <w:szCs w:val="24"/>
        </w:rPr>
        <w:t>2014-2020 m.</w:t>
      </w:r>
      <w:r w:rsidR="00011110" w:rsidRPr="00011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45116">
        <w:rPr>
          <w:rFonts w:ascii="Times New Roman" w:hAnsi="Times New Roman" w:cs="Times New Roman"/>
          <w:sz w:val="24"/>
          <w:szCs w:val="24"/>
        </w:rPr>
        <w:t>idaus</w:t>
      </w:r>
      <w:r>
        <w:rPr>
          <w:rFonts w:ascii="Times New Roman" w:hAnsi="Times New Roman" w:cs="Times New Roman"/>
          <w:sz w:val="24"/>
          <w:szCs w:val="24"/>
        </w:rPr>
        <w:t xml:space="preserve"> saugumo fondo priemones, užtikrinti savalaikį ir teisės aktus atitinkantį projektų</w:t>
      </w:r>
      <w:r w:rsidR="009D6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administravimo procesų vykdymą;</w:t>
      </w:r>
    </w:p>
    <w:p w14:paraId="48ADDCC3" w14:textId="66E627DF" w:rsidR="00B33DB3" w:rsidRDefault="002A0598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įgyvendinant </w:t>
      </w:r>
      <w:r w:rsidR="00D548EA">
        <w:rPr>
          <w:rFonts w:ascii="Times New Roman" w:hAnsi="Times New Roman" w:cs="Times New Roman"/>
          <w:sz w:val="24"/>
          <w:szCs w:val="24"/>
        </w:rPr>
        <w:t xml:space="preserve">Sporto rėmimo fondą </w:t>
      </w:r>
      <w:r>
        <w:rPr>
          <w:rFonts w:ascii="Times New Roman" w:hAnsi="Times New Roman" w:cs="Times New Roman"/>
          <w:sz w:val="24"/>
          <w:szCs w:val="24"/>
        </w:rPr>
        <w:t xml:space="preserve"> užtikrinti savalaikį</w:t>
      </w:r>
      <w:r w:rsidR="009D6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teisės aktus atitinkantį projektų administravimo procesų vykdymą</w:t>
      </w:r>
      <w:r w:rsidR="000D397C">
        <w:rPr>
          <w:rFonts w:ascii="Times New Roman" w:hAnsi="Times New Roman" w:cs="Times New Roman"/>
          <w:sz w:val="24"/>
          <w:szCs w:val="24"/>
        </w:rPr>
        <w:t>;</w:t>
      </w:r>
    </w:p>
    <w:p w14:paraId="5677DB9B" w14:textId="2A1CE4EB" w:rsidR="00491432" w:rsidRDefault="00491432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įgyvendinant Europos </w:t>
      </w:r>
      <w:r w:rsidRPr="00A31D50">
        <w:rPr>
          <w:rFonts w:ascii="Times New Roman" w:hAnsi="Times New Roman" w:cs="Times New Roman"/>
          <w:sz w:val="24"/>
          <w:szCs w:val="24"/>
        </w:rPr>
        <w:t>infrastruktūros tinklų priemonę</w:t>
      </w:r>
      <w:r w:rsidR="004E3B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užtikrinti savalaikį ir teisės aktus atitinkantį projektų administravimo procesų vykdymą.</w:t>
      </w:r>
    </w:p>
    <w:p w14:paraId="03398D5C" w14:textId="03A750CB" w:rsidR="008F4D15" w:rsidRDefault="008F4D15" w:rsidP="00AD6D25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25">
        <w:rPr>
          <w:rFonts w:ascii="Times New Roman" w:hAnsi="Times New Roman" w:cs="Times New Roman"/>
          <w:sz w:val="24"/>
          <w:szCs w:val="24"/>
        </w:rPr>
        <w:lastRenderedPageBreak/>
        <w:t>dalyvavimas įgyvendinant Vystomojo bendradarbiavimo ir paramos demokratijai programą.</w:t>
      </w:r>
    </w:p>
    <w:p w14:paraId="44D32029" w14:textId="1A0DB89F" w:rsidR="00716AE6" w:rsidRDefault="00716AE6" w:rsidP="00AD6D25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dalyvavimas </w:t>
      </w:r>
      <w:r w:rsidR="00A73748">
        <w:rPr>
          <w:rFonts w:ascii="Times New Roman" w:hAnsi="Times New Roman" w:cs="Times New Roman"/>
          <w:sz w:val="24"/>
          <w:szCs w:val="24"/>
        </w:rPr>
        <w:t xml:space="preserve">įgyvendinant tarptautinio vystomojo bendradarbiavimo veiklą. </w:t>
      </w:r>
    </w:p>
    <w:p w14:paraId="6A38D967" w14:textId="576CA79A" w:rsidR="004870D1" w:rsidRPr="00AD6D25" w:rsidRDefault="004870D1" w:rsidP="003C0281">
      <w:pPr>
        <w:pStyle w:val="ListParagraph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FAFF47" w14:textId="77777777" w:rsidR="008D5040" w:rsidRPr="00832F78" w:rsidRDefault="009D6937" w:rsidP="00832F78">
      <w:pPr>
        <w:pStyle w:val="Heading1"/>
        <w:numPr>
          <w:ilvl w:val="0"/>
          <w:numId w:val="8"/>
        </w:numPr>
        <w:tabs>
          <w:tab w:val="left" w:pos="284"/>
        </w:tabs>
        <w:spacing w:after="24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32F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TARNYBOS </w:t>
      </w:r>
      <w:r w:rsidR="002A0598" w:rsidRPr="00832F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FUNKCIJOS</w:t>
      </w:r>
    </w:p>
    <w:p w14:paraId="482029D9" w14:textId="6DDC325A" w:rsidR="002A0598" w:rsidRDefault="009D6937" w:rsidP="00B33DB3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Tarnybos </w:t>
      </w:r>
      <w:r w:rsidR="002A0598">
        <w:rPr>
          <w:rFonts w:ascii="Times New Roman" w:hAnsi="Times New Roman" w:cs="Times New Roman"/>
          <w:sz w:val="24"/>
          <w:szCs w:val="24"/>
        </w:rPr>
        <w:t xml:space="preserve">funkcijos, susijusios su šių nuostatų </w:t>
      </w:r>
      <w:r>
        <w:rPr>
          <w:rFonts w:ascii="Times New Roman" w:hAnsi="Times New Roman" w:cs="Times New Roman"/>
          <w:sz w:val="24"/>
          <w:szCs w:val="24"/>
        </w:rPr>
        <w:t>4.1.1 p</w:t>
      </w:r>
      <w:r w:rsidR="008F4D15">
        <w:rPr>
          <w:rFonts w:ascii="Times New Roman" w:hAnsi="Times New Roman" w:cs="Times New Roman"/>
          <w:sz w:val="24"/>
          <w:szCs w:val="24"/>
        </w:rPr>
        <w:t>apunktyje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598">
        <w:rPr>
          <w:rFonts w:ascii="Times New Roman" w:hAnsi="Times New Roman" w:cs="Times New Roman"/>
          <w:sz w:val="24"/>
          <w:szCs w:val="24"/>
        </w:rPr>
        <w:t>nustatytų uždavinių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598">
        <w:rPr>
          <w:rFonts w:ascii="Times New Roman" w:hAnsi="Times New Roman" w:cs="Times New Roman"/>
          <w:sz w:val="24"/>
          <w:szCs w:val="24"/>
        </w:rPr>
        <w:t>įgyvendinimu, yra:</w:t>
      </w:r>
    </w:p>
    <w:p w14:paraId="14F2489F" w14:textId="77777777" w:rsidR="00854256" w:rsidRDefault="009D6937" w:rsidP="00B33DB3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pažeidimų</w:t>
      </w:r>
      <w:r w:rsidR="00854256">
        <w:rPr>
          <w:rFonts w:ascii="Times New Roman" w:hAnsi="Times New Roman" w:cs="Times New Roman"/>
          <w:sz w:val="24"/>
          <w:szCs w:val="24"/>
        </w:rPr>
        <w:t xml:space="preserve"> valdymas:</w:t>
      </w:r>
    </w:p>
    <w:p w14:paraId="2DD8A69F" w14:textId="77777777" w:rsidR="00854256" w:rsidRDefault="00854256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tiria pažeidimus;</w:t>
      </w:r>
    </w:p>
    <w:p w14:paraId="6B7CF7B4" w14:textId="77777777" w:rsidR="00854256" w:rsidRDefault="00854256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dalyvauja priimant sprendimus dėl pažeidimų;</w:t>
      </w:r>
    </w:p>
    <w:p w14:paraId="34379B58" w14:textId="77777777" w:rsidR="00002E81" w:rsidRPr="0022071A" w:rsidRDefault="00854256" w:rsidP="0022071A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71A">
        <w:rPr>
          <w:rFonts w:ascii="Times New Roman" w:hAnsi="Times New Roman" w:cs="Times New Roman"/>
          <w:sz w:val="24"/>
          <w:szCs w:val="24"/>
        </w:rPr>
        <w:t>atstovauja teismuose.</w:t>
      </w:r>
    </w:p>
    <w:p w14:paraId="544F489F" w14:textId="77777777" w:rsidR="00854256" w:rsidRDefault="00790122" w:rsidP="00B33DB3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išlaidų tinkamumo vertinimas</w:t>
      </w:r>
      <w:r w:rsidR="005B5362">
        <w:rPr>
          <w:rFonts w:ascii="Times New Roman" w:hAnsi="Times New Roman" w:cs="Times New Roman"/>
          <w:sz w:val="24"/>
          <w:szCs w:val="24"/>
        </w:rPr>
        <w:t>:</w:t>
      </w:r>
    </w:p>
    <w:p w14:paraId="00A1EACF" w14:textId="77777777" w:rsidR="00854256" w:rsidRPr="005B5362" w:rsidRDefault="00854256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62">
        <w:rPr>
          <w:rFonts w:ascii="Times New Roman" w:hAnsi="Times New Roman" w:cs="Times New Roman"/>
          <w:sz w:val="24"/>
          <w:szCs w:val="24"/>
        </w:rPr>
        <w:t>dalyvauja rengiant a</w:t>
      </w:r>
      <w:r w:rsidR="005B5362">
        <w:rPr>
          <w:rFonts w:ascii="Times New Roman" w:hAnsi="Times New Roman" w:cs="Times New Roman"/>
          <w:sz w:val="24"/>
          <w:szCs w:val="24"/>
        </w:rPr>
        <w:t>tsakingoms institucijoms skirtą</w:t>
      </w:r>
      <w:r w:rsidRPr="005B5362">
        <w:rPr>
          <w:rFonts w:ascii="Times New Roman" w:hAnsi="Times New Roman" w:cs="Times New Roman"/>
          <w:sz w:val="24"/>
          <w:szCs w:val="24"/>
        </w:rPr>
        <w:t xml:space="preserve"> informaciją apie grąžintinas lėšas;</w:t>
      </w:r>
    </w:p>
    <w:p w14:paraId="5EB9C204" w14:textId="77777777" w:rsidR="00854256" w:rsidRDefault="00854256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62">
        <w:rPr>
          <w:rFonts w:ascii="Times New Roman" w:hAnsi="Times New Roman" w:cs="Times New Roman"/>
          <w:sz w:val="24"/>
          <w:szCs w:val="24"/>
        </w:rPr>
        <w:t>dalyvauja</w:t>
      </w:r>
      <w:r>
        <w:rPr>
          <w:rFonts w:ascii="Times New Roman" w:hAnsi="Times New Roman" w:cs="Times New Roman"/>
          <w:sz w:val="24"/>
          <w:szCs w:val="24"/>
        </w:rPr>
        <w:t xml:space="preserve"> priimant sprendimus, susij</w:t>
      </w:r>
      <w:r w:rsidR="005B5362">
        <w:rPr>
          <w:rFonts w:ascii="Times New Roman" w:hAnsi="Times New Roman" w:cs="Times New Roman"/>
          <w:sz w:val="24"/>
          <w:szCs w:val="24"/>
        </w:rPr>
        <w:t>usius su grąžintinomis lėšomis.</w:t>
      </w:r>
    </w:p>
    <w:p w14:paraId="175503D9" w14:textId="338486D4" w:rsidR="009D6937" w:rsidRDefault="00854256" w:rsidP="00B33DB3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Tarnybos funkcijos, susijusios su šių nuostatų 4.1.2 p</w:t>
      </w:r>
      <w:r w:rsidR="008F4D15">
        <w:rPr>
          <w:rFonts w:ascii="Times New Roman" w:hAnsi="Times New Roman" w:cs="Times New Roman"/>
          <w:sz w:val="24"/>
          <w:szCs w:val="24"/>
        </w:rPr>
        <w:t>apunktyje</w:t>
      </w:r>
      <w:r>
        <w:rPr>
          <w:rFonts w:ascii="Times New Roman" w:hAnsi="Times New Roman" w:cs="Times New Roman"/>
          <w:sz w:val="24"/>
          <w:szCs w:val="24"/>
        </w:rPr>
        <w:t xml:space="preserve"> nustatyto uždavinio įgyvendinimu, yra:</w:t>
      </w:r>
    </w:p>
    <w:p w14:paraId="33816C75" w14:textId="77777777" w:rsidR="00854256" w:rsidRDefault="003737EF" w:rsidP="00B33DB3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="00B33DB3">
        <w:rPr>
          <w:rFonts w:ascii="Times New Roman" w:hAnsi="Times New Roman" w:cs="Times New Roman"/>
          <w:sz w:val="24"/>
          <w:szCs w:val="24"/>
        </w:rPr>
        <w:t>ų tęstinumo (ex-post) kontrol</w:t>
      </w:r>
      <w:r w:rsidR="005B6F24">
        <w:rPr>
          <w:rFonts w:ascii="Times New Roman" w:hAnsi="Times New Roman" w:cs="Times New Roman"/>
          <w:sz w:val="24"/>
          <w:szCs w:val="24"/>
        </w:rPr>
        <w:t>ė</w:t>
      </w:r>
      <w:r w:rsidR="00B33DB3">
        <w:rPr>
          <w:rFonts w:ascii="Times New Roman" w:hAnsi="Times New Roman" w:cs="Times New Roman"/>
          <w:sz w:val="24"/>
          <w:szCs w:val="24"/>
        </w:rPr>
        <w:t>:</w:t>
      </w:r>
    </w:p>
    <w:p w14:paraId="072A8911" w14:textId="77777777" w:rsidR="00732424" w:rsidRPr="00732424" w:rsidRDefault="00732424" w:rsidP="0022071A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424">
        <w:rPr>
          <w:rFonts w:ascii="Times New Roman" w:hAnsi="Times New Roman" w:cs="Times New Roman"/>
          <w:sz w:val="24"/>
          <w:szCs w:val="24"/>
        </w:rPr>
        <w:t>vykdo patikras vietoje;</w:t>
      </w:r>
    </w:p>
    <w:p w14:paraId="05D90C5F" w14:textId="77777777" w:rsidR="00732424" w:rsidRDefault="00143CFC" w:rsidP="0022071A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43CFC">
        <w:rPr>
          <w:rFonts w:ascii="Times New Roman" w:hAnsi="Times New Roman" w:cs="Times New Roman"/>
          <w:sz w:val="24"/>
          <w:szCs w:val="24"/>
        </w:rPr>
        <w:t>ikrina</w:t>
      </w:r>
      <w:r>
        <w:rPr>
          <w:rFonts w:ascii="Times New Roman" w:hAnsi="Times New Roman" w:cs="Times New Roman"/>
          <w:sz w:val="24"/>
          <w:szCs w:val="24"/>
        </w:rPr>
        <w:t xml:space="preserve"> projektų vykdytojų </w:t>
      </w:r>
      <w:r w:rsidRPr="00143CFC">
        <w:rPr>
          <w:rFonts w:ascii="Times New Roman" w:hAnsi="Times New Roman" w:cs="Times New Roman"/>
          <w:sz w:val="24"/>
          <w:szCs w:val="24"/>
        </w:rPr>
        <w:t xml:space="preserve">teikiamas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3CFC">
        <w:rPr>
          <w:rFonts w:ascii="Times New Roman" w:hAnsi="Times New Roman" w:cs="Times New Roman"/>
          <w:sz w:val="24"/>
          <w:szCs w:val="24"/>
        </w:rPr>
        <w:t>taskaitas po projekto užbaigimo;</w:t>
      </w:r>
    </w:p>
    <w:p w14:paraId="72BC5F04" w14:textId="3C8338E0" w:rsidR="00143CFC" w:rsidRDefault="00143CFC" w:rsidP="0022071A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kuria su projektų tęstinumo (ex-post) kontrolės vykdymu susijusias tipines formas</w:t>
      </w:r>
      <w:r w:rsidR="00855CE4" w:rsidRPr="00855CE4">
        <w:rPr>
          <w:rFonts w:ascii="Times New Roman" w:hAnsi="Times New Roman" w:cs="Times New Roman"/>
          <w:sz w:val="24"/>
          <w:szCs w:val="24"/>
        </w:rPr>
        <w:t xml:space="preserve"> ir (ar) </w:t>
      </w:r>
      <w:r>
        <w:rPr>
          <w:rFonts w:ascii="Times New Roman" w:hAnsi="Times New Roman" w:cs="Times New Roman"/>
          <w:sz w:val="24"/>
          <w:szCs w:val="24"/>
        </w:rPr>
        <w:t>reikalavimus;</w:t>
      </w:r>
    </w:p>
    <w:p w14:paraId="3F9619BC" w14:textId="77777777" w:rsidR="003737EF" w:rsidRDefault="003737EF" w:rsidP="0022071A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pagal poreikį konsultuoja </w:t>
      </w:r>
      <w:r w:rsidR="00C97948">
        <w:rPr>
          <w:rFonts w:ascii="Times New Roman" w:hAnsi="Times New Roman" w:cs="Times New Roman"/>
          <w:sz w:val="24"/>
          <w:szCs w:val="24"/>
        </w:rPr>
        <w:t>projektų tęstinumo (</w:t>
      </w:r>
      <w:r>
        <w:rPr>
          <w:rFonts w:ascii="Times New Roman" w:hAnsi="Times New Roman" w:cs="Times New Roman"/>
          <w:sz w:val="24"/>
          <w:szCs w:val="24"/>
        </w:rPr>
        <w:t>ex-post</w:t>
      </w:r>
      <w:r w:rsidR="00C97948">
        <w:rPr>
          <w:rFonts w:ascii="Times New Roman" w:hAnsi="Times New Roman" w:cs="Times New Roman"/>
          <w:sz w:val="24"/>
          <w:szCs w:val="24"/>
        </w:rPr>
        <w:t>)</w:t>
      </w:r>
      <w:r w:rsidR="005B5362">
        <w:rPr>
          <w:rFonts w:ascii="Times New Roman" w:hAnsi="Times New Roman" w:cs="Times New Roman"/>
          <w:sz w:val="24"/>
          <w:szCs w:val="24"/>
        </w:rPr>
        <w:t xml:space="preserve"> kontrolės vykdymo klausimais;</w:t>
      </w:r>
    </w:p>
    <w:p w14:paraId="7276F30B" w14:textId="77777777" w:rsidR="00143CFC" w:rsidRDefault="003737EF" w:rsidP="0022071A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tiria pažeidimus</w:t>
      </w:r>
      <w:r w:rsidR="00143CF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856D31F" w14:textId="77777777" w:rsidR="003737EF" w:rsidRPr="00324B49" w:rsidRDefault="00143CFC" w:rsidP="00324B49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49">
        <w:rPr>
          <w:rFonts w:ascii="Times New Roman" w:hAnsi="Times New Roman" w:cs="Times New Roman"/>
          <w:sz w:val="24"/>
          <w:szCs w:val="24"/>
        </w:rPr>
        <w:t>kaupia patirtį projektų tęstinumo (ex-post) priežiūros sri</w:t>
      </w:r>
      <w:r w:rsidRPr="00143CFC">
        <w:rPr>
          <w:rFonts w:ascii="Times New Roman" w:hAnsi="Times New Roman" w:cs="Times New Roman"/>
          <w:sz w:val="24"/>
          <w:szCs w:val="24"/>
        </w:rPr>
        <w:t>tyje formuojant bendrą praktiką.</w:t>
      </w:r>
    </w:p>
    <w:p w14:paraId="15EE3C48" w14:textId="1D2334F7" w:rsidR="00854256" w:rsidRDefault="00B33DB3" w:rsidP="00B33DB3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Tarnybos</w:t>
      </w:r>
      <w:r w:rsidR="003737EF" w:rsidRPr="003737EF">
        <w:rPr>
          <w:rFonts w:ascii="Times New Roman" w:hAnsi="Times New Roman" w:cs="Times New Roman"/>
          <w:sz w:val="24"/>
          <w:szCs w:val="24"/>
        </w:rPr>
        <w:t xml:space="preserve"> funkcijos, susijusios su šių nuostatų 4.1</w:t>
      </w:r>
      <w:r w:rsidR="003737EF">
        <w:rPr>
          <w:rFonts w:ascii="Times New Roman" w:hAnsi="Times New Roman" w:cs="Times New Roman"/>
          <w:sz w:val="24"/>
          <w:szCs w:val="24"/>
        </w:rPr>
        <w:t>.3-4.1.</w:t>
      </w:r>
      <w:r w:rsidR="00AC75B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737EF" w:rsidRPr="003737EF">
        <w:rPr>
          <w:rFonts w:ascii="Times New Roman" w:hAnsi="Times New Roman" w:cs="Times New Roman"/>
          <w:sz w:val="24"/>
          <w:szCs w:val="24"/>
        </w:rPr>
        <w:t xml:space="preserve"> p</w:t>
      </w:r>
      <w:r w:rsidR="001269F5">
        <w:rPr>
          <w:rFonts w:ascii="Times New Roman" w:hAnsi="Times New Roman" w:cs="Times New Roman"/>
          <w:sz w:val="24"/>
          <w:szCs w:val="24"/>
        </w:rPr>
        <w:t xml:space="preserve">apunkčiuose </w:t>
      </w:r>
      <w:r w:rsidR="003737EF">
        <w:rPr>
          <w:rFonts w:ascii="Times New Roman" w:hAnsi="Times New Roman" w:cs="Times New Roman"/>
          <w:sz w:val="24"/>
          <w:szCs w:val="24"/>
        </w:rPr>
        <w:t>nustaty</w:t>
      </w:r>
      <w:r>
        <w:rPr>
          <w:rFonts w:ascii="Times New Roman" w:hAnsi="Times New Roman" w:cs="Times New Roman"/>
          <w:sz w:val="24"/>
          <w:szCs w:val="24"/>
        </w:rPr>
        <w:t>tų uždavinių įgyvendinimu, yra:</w:t>
      </w:r>
    </w:p>
    <w:p w14:paraId="6F8B5ED6" w14:textId="77777777" w:rsidR="002A0598" w:rsidRDefault="002820AA" w:rsidP="00B33DB3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A0598">
        <w:rPr>
          <w:rFonts w:ascii="Times New Roman" w:hAnsi="Times New Roman" w:cs="Times New Roman"/>
          <w:sz w:val="24"/>
          <w:szCs w:val="24"/>
        </w:rPr>
        <w:t>alyvavimas kuriant ir tobulinant valdymo ir kontrolės sistemą:</w:t>
      </w:r>
    </w:p>
    <w:p w14:paraId="50C218EC" w14:textId="5D36CEE1" w:rsidR="002A0598" w:rsidRDefault="002A0598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dalyvauja rengiant ir</w:t>
      </w:r>
      <w:r w:rsidR="00855CE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arba</w:t>
      </w:r>
      <w:r w:rsidR="00855C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teikia pastabas dėl Lietuvos Respublikos finansų</w:t>
      </w:r>
      <w:r w:rsidR="00282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ministerijos, kitos ministerijos ar valstybės institucijos CPVA pateiktų teisės aktų,</w:t>
      </w:r>
      <w:r w:rsidR="00282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reglamentuojančių Departamento administruoja</w:t>
      </w:r>
      <w:r w:rsidR="002820AA">
        <w:rPr>
          <w:rFonts w:ascii="Times New Roman" w:hAnsi="Times New Roman" w:cs="Times New Roman"/>
          <w:sz w:val="24"/>
          <w:szCs w:val="24"/>
        </w:rPr>
        <w:t>mų</w:t>
      </w:r>
      <w:r>
        <w:rPr>
          <w:rFonts w:ascii="Times New Roman" w:hAnsi="Times New Roman" w:cs="Times New Roman"/>
          <w:sz w:val="24"/>
          <w:szCs w:val="24"/>
        </w:rPr>
        <w:t xml:space="preserve"> programų įgyvendinimą, projektų;</w:t>
      </w:r>
    </w:p>
    <w:p w14:paraId="41430634" w14:textId="44337C84" w:rsidR="002820AA" w:rsidRDefault="00855CE4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rengia ar </w:t>
      </w:r>
      <w:r w:rsidR="002A0598">
        <w:rPr>
          <w:rFonts w:ascii="Times New Roman" w:hAnsi="Times New Roman" w:cs="Times New Roman"/>
          <w:sz w:val="24"/>
          <w:szCs w:val="24"/>
        </w:rPr>
        <w:t>dalyvauja rengiant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536">
        <w:rPr>
          <w:rFonts w:ascii="Times New Roman" w:hAnsi="Times New Roman" w:cs="Times New Roman"/>
          <w:sz w:val="24"/>
          <w:szCs w:val="24"/>
        </w:rPr>
        <w:t>ir tobulinant</w:t>
      </w:r>
      <w:r w:rsidR="002A0598">
        <w:rPr>
          <w:rFonts w:ascii="Times New Roman" w:hAnsi="Times New Roman" w:cs="Times New Roman"/>
          <w:sz w:val="24"/>
          <w:szCs w:val="24"/>
        </w:rPr>
        <w:t xml:space="preserve"> </w:t>
      </w:r>
      <w:r w:rsidR="002820AA">
        <w:rPr>
          <w:rFonts w:ascii="Times New Roman" w:hAnsi="Times New Roman" w:cs="Times New Roman"/>
          <w:sz w:val="24"/>
          <w:szCs w:val="24"/>
        </w:rPr>
        <w:t>vidinius</w:t>
      </w:r>
      <w:r w:rsidR="002A0598">
        <w:rPr>
          <w:rFonts w:ascii="Times New Roman" w:hAnsi="Times New Roman" w:cs="Times New Roman"/>
          <w:sz w:val="24"/>
          <w:szCs w:val="24"/>
        </w:rPr>
        <w:t xml:space="preserve"> CPVA</w:t>
      </w:r>
      <w:r w:rsidR="00615FC8">
        <w:rPr>
          <w:rFonts w:ascii="Times New Roman" w:hAnsi="Times New Roman" w:cs="Times New Roman"/>
          <w:sz w:val="24"/>
          <w:szCs w:val="24"/>
        </w:rPr>
        <w:t xml:space="preserve"> ar kitus</w:t>
      </w:r>
      <w:r w:rsidR="002A0598">
        <w:rPr>
          <w:rFonts w:ascii="Times New Roman" w:hAnsi="Times New Roman" w:cs="Times New Roman"/>
          <w:sz w:val="24"/>
          <w:szCs w:val="24"/>
        </w:rPr>
        <w:t xml:space="preserve"> dokument</w:t>
      </w:r>
      <w:r w:rsidR="00B33DB3">
        <w:rPr>
          <w:rFonts w:ascii="Times New Roman" w:hAnsi="Times New Roman" w:cs="Times New Roman"/>
          <w:sz w:val="24"/>
          <w:szCs w:val="24"/>
        </w:rPr>
        <w:t xml:space="preserve">us, </w:t>
      </w:r>
      <w:r w:rsidR="002820AA">
        <w:rPr>
          <w:rFonts w:ascii="Times New Roman" w:hAnsi="Times New Roman" w:cs="Times New Roman"/>
          <w:sz w:val="24"/>
          <w:szCs w:val="24"/>
        </w:rPr>
        <w:t>reglamentuojančius</w:t>
      </w:r>
      <w:r w:rsidR="002A0598">
        <w:rPr>
          <w:rFonts w:ascii="Times New Roman" w:hAnsi="Times New Roman" w:cs="Times New Roman"/>
          <w:sz w:val="24"/>
          <w:szCs w:val="24"/>
        </w:rPr>
        <w:t xml:space="preserve"> Departamento administruoja</w:t>
      </w:r>
      <w:r w:rsidR="00B33DB3">
        <w:rPr>
          <w:rFonts w:ascii="Times New Roman" w:hAnsi="Times New Roman" w:cs="Times New Roman"/>
          <w:sz w:val="24"/>
          <w:szCs w:val="24"/>
        </w:rPr>
        <w:t>mų</w:t>
      </w:r>
      <w:r w:rsidR="002A0598">
        <w:rPr>
          <w:rFonts w:ascii="Times New Roman" w:hAnsi="Times New Roman" w:cs="Times New Roman"/>
          <w:sz w:val="24"/>
          <w:szCs w:val="24"/>
        </w:rPr>
        <w:t xml:space="preserve"> programų įgyvendinimą</w:t>
      </w:r>
      <w:r w:rsidR="002820AA">
        <w:rPr>
          <w:rFonts w:ascii="Times New Roman" w:hAnsi="Times New Roman" w:cs="Times New Roman"/>
          <w:sz w:val="24"/>
          <w:szCs w:val="24"/>
        </w:rPr>
        <w:t>;</w:t>
      </w:r>
    </w:p>
    <w:p w14:paraId="4351C505" w14:textId="77777777" w:rsidR="002820AA" w:rsidRDefault="002820AA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 kompetenciją organizuoja ir veda mokymus Departamento darbuotojams;</w:t>
      </w:r>
    </w:p>
    <w:p w14:paraId="33001946" w14:textId="063CA0AF" w:rsidR="00117D1A" w:rsidRDefault="003B0826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užtikrina audito rekomendacijų</w:t>
      </w:r>
      <w:r w:rsidR="00855CE4">
        <w:rPr>
          <w:rFonts w:ascii="Times New Roman" w:hAnsi="Times New Roman" w:cs="Times New Roman"/>
          <w:sz w:val="24"/>
          <w:szCs w:val="24"/>
        </w:rPr>
        <w:t xml:space="preserve"> ir (ar) </w:t>
      </w:r>
      <w:r w:rsidR="00117D1A" w:rsidRPr="00117D1A">
        <w:rPr>
          <w:rFonts w:ascii="Times New Roman" w:hAnsi="Times New Roman" w:cs="Times New Roman"/>
          <w:sz w:val="24"/>
          <w:szCs w:val="24"/>
        </w:rPr>
        <w:t>informacijos apie audito n</w:t>
      </w:r>
      <w:r w:rsidR="00117D1A">
        <w:rPr>
          <w:rFonts w:ascii="Times New Roman" w:hAnsi="Times New Roman" w:cs="Times New Roman"/>
          <w:sz w:val="24"/>
          <w:szCs w:val="24"/>
        </w:rPr>
        <w:t xml:space="preserve">ustatytus neatitikimus sklaidą </w:t>
      </w:r>
      <w:r w:rsidR="00117D1A" w:rsidRPr="00117D1A">
        <w:rPr>
          <w:rFonts w:ascii="Times New Roman" w:hAnsi="Times New Roman" w:cs="Times New Roman"/>
          <w:sz w:val="24"/>
          <w:szCs w:val="24"/>
        </w:rPr>
        <w:t>Departamente;</w:t>
      </w:r>
    </w:p>
    <w:p w14:paraId="25D65EB5" w14:textId="77777777" w:rsidR="003B0826" w:rsidRDefault="00117D1A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dalyvauja įgy</w:t>
      </w:r>
      <w:r w:rsidR="00B33DB3">
        <w:rPr>
          <w:rFonts w:ascii="Times New Roman" w:hAnsi="Times New Roman" w:cs="Times New Roman"/>
          <w:sz w:val="24"/>
          <w:szCs w:val="24"/>
        </w:rPr>
        <w:t>vendinant audito rekomendacijas</w:t>
      </w:r>
      <w:r>
        <w:rPr>
          <w:rFonts w:ascii="Times New Roman" w:hAnsi="Times New Roman" w:cs="Times New Roman"/>
          <w:sz w:val="24"/>
          <w:szCs w:val="24"/>
        </w:rPr>
        <w:t xml:space="preserve"> bei</w:t>
      </w:r>
      <w:r w:rsidRPr="00117D1A">
        <w:rPr>
          <w:rFonts w:ascii="Times New Roman" w:hAnsi="Times New Roman" w:cs="Times New Roman"/>
          <w:sz w:val="24"/>
          <w:szCs w:val="24"/>
        </w:rPr>
        <w:t xml:space="preserve"> numatant priemones, </w:t>
      </w:r>
      <w:r>
        <w:rPr>
          <w:rFonts w:ascii="Times New Roman" w:hAnsi="Times New Roman" w:cs="Times New Roman"/>
          <w:sz w:val="24"/>
          <w:szCs w:val="24"/>
        </w:rPr>
        <w:t>užtikrinančias, kad audito nustaty</w:t>
      </w:r>
      <w:r w:rsidR="00B33DB3">
        <w:rPr>
          <w:rFonts w:ascii="Times New Roman" w:hAnsi="Times New Roman" w:cs="Times New Roman"/>
          <w:sz w:val="24"/>
          <w:szCs w:val="24"/>
        </w:rPr>
        <w:t>ti neatitikimai būtų pašalinti;</w:t>
      </w:r>
    </w:p>
    <w:p w14:paraId="2BFC1C26" w14:textId="5EED0D0C" w:rsidR="002A0598" w:rsidRDefault="002820AA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dalyvauja </w:t>
      </w:r>
      <w:r w:rsidR="00F54160">
        <w:rPr>
          <w:rFonts w:ascii="Times New Roman" w:hAnsi="Times New Roman" w:cs="Times New Roman"/>
          <w:sz w:val="24"/>
          <w:szCs w:val="24"/>
        </w:rPr>
        <w:t>kuriant ir</w:t>
      </w:r>
      <w:r w:rsidR="00855CE4">
        <w:rPr>
          <w:rFonts w:ascii="Times New Roman" w:hAnsi="Times New Roman" w:cs="Times New Roman"/>
          <w:sz w:val="24"/>
          <w:szCs w:val="24"/>
        </w:rPr>
        <w:t xml:space="preserve"> (</w:t>
      </w:r>
      <w:r w:rsidR="00F54160">
        <w:rPr>
          <w:rFonts w:ascii="Times New Roman" w:hAnsi="Times New Roman" w:cs="Times New Roman"/>
          <w:sz w:val="24"/>
          <w:szCs w:val="24"/>
        </w:rPr>
        <w:t>ar</w:t>
      </w:r>
      <w:r w:rsidR="00855CE4">
        <w:rPr>
          <w:rFonts w:ascii="Times New Roman" w:hAnsi="Times New Roman" w:cs="Times New Roman"/>
          <w:sz w:val="24"/>
          <w:szCs w:val="24"/>
        </w:rPr>
        <w:t>)</w:t>
      </w:r>
      <w:r w:rsidR="00F54160">
        <w:rPr>
          <w:rFonts w:ascii="Times New Roman" w:hAnsi="Times New Roman" w:cs="Times New Roman"/>
          <w:sz w:val="24"/>
          <w:szCs w:val="24"/>
        </w:rPr>
        <w:t xml:space="preserve"> tobulinant atrankines metod</w:t>
      </w:r>
      <w:r w:rsidR="00B33DB3">
        <w:rPr>
          <w:rFonts w:ascii="Times New Roman" w:hAnsi="Times New Roman" w:cs="Times New Roman"/>
          <w:sz w:val="24"/>
          <w:szCs w:val="24"/>
        </w:rPr>
        <w:t>ikas.</w:t>
      </w:r>
    </w:p>
    <w:p w14:paraId="01D0A1D8" w14:textId="77777777" w:rsidR="002A0598" w:rsidRDefault="002A0598" w:rsidP="00B33DB3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projektų vertinimas:</w:t>
      </w:r>
    </w:p>
    <w:p w14:paraId="3BDD8C3F" w14:textId="77777777" w:rsidR="002A0598" w:rsidRDefault="002A0598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 kompetenciją konsultuoja projektų ir paraiškų rengimo</w:t>
      </w:r>
      <w:r w:rsidR="00F54160">
        <w:rPr>
          <w:rFonts w:ascii="Times New Roman" w:hAnsi="Times New Roman" w:cs="Times New Roman"/>
          <w:sz w:val="24"/>
          <w:szCs w:val="24"/>
        </w:rPr>
        <w:t xml:space="preserve">, vertinimo </w:t>
      </w:r>
      <w:r>
        <w:rPr>
          <w:rFonts w:ascii="Times New Roman" w:hAnsi="Times New Roman" w:cs="Times New Roman"/>
          <w:sz w:val="24"/>
          <w:szCs w:val="24"/>
        </w:rPr>
        <w:t>klausimais;</w:t>
      </w:r>
    </w:p>
    <w:p w14:paraId="3D5A303F" w14:textId="77777777" w:rsidR="002A0598" w:rsidRDefault="00F54160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atlieka paraiškų vertinim</w:t>
      </w:r>
      <w:r w:rsidR="00B33DB3">
        <w:rPr>
          <w:rFonts w:ascii="Times New Roman" w:hAnsi="Times New Roman" w:cs="Times New Roman"/>
          <w:sz w:val="24"/>
          <w:szCs w:val="24"/>
        </w:rPr>
        <w:t>o ataskaitų teisinį įvertinimą;</w:t>
      </w:r>
    </w:p>
    <w:p w14:paraId="47F9A5D2" w14:textId="77777777" w:rsidR="002A0598" w:rsidRDefault="005D1DE0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dalyvauja </w:t>
      </w:r>
      <w:r w:rsidR="002A0598">
        <w:rPr>
          <w:rFonts w:ascii="Times New Roman" w:hAnsi="Times New Roman" w:cs="Times New Roman"/>
          <w:sz w:val="24"/>
          <w:szCs w:val="24"/>
        </w:rPr>
        <w:t>formuoja</w:t>
      </w:r>
      <w:r>
        <w:rPr>
          <w:rFonts w:ascii="Times New Roman" w:hAnsi="Times New Roman" w:cs="Times New Roman"/>
          <w:sz w:val="24"/>
          <w:szCs w:val="24"/>
        </w:rPr>
        <w:t xml:space="preserve">nt </w:t>
      </w:r>
      <w:r w:rsidR="00F33536">
        <w:rPr>
          <w:rFonts w:ascii="Times New Roman" w:hAnsi="Times New Roman" w:cs="Times New Roman"/>
          <w:sz w:val="24"/>
          <w:szCs w:val="24"/>
        </w:rPr>
        <w:t xml:space="preserve">bendrą </w:t>
      </w:r>
      <w:r w:rsidR="002A0598">
        <w:rPr>
          <w:rFonts w:ascii="Times New Roman" w:hAnsi="Times New Roman" w:cs="Times New Roman"/>
          <w:sz w:val="24"/>
          <w:szCs w:val="24"/>
        </w:rPr>
        <w:t>praktiką dėl projektų vertinimo.</w:t>
      </w:r>
    </w:p>
    <w:p w14:paraId="4F5B4753" w14:textId="77777777" w:rsidR="002A0598" w:rsidRDefault="002A0598" w:rsidP="00B33DB3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sutarčių sudarymas ir jų įgyvendinimo priežiūra:</w:t>
      </w:r>
    </w:p>
    <w:p w14:paraId="7BCC136A" w14:textId="77777777" w:rsidR="005D1DE0" w:rsidRDefault="005D1DE0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pagal poreikį</w:t>
      </w:r>
      <w:r w:rsidR="002A0598">
        <w:rPr>
          <w:rFonts w:ascii="Times New Roman" w:hAnsi="Times New Roman" w:cs="Times New Roman"/>
          <w:sz w:val="24"/>
          <w:szCs w:val="24"/>
        </w:rPr>
        <w:t xml:space="preserve"> rengia</w:t>
      </w:r>
      <w:r>
        <w:rPr>
          <w:rFonts w:ascii="Times New Roman" w:hAnsi="Times New Roman" w:cs="Times New Roman"/>
          <w:sz w:val="24"/>
          <w:szCs w:val="24"/>
        </w:rPr>
        <w:t xml:space="preserve"> tipines paramos</w:t>
      </w:r>
      <w:r w:rsidR="00B33DB3">
        <w:rPr>
          <w:rFonts w:ascii="Times New Roman" w:hAnsi="Times New Roman" w:cs="Times New Roman"/>
          <w:sz w:val="24"/>
          <w:szCs w:val="24"/>
        </w:rPr>
        <w:t xml:space="preserve"> ir kitas finansavimo sutartis;</w:t>
      </w:r>
    </w:p>
    <w:p w14:paraId="5F11C8A9" w14:textId="77777777" w:rsidR="005D1DE0" w:rsidRDefault="002A0598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dalyvauja rengiant paramos ir kitas finansavimo sutartis ir jų keitimus;</w:t>
      </w:r>
    </w:p>
    <w:p w14:paraId="484BDEAD" w14:textId="471A7D65" w:rsidR="002A0598" w:rsidRDefault="002A0598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pagal kompetenciją konsultuoja paramos ir kitų finansavimo sutarčių </w:t>
      </w:r>
      <w:r w:rsidR="00AF6513">
        <w:rPr>
          <w:rFonts w:ascii="Times New Roman" w:hAnsi="Times New Roman" w:cs="Times New Roman"/>
          <w:sz w:val="24"/>
          <w:szCs w:val="24"/>
        </w:rPr>
        <w:t>rengimo</w:t>
      </w:r>
      <w:r w:rsidR="00855CE4">
        <w:rPr>
          <w:rFonts w:ascii="Times New Roman" w:hAnsi="Times New Roman" w:cs="Times New Roman"/>
          <w:sz w:val="24"/>
          <w:szCs w:val="24"/>
        </w:rPr>
        <w:t xml:space="preserve"> ir (ar) </w:t>
      </w:r>
      <w:r>
        <w:rPr>
          <w:rFonts w:ascii="Times New Roman" w:hAnsi="Times New Roman" w:cs="Times New Roman"/>
          <w:sz w:val="24"/>
          <w:szCs w:val="24"/>
        </w:rPr>
        <w:t>įgyvendinimo</w:t>
      </w:r>
      <w:r w:rsidR="005D1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klausimais;</w:t>
      </w:r>
    </w:p>
    <w:p w14:paraId="21AA602D" w14:textId="77777777" w:rsidR="002A0598" w:rsidRDefault="005D1DE0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dalyvauja </w:t>
      </w:r>
      <w:r w:rsidR="002A0598">
        <w:rPr>
          <w:rFonts w:ascii="Times New Roman" w:hAnsi="Times New Roman" w:cs="Times New Roman"/>
          <w:sz w:val="24"/>
          <w:szCs w:val="24"/>
        </w:rPr>
        <w:t>formuoja</w:t>
      </w:r>
      <w:r>
        <w:rPr>
          <w:rFonts w:ascii="Times New Roman" w:hAnsi="Times New Roman" w:cs="Times New Roman"/>
          <w:sz w:val="24"/>
          <w:szCs w:val="24"/>
        </w:rPr>
        <w:t>nt</w:t>
      </w:r>
      <w:r w:rsidR="002A0598">
        <w:rPr>
          <w:rFonts w:ascii="Times New Roman" w:hAnsi="Times New Roman" w:cs="Times New Roman"/>
          <w:sz w:val="24"/>
          <w:szCs w:val="24"/>
        </w:rPr>
        <w:t xml:space="preserve"> </w:t>
      </w:r>
      <w:r w:rsidR="00F33536">
        <w:rPr>
          <w:rFonts w:ascii="Times New Roman" w:hAnsi="Times New Roman" w:cs="Times New Roman"/>
          <w:sz w:val="24"/>
          <w:szCs w:val="24"/>
        </w:rPr>
        <w:t xml:space="preserve">bendrą </w:t>
      </w:r>
      <w:r w:rsidR="002A0598">
        <w:rPr>
          <w:rFonts w:ascii="Times New Roman" w:hAnsi="Times New Roman" w:cs="Times New Roman"/>
          <w:sz w:val="24"/>
          <w:szCs w:val="24"/>
        </w:rPr>
        <w:t>praktiką paramos ir kitų finansavimo sutarčių įgyvendinimo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598">
        <w:rPr>
          <w:rFonts w:ascii="Times New Roman" w:hAnsi="Times New Roman" w:cs="Times New Roman"/>
          <w:sz w:val="24"/>
          <w:szCs w:val="24"/>
        </w:rPr>
        <w:t>klausimais.</w:t>
      </w:r>
    </w:p>
    <w:p w14:paraId="20386336" w14:textId="77777777" w:rsidR="002A0598" w:rsidRDefault="002A0598" w:rsidP="00B33DB3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pirkimų priežiūra:</w:t>
      </w:r>
    </w:p>
    <w:p w14:paraId="2E42BF52" w14:textId="77777777" w:rsidR="00C97948" w:rsidRPr="008C6D61" w:rsidRDefault="00C97948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D61">
        <w:rPr>
          <w:rFonts w:ascii="Times New Roman" w:hAnsi="Times New Roman" w:cs="Times New Roman"/>
          <w:sz w:val="24"/>
          <w:szCs w:val="24"/>
        </w:rPr>
        <w:t>CPVA vidaus teisės aktuose nustatyta tvarka atlieka antr</w:t>
      </w:r>
      <w:r w:rsidR="00AF6513" w:rsidRPr="008C6D61">
        <w:rPr>
          <w:rFonts w:ascii="Times New Roman" w:hAnsi="Times New Roman" w:cs="Times New Roman"/>
          <w:sz w:val="24"/>
          <w:szCs w:val="24"/>
        </w:rPr>
        <w:t xml:space="preserve">inę projektuose vykdomų pirkimų </w:t>
      </w:r>
      <w:r w:rsidR="00B33DB3" w:rsidRPr="008C6D61">
        <w:rPr>
          <w:rFonts w:ascii="Times New Roman" w:hAnsi="Times New Roman" w:cs="Times New Roman"/>
          <w:sz w:val="24"/>
          <w:szCs w:val="24"/>
        </w:rPr>
        <w:t>priežiūrą;</w:t>
      </w:r>
    </w:p>
    <w:p w14:paraId="51B2892D" w14:textId="77777777" w:rsidR="00C97948" w:rsidRPr="008C6D61" w:rsidRDefault="002A0598" w:rsidP="00B33DB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D61">
        <w:rPr>
          <w:rFonts w:ascii="Times New Roman" w:hAnsi="Times New Roman" w:cs="Times New Roman"/>
          <w:sz w:val="24"/>
          <w:szCs w:val="24"/>
        </w:rPr>
        <w:t>pagal kompetenciją konsultuoja dėl projektuose vykdomų pirkimų priežiūros</w:t>
      </w:r>
      <w:r w:rsidR="00C97948" w:rsidRPr="008C6D61">
        <w:rPr>
          <w:rFonts w:ascii="Times New Roman" w:hAnsi="Times New Roman" w:cs="Times New Roman"/>
          <w:sz w:val="24"/>
          <w:szCs w:val="24"/>
        </w:rPr>
        <w:t>;</w:t>
      </w:r>
    </w:p>
    <w:p w14:paraId="577D4E17" w14:textId="5CF1187C" w:rsidR="00A502E4" w:rsidRPr="008C6D61" w:rsidRDefault="00B33DB3" w:rsidP="00AD6D25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D61">
        <w:rPr>
          <w:rFonts w:ascii="Times New Roman" w:hAnsi="Times New Roman" w:cs="Times New Roman"/>
          <w:sz w:val="24"/>
          <w:szCs w:val="24"/>
        </w:rPr>
        <w:t>formuoja</w:t>
      </w:r>
      <w:r w:rsidR="00855CE4" w:rsidRPr="008C6D61">
        <w:rPr>
          <w:rFonts w:ascii="Times New Roman" w:hAnsi="Times New Roman" w:cs="Times New Roman"/>
          <w:sz w:val="24"/>
          <w:szCs w:val="24"/>
        </w:rPr>
        <w:t xml:space="preserve"> ir (ar) </w:t>
      </w:r>
      <w:r w:rsidRPr="008C6D61">
        <w:rPr>
          <w:rFonts w:ascii="Times New Roman" w:hAnsi="Times New Roman" w:cs="Times New Roman"/>
          <w:sz w:val="24"/>
          <w:szCs w:val="24"/>
        </w:rPr>
        <w:t xml:space="preserve">dalyvauja formuojant </w:t>
      </w:r>
      <w:r w:rsidR="00F33536" w:rsidRPr="008C6D61">
        <w:rPr>
          <w:rFonts w:ascii="Times New Roman" w:hAnsi="Times New Roman" w:cs="Times New Roman"/>
          <w:sz w:val="24"/>
          <w:szCs w:val="24"/>
        </w:rPr>
        <w:t xml:space="preserve">bendrą </w:t>
      </w:r>
      <w:r w:rsidR="00C97948" w:rsidRPr="008C6D61">
        <w:rPr>
          <w:rFonts w:ascii="Times New Roman" w:hAnsi="Times New Roman" w:cs="Times New Roman"/>
          <w:sz w:val="24"/>
          <w:szCs w:val="24"/>
        </w:rPr>
        <w:t xml:space="preserve">projektuose vykdomų pirkimų </w:t>
      </w:r>
      <w:r w:rsidR="008B0E18" w:rsidRPr="008C6D61">
        <w:rPr>
          <w:rFonts w:ascii="Times New Roman" w:hAnsi="Times New Roman" w:cs="Times New Roman"/>
          <w:sz w:val="24"/>
          <w:szCs w:val="24"/>
        </w:rPr>
        <w:t>praktiką.</w:t>
      </w:r>
    </w:p>
    <w:p w14:paraId="04DE2E92" w14:textId="61FD8FAA" w:rsidR="002A573B" w:rsidRPr="008C6D61" w:rsidRDefault="002A573B" w:rsidP="002A573B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D61">
        <w:rPr>
          <w:rFonts w:ascii="Times New Roman" w:hAnsi="Times New Roman" w:cs="Times New Roman"/>
          <w:sz w:val="24"/>
          <w:szCs w:val="24"/>
        </w:rPr>
        <w:t>patikrų vietoje vykdymas:</w:t>
      </w:r>
    </w:p>
    <w:p w14:paraId="5AAD4BA3" w14:textId="77777777" w:rsidR="002A573B" w:rsidRPr="008C6D61" w:rsidRDefault="002A573B" w:rsidP="002A573B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D61">
        <w:rPr>
          <w:rFonts w:ascii="Times New Roman" w:hAnsi="Times New Roman" w:cs="Times New Roman"/>
          <w:sz w:val="24"/>
          <w:szCs w:val="24"/>
        </w:rPr>
        <w:t>organizuoja projektų patikrų vietoje planavimą ir atlieka patikrų vietoje vykdymo priežiūrą;</w:t>
      </w:r>
    </w:p>
    <w:p w14:paraId="453B99AF" w14:textId="77777777" w:rsidR="002A573B" w:rsidRPr="008C6D61" w:rsidRDefault="002A573B" w:rsidP="002A573B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D61">
        <w:rPr>
          <w:rFonts w:ascii="Times New Roman" w:hAnsi="Times New Roman" w:cs="Times New Roman"/>
          <w:sz w:val="24"/>
          <w:szCs w:val="24"/>
        </w:rPr>
        <w:t>pagal kompetenciją ir poreikį dalyvauja projektų patikrose jų įgyvendinimo vietose;</w:t>
      </w:r>
    </w:p>
    <w:p w14:paraId="1A83B6E1" w14:textId="77777777" w:rsidR="002A573B" w:rsidRDefault="002A573B" w:rsidP="002A573B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D61">
        <w:rPr>
          <w:rFonts w:ascii="Times New Roman" w:hAnsi="Times New Roman" w:cs="Times New Roman"/>
          <w:sz w:val="24"/>
          <w:szCs w:val="24"/>
        </w:rPr>
        <w:t>konsultuoja dėl projektų patikrų</w:t>
      </w:r>
      <w:r>
        <w:rPr>
          <w:rFonts w:ascii="Times New Roman" w:hAnsi="Times New Roman" w:cs="Times New Roman"/>
          <w:sz w:val="24"/>
          <w:szCs w:val="24"/>
        </w:rPr>
        <w:t xml:space="preserve"> vietoje atrankinės metodikos taikymo bei kitais projektų patikrų klausimais.</w:t>
      </w:r>
    </w:p>
    <w:p w14:paraId="36B5DF00" w14:textId="714C78CD" w:rsidR="002A0598" w:rsidRPr="00455FB4" w:rsidRDefault="002A0598" w:rsidP="005B46D4">
      <w:pPr>
        <w:pStyle w:val="ListParagraph"/>
        <w:numPr>
          <w:ilvl w:val="2"/>
          <w:numId w:val="6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B4">
        <w:rPr>
          <w:rFonts w:ascii="Times New Roman" w:hAnsi="Times New Roman" w:cs="Times New Roman"/>
          <w:sz w:val="24"/>
          <w:szCs w:val="24"/>
        </w:rPr>
        <w:t>išlaidų tinkamumo vertinimas</w:t>
      </w:r>
      <w:r w:rsidR="00455FB4">
        <w:rPr>
          <w:rFonts w:ascii="Times New Roman" w:hAnsi="Times New Roman" w:cs="Times New Roman"/>
          <w:sz w:val="24"/>
          <w:szCs w:val="24"/>
        </w:rPr>
        <w:t xml:space="preserve"> – </w:t>
      </w:r>
      <w:r w:rsidRPr="00455FB4">
        <w:rPr>
          <w:rFonts w:ascii="Times New Roman" w:hAnsi="Times New Roman" w:cs="Times New Roman"/>
          <w:sz w:val="24"/>
          <w:szCs w:val="24"/>
        </w:rPr>
        <w:t>pagal kompetenciją konsultuoja</w:t>
      </w:r>
      <w:r w:rsidR="00855CE4" w:rsidRPr="00455FB4">
        <w:rPr>
          <w:rFonts w:ascii="Times New Roman" w:hAnsi="Times New Roman" w:cs="Times New Roman"/>
          <w:sz w:val="24"/>
          <w:szCs w:val="24"/>
        </w:rPr>
        <w:t xml:space="preserve"> ir (ar) </w:t>
      </w:r>
      <w:r w:rsidR="00AF6513" w:rsidRPr="00455FB4">
        <w:rPr>
          <w:rFonts w:ascii="Times New Roman" w:hAnsi="Times New Roman" w:cs="Times New Roman"/>
          <w:sz w:val="24"/>
          <w:szCs w:val="24"/>
        </w:rPr>
        <w:t>teikia išvadas</w:t>
      </w:r>
      <w:r w:rsidRPr="00455FB4">
        <w:rPr>
          <w:rFonts w:ascii="Times New Roman" w:hAnsi="Times New Roman" w:cs="Times New Roman"/>
          <w:sz w:val="24"/>
          <w:szCs w:val="24"/>
        </w:rPr>
        <w:t xml:space="preserve"> dėl mokėjimo prašymuose</w:t>
      </w:r>
      <w:r w:rsidR="00855CE4" w:rsidRPr="00455FB4">
        <w:rPr>
          <w:rFonts w:ascii="Times New Roman" w:hAnsi="Times New Roman" w:cs="Times New Roman"/>
          <w:sz w:val="24"/>
          <w:szCs w:val="24"/>
        </w:rPr>
        <w:t xml:space="preserve"> ir (ar) </w:t>
      </w:r>
      <w:r w:rsidR="008B0E18" w:rsidRPr="00455FB4">
        <w:rPr>
          <w:rFonts w:ascii="Times New Roman" w:hAnsi="Times New Roman" w:cs="Times New Roman"/>
          <w:sz w:val="24"/>
          <w:szCs w:val="24"/>
        </w:rPr>
        <w:t>išlaidų deklaracijose</w:t>
      </w:r>
      <w:r w:rsidRPr="00455FB4">
        <w:rPr>
          <w:rFonts w:ascii="Times New Roman" w:hAnsi="Times New Roman" w:cs="Times New Roman"/>
          <w:sz w:val="24"/>
          <w:szCs w:val="24"/>
        </w:rPr>
        <w:t xml:space="preserve"> nurodytų išlaidų</w:t>
      </w:r>
      <w:r w:rsidR="008B0E18" w:rsidRPr="00455FB4">
        <w:rPr>
          <w:rFonts w:ascii="Times New Roman" w:hAnsi="Times New Roman" w:cs="Times New Roman"/>
          <w:sz w:val="24"/>
          <w:szCs w:val="24"/>
        </w:rPr>
        <w:t xml:space="preserve"> </w:t>
      </w:r>
      <w:r w:rsidRPr="00455FB4">
        <w:rPr>
          <w:rFonts w:ascii="Times New Roman" w:hAnsi="Times New Roman" w:cs="Times New Roman"/>
          <w:sz w:val="24"/>
          <w:szCs w:val="24"/>
        </w:rPr>
        <w:t>tinkamumo finansuoti, jų atitikties paramos ir kitų finansavimo sutarčių sąlygoms</w:t>
      </w:r>
      <w:r w:rsidR="00455FB4">
        <w:rPr>
          <w:rFonts w:ascii="Times New Roman" w:hAnsi="Times New Roman" w:cs="Times New Roman"/>
          <w:sz w:val="24"/>
          <w:szCs w:val="24"/>
        </w:rPr>
        <w:t>;</w:t>
      </w:r>
    </w:p>
    <w:p w14:paraId="6B56A184" w14:textId="77777777" w:rsidR="002A0598" w:rsidRDefault="002A0598" w:rsidP="000542A7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pažeidimų valdymas:</w:t>
      </w:r>
    </w:p>
    <w:p w14:paraId="757F4441" w14:textId="1E60ACCA" w:rsidR="002A0598" w:rsidRDefault="002A0598" w:rsidP="000542A7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tiria</w:t>
      </w:r>
      <w:r w:rsidR="008B0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pažeidimus, dalyvauja sprendimų</w:t>
      </w:r>
      <w:r w:rsidR="00B3228C">
        <w:rPr>
          <w:rFonts w:ascii="Times New Roman" w:hAnsi="Times New Roman" w:cs="Times New Roman"/>
          <w:sz w:val="24"/>
          <w:szCs w:val="24"/>
        </w:rPr>
        <w:t xml:space="preserve"> dėl pažeidimų priėmimo procese;</w:t>
      </w:r>
    </w:p>
    <w:p w14:paraId="2E6A62D5" w14:textId="77777777" w:rsidR="00B3228C" w:rsidRDefault="00B3228C" w:rsidP="000542A7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teisės aktuose nustatyta tvarka rengia ir teikia atsakingoms institucijoms su pažeidimais susijusią informaciją</w:t>
      </w:r>
      <w:r w:rsidR="00AF6513">
        <w:rPr>
          <w:rFonts w:ascii="Times New Roman" w:hAnsi="Times New Roman" w:cs="Times New Roman"/>
          <w:sz w:val="24"/>
          <w:szCs w:val="24"/>
        </w:rPr>
        <w:t>.</w:t>
      </w:r>
    </w:p>
    <w:p w14:paraId="4B216674" w14:textId="0FCC2D18" w:rsidR="008C6D61" w:rsidRPr="008C6D61" w:rsidRDefault="00F62C1E" w:rsidP="00F407F3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D61">
        <w:rPr>
          <w:rFonts w:ascii="Times New Roman" w:hAnsi="Times New Roman" w:cs="Times New Roman"/>
          <w:sz w:val="24"/>
          <w:szCs w:val="24"/>
        </w:rPr>
        <w:t>Tarnybos funkcijos, susijusios su šių nuostatų 4.2 papunktyje nustatyto uždavinio įgyvendinimu</w:t>
      </w:r>
      <w:r w:rsidR="000D397C">
        <w:rPr>
          <w:rFonts w:ascii="Times New Roman" w:hAnsi="Times New Roman" w:cs="Times New Roman"/>
          <w:sz w:val="24"/>
          <w:szCs w:val="24"/>
        </w:rPr>
        <w:t>, yra</w:t>
      </w:r>
      <w:r w:rsidRPr="008C6D61">
        <w:rPr>
          <w:rFonts w:ascii="Times New Roman" w:hAnsi="Times New Roman" w:cs="Times New Roman"/>
          <w:sz w:val="24"/>
          <w:szCs w:val="24"/>
        </w:rPr>
        <w:t>:</w:t>
      </w:r>
    </w:p>
    <w:p w14:paraId="59917133" w14:textId="5A008717" w:rsidR="001269F5" w:rsidRPr="005B46D4" w:rsidRDefault="008C6D61" w:rsidP="005B46D4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D4">
        <w:rPr>
          <w:rFonts w:ascii="Times New Roman" w:hAnsi="Times New Roman" w:cs="Times New Roman"/>
          <w:sz w:val="24"/>
          <w:szCs w:val="24"/>
        </w:rPr>
        <w:t>dalyvavimas kuriant ir tobulinant valdymo ir kontrolės sistemą</w:t>
      </w:r>
      <w:r w:rsidR="00497C68" w:rsidRPr="005B46D4">
        <w:rPr>
          <w:rFonts w:ascii="Times New Roman" w:hAnsi="Times New Roman" w:cs="Times New Roman"/>
          <w:sz w:val="24"/>
          <w:szCs w:val="24"/>
        </w:rPr>
        <w:t xml:space="preserve"> </w:t>
      </w:r>
      <w:r w:rsidR="00455FB4">
        <w:rPr>
          <w:rFonts w:ascii="Times New Roman" w:hAnsi="Times New Roman" w:cs="Times New Roman"/>
          <w:sz w:val="24"/>
          <w:szCs w:val="24"/>
        </w:rPr>
        <w:t xml:space="preserve">– </w:t>
      </w:r>
      <w:r w:rsidR="001269F5" w:rsidRPr="005B46D4">
        <w:rPr>
          <w:rFonts w:ascii="Times New Roman" w:hAnsi="Times New Roman" w:cs="Times New Roman"/>
          <w:sz w:val="24"/>
          <w:szCs w:val="24"/>
        </w:rPr>
        <w:t xml:space="preserve">rengia ar dalyvauja rengiant ir tobulinant vidinius CPVA ar kitus dokumentus, reglamentuojančius Vystomojo bendradarbiavimo ir </w:t>
      </w:r>
      <w:r w:rsidR="00567EB5" w:rsidRPr="005B46D4">
        <w:rPr>
          <w:rFonts w:ascii="Times New Roman" w:hAnsi="Times New Roman" w:cs="Times New Roman"/>
          <w:sz w:val="24"/>
          <w:szCs w:val="24"/>
        </w:rPr>
        <w:t xml:space="preserve">paramos demokratijai </w:t>
      </w:r>
      <w:r w:rsidR="001269F5" w:rsidRPr="005B46D4">
        <w:rPr>
          <w:rFonts w:ascii="Times New Roman" w:hAnsi="Times New Roman" w:cs="Times New Roman"/>
          <w:sz w:val="24"/>
          <w:szCs w:val="24"/>
        </w:rPr>
        <w:t>programos įgyvendinimą</w:t>
      </w:r>
      <w:r w:rsidR="00567EB5" w:rsidRPr="005B46D4">
        <w:rPr>
          <w:rFonts w:ascii="Times New Roman" w:hAnsi="Times New Roman" w:cs="Times New Roman"/>
          <w:sz w:val="24"/>
          <w:szCs w:val="24"/>
        </w:rPr>
        <w:t>;</w:t>
      </w:r>
    </w:p>
    <w:p w14:paraId="68686A3B" w14:textId="25A16534" w:rsidR="00F62C1E" w:rsidRPr="00455FB4" w:rsidRDefault="00F407F3" w:rsidP="005B46D4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B4">
        <w:rPr>
          <w:rFonts w:ascii="Times New Roman" w:hAnsi="Times New Roman" w:cs="Times New Roman"/>
          <w:sz w:val="24"/>
          <w:szCs w:val="24"/>
        </w:rPr>
        <w:t>projektų vertinimas</w:t>
      </w:r>
      <w:r w:rsidR="00432E54" w:rsidRPr="00455FB4">
        <w:rPr>
          <w:rFonts w:ascii="Times New Roman" w:hAnsi="Times New Roman" w:cs="Times New Roman"/>
          <w:sz w:val="24"/>
          <w:szCs w:val="24"/>
        </w:rPr>
        <w:t xml:space="preserve"> </w:t>
      </w:r>
      <w:r w:rsidR="00455FB4">
        <w:rPr>
          <w:rFonts w:ascii="Times New Roman" w:hAnsi="Times New Roman" w:cs="Times New Roman"/>
          <w:sz w:val="24"/>
          <w:szCs w:val="24"/>
        </w:rPr>
        <w:t xml:space="preserve">– </w:t>
      </w:r>
      <w:r w:rsidR="00F62C1E" w:rsidRPr="00455FB4">
        <w:rPr>
          <w:rFonts w:ascii="Times New Roman" w:hAnsi="Times New Roman" w:cs="Times New Roman"/>
          <w:sz w:val="24"/>
          <w:szCs w:val="24"/>
        </w:rPr>
        <w:t>pagal kompetenciją ir poreikį konsultuoja projektų atrankos klausimais;</w:t>
      </w:r>
    </w:p>
    <w:p w14:paraId="55BE5C12" w14:textId="52BB1DF4" w:rsidR="00F407F3" w:rsidRPr="00F407F3" w:rsidRDefault="00F407F3" w:rsidP="00F407F3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sutarčių </w:t>
      </w:r>
      <w:r w:rsidR="00497C68">
        <w:rPr>
          <w:rFonts w:ascii="Times New Roman" w:hAnsi="Times New Roman" w:cs="Times New Roman"/>
          <w:sz w:val="24"/>
          <w:szCs w:val="24"/>
        </w:rPr>
        <w:t>projektų rengimas</w:t>
      </w:r>
      <w:r w:rsidR="00AC75B0">
        <w:rPr>
          <w:rFonts w:ascii="Times New Roman" w:hAnsi="Times New Roman" w:cs="Times New Roman"/>
          <w:sz w:val="24"/>
          <w:szCs w:val="24"/>
        </w:rPr>
        <w:t>, projektų įgyvendinimo sutarčių sudarymas</w:t>
      </w:r>
      <w:r w:rsidR="00497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="00497C68">
        <w:rPr>
          <w:rFonts w:ascii="Times New Roman" w:hAnsi="Times New Roman" w:cs="Times New Roman"/>
          <w:sz w:val="24"/>
          <w:szCs w:val="24"/>
        </w:rPr>
        <w:t xml:space="preserve">sudarytų sutarčių </w:t>
      </w:r>
      <w:r>
        <w:rPr>
          <w:rFonts w:ascii="Times New Roman" w:hAnsi="Times New Roman" w:cs="Times New Roman"/>
          <w:sz w:val="24"/>
          <w:szCs w:val="24"/>
        </w:rPr>
        <w:t>įgyvendinimo priežiūra:</w:t>
      </w:r>
    </w:p>
    <w:p w14:paraId="3C9BCA0D" w14:textId="2199021F" w:rsidR="001269F5" w:rsidRPr="008C6D61" w:rsidRDefault="00F62C1E" w:rsidP="00F407F3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D61">
        <w:rPr>
          <w:rFonts w:ascii="Times New Roman" w:hAnsi="Times New Roman" w:cs="Times New Roman"/>
          <w:sz w:val="24"/>
          <w:szCs w:val="24"/>
        </w:rPr>
        <w:t>pagal kompetenciją ir poreikį dalyvauja sudarant atrinktų projektų įgyvendinimo sutartis;</w:t>
      </w:r>
    </w:p>
    <w:p w14:paraId="143169B7" w14:textId="1BF6FD6D" w:rsidR="00F62C1E" w:rsidRPr="008C6D61" w:rsidRDefault="00F62C1E" w:rsidP="005B46D4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F3">
        <w:rPr>
          <w:rFonts w:ascii="Times New Roman" w:hAnsi="Times New Roman" w:cs="Times New Roman"/>
          <w:sz w:val="24"/>
          <w:szCs w:val="24"/>
        </w:rPr>
        <w:t>pagal kompetenciją ir poreikį dalyvauja vykdant projektų įgyvendinimo sutarčių priežiūrą</w:t>
      </w:r>
      <w:r w:rsidR="00F407F3">
        <w:rPr>
          <w:rFonts w:ascii="Times New Roman" w:hAnsi="Times New Roman" w:cs="Times New Roman"/>
          <w:sz w:val="24"/>
          <w:szCs w:val="24"/>
        </w:rPr>
        <w:t>.</w:t>
      </w:r>
    </w:p>
    <w:p w14:paraId="689CB89A" w14:textId="77777777" w:rsidR="009B756D" w:rsidRPr="00A73748" w:rsidRDefault="009B756D" w:rsidP="009B756D">
      <w:pPr>
        <w:pStyle w:val="ListParagraph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748">
        <w:rPr>
          <w:rFonts w:ascii="Times New Roman" w:hAnsi="Times New Roman" w:cs="Times New Roman"/>
          <w:sz w:val="24"/>
          <w:szCs w:val="24"/>
        </w:rPr>
        <w:t>Tarnybos funkcijos, susijusios su šių nuostatų 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3748">
        <w:rPr>
          <w:rFonts w:ascii="Times New Roman" w:hAnsi="Times New Roman" w:cs="Times New Roman"/>
          <w:sz w:val="24"/>
          <w:szCs w:val="24"/>
        </w:rPr>
        <w:t xml:space="preserve"> papunktyje nustatyt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A73748">
        <w:rPr>
          <w:rFonts w:ascii="Times New Roman" w:hAnsi="Times New Roman" w:cs="Times New Roman"/>
          <w:sz w:val="24"/>
          <w:szCs w:val="24"/>
        </w:rPr>
        <w:t>uždavini</w:t>
      </w:r>
      <w:r>
        <w:rPr>
          <w:rFonts w:ascii="Times New Roman" w:hAnsi="Times New Roman" w:cs="Times New Roman"/>
          <w:sz w:val="24"/>
          <w:szCs w:val="24"/>
        </w:rPr>
        <w:t>o į</w:t>
      </w:r>
      <w:r w:rsidRPr="00A73748">
        <w:rPr>
          <w:rFonts w:ascii="Times New Roman" w:hAnsi="Times New Roman" w:cs="Times New Roman"/>
          <w:sz w:val="24"/>
          <w:szCs w:val="24"/>
        </w:rPr>
        <w:t>gyvendinimu, yra:</w:t>
      </w:r>
    </w:p>
    <w:p w14:paraId="5F62CBA1" w14:textId="77777777" w:rsidR="009B756D" w:rsidRDefault="009B756D" w:rsidP="009B756D">
      <w:pPr>
        <w:pStyle w:val="ListParagraph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konsultuoja </w:t>
      </w:r>
      <w:r w:rsidRPr="00A73748">
        <w:rPr>
          <w:rFonts w:ascii="Times New Roman" w:hAnsi="Times New Roman" w:cs="Times New Roman"/>
          <w:sz w:val="24"/>
          <w:szCs w:val="24"/>
        </w:rPr>
        <w:t>Tarptautinių. vystomojo bendradarbiavimo projektų skyriaus</w:t>
      </w:r>
      <w:r>
        <w:rPr>
          <w:rFonts w:ascii="Times New Roman" w:hAnsi="Times New Roman" w:cs="Times New Roman"/>
          <w:sz w:val="24"/>
          <w:szCs w:val="24"/>
        </w:rPr>
        <w:t xml:space="preserve"> darbuotojus teisiniais klausimais, susijusiais su dalyvavimu ES bei kituose tarptautiniuose projektuose, finansuojamuose tarptautinių donorų lėšomis (toliau – tarptautiniai projektai); </w:t>
      </w:r>
    </w:p>
    <w:p w14:paraId="6C2AB79A" w14:textId="0FC7456D" w:rsidR="009B756D" w:rsidRDefault="009B756D" w:rsidP="009B756D">
      <w:pPr>
        <w:pStyle w:val="ListParagraph"/>
        <w:numPr>
          <w:ilvl w:val="1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dalyvauja rengiant jungtinės veiklos sutartis, susijusias su ES Dvynių ir kitais tarptautiniais projektais; </w:t>
      </w:r>
    </w:p>
    <w:p w14:paraId="458DF3C7" w14:textId="5251322B" w:rsidR="009B756D" w:rsidRDefault="009B756D" w:rsidP="003C0281">
      <w:pPr>
        <w:pStyle w:val="ListParagraph"/>
        <w:numPr>
          <w:ilvl w:val="1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 poreikį ir kompetenciją dalyvauja rengiant kitus dokumentus, susijusius su pasirengimu ES Dvynių ir kitiems tarptautiniams projektams, bei jų įgyvendinimu.</w:t>
      </w:r>
    </w:p>
    <w:p w14:paraId="222B69F7" w14:textId="1F0CB524" w:rsidR="00F62C1E" w:rsidRPr="00F407F3" w:rsidRDefault="00F62C1E" w:rsidP="00F407F3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F3">
        <w:rPr>
          <w:rFonts w:ascii="Times New Roman" w:hAnsi="Times New Roman" w:cs="Times New Roman"/>
          <w:sz w:val="24"/>
          <w:szCs w:val="24"/>
        </w:rPr>
        <w:lastRenderedPageBreak/>
        <w:t xml:space="preserve">Kitos </w:t>
      </w:r>
      <w:r w:rsidR="001269F5" w:rsidRPr="00F407F3">
        <w:rPr>
          <w:rFonts w:ascii="Times New Roman" w:hAnsi="Times New Roman" w:cs="Times New Roman"/>
          <w:sz w:val="24"/>
          <w:szCs w:val="24"/>
        </w:rPr>
        <w:t xml:space="preserve">Tarnybos </w:t>
      </w:r>
      <w:r w:rsidRPr="00F407F3">
        <w:rPr>
          <w:rFonts w:ascii="Times New Roman" w:hAnsi="Times New Roman" w:cs="Times New Roman"/>
          <w:sz w:val="24"/>
          <w:szCs w:val="24"/>
        </w:rPr>
        <w:t xml:space="preserve">funkcijos, susijusios su šių nuostatų </w:t>
      </w:r>
      <w:r w:rsidR="001269F5" w:rsidRPr="00F407F3">
        <w:rPr>
          <w:rFonts w:ascii="Times New Roman" w:hAnsi="Times New Roman" w:cs="Times New Roman"/>
          <w:sz w:val="24"/>
          <w:szCs w:val="24"/>
        </w:rPr>
        <w:t xml:space="preserve">4 </w:t>
      </w:r>
      <w:r w:rsidRPr="00F407F3">
        <w:rPr>
          <w:rFonts w:ascii="Times New Roman" w:hAnsi="Times New Roman" w:cs="Times New Roman"/>
          <w:sz w:val="24"/>
          <w:szCs w:val="24"/>
        </w:rPr>
        <w:t>punkte nustatytų uždavinių įgyvendinimu, yra</w:t>
      </w:r>
      <w:r w:rsidR="00F407F3">
        <w:rPr>
          <w:rFonts w:ascii="Times New Roman" w:hAnsi="Times New Roman" w:cs="Times New Roman"/>
          <w:sz w:val="24"/>
          <w:szCs w:val="24"/>
        </w:rPr>
        <w:t>:</w:t>
      </w:r>
    </w:p>
    <w:p w14:paraId="365E5CB6" w14:textId="5B108A63" w:rsidR="005266A7" w:rsidRPr="00455FB4" w:rsidRDefault="00B33DB3" w:rsidP="005B46D4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B4">
        <w:rPr>
          <w:rFonts w:ascii="Times New Roman" w:hAnsi="Times New Roman" w:cs="Times New Roman"/>
          <w:sz w:val="24"/>
          <w:szCs w:val="24"/>
        </w:rPr>
        <w:t>informavimas ir viešinimas</w:t>
      </w:r>
      <w:r w:rsidR="00455FB4" w:rsidRPr="00455FB4">
        <w:rPr>
          <w:rFonts w:ascii="Times New Roman" w:hAnsi="Times New Roman" w:cs="Times New Roman"/>
          <w:sz w:val="24"/>
          <w:szCs w:val="24"/>
        </w:rPr>
        <w:t xml:space="preserve"> –</w:t>
      </w:r>
      <w:r w:rsidR="00455FB4">
        <w:rPr>
          <w:rFonts w:ascii="Times New Roman" w:hAnsi="Times New Roman" w:cs="Times New Roman"/>
          <w:sz w:val="24"/>
          <w:szCs w:val="24"/>
        </w:rPr>
        <w:t xml:space="preserve"> </w:t>
      </w:r>
      <w:r w:rsidR="005266A7" w:rsidRPr="00455FB4">
        <w:rPr>
          <w:rFonts w:ascii="Times New Roman" w:hAnsi="Times New Roman" w:cs="Times New Roman"/>
          <w:sz w:val="24"/>
          <w:szCs w:val="24"/>
        </w:rPr>
        <w:t>pagal kompetenciją ir poreikį ved</w:t>
      </w:r>
      <w:r w:rsidRPr="00455FB4">
        <w:rPr>
          <w:rFonts w:ascii="Times New Roman" w:hAnsi="Times New Roman" w:cs="Times New Roman"/>
          <w:sz w:val="24"/>
          <w:szCs w:val="24"/>
        </w:rPr>
        <w:t>a mokymus projektų vykdytojams</w:t>
      </w:r>
      <w:r w:rsidR="005B46D4">
        <w:rPr>
          <w:rFonts w:ascii="Times New Roman" w:hAnsi="Times New Roman" w:cs="Times New Roman"/>
          <w:sz w:val="24"/>
          <w:szCs w:val="24"/>
        </w:rPr>
        <w:t>;</w:t>
      </w:r>
    </w:p>
    <w:p w14:paraId="7A074EA3" w14:textId="5CA1AD8C" w:rsidR="00F407F3" w:rsidRPr="00455FB4" w:rsidRDefault="00F407F3" w:rsidP="005B46D4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B4">
        <w:rPr>
          <w:rFonts w:ascii="Times New Roman" w:hAnsi="Times New Roman" w:cs="Times New Roman"/>
          <w:sz w:val="24"/>
          <w:szCs w:val="24"/>
        </w:rPr>
        <w:t>rizikos valdymas</w:t>
      </w:r>
      <w:r w:rsidR="00455FB4">
        <w:rPr>
          <w:rFonts w:ascii="Times New Roman" w:hAnsi="Times New Roman" w:cs="Times New Roman"/>
          <w:sz w:val="24"/>
          <w:szCs w:val="24"/>
        </w:rPr>
        <w:t xml:space="preserve"> – </w:t>
      </w:r>
      <w:r w:rsidR="00D83A78" w:rsidRPr="00455FB4">
        <w:rPr>
          <w:rFonts w:ascii="Times New Roman" w:hAnsi="Times New Roman" w:cs="Times New Roman"/>
          <w:sz w:val="24"/>
          <w:szCs w:val="24"/>
        </w:rPr>
        <w:t>pagal kompetenciją ir poreikį vertina programų ir projektų riziką, nustato rizikos valdymo priemones, vykdo jų taikymo stebėseną bei pagal poreikį koreguoja parinktas rizikos valdymo priemones</w:t>
      </w:r>
      <w:r w:rsidR="005B46D4">
        <w:rPr>
          <w:rFonts w:ascii="Times New Roman" w:hAnsi="Times New Roman" w:cs="Times New Roman"/>
          <w:sz w:val="24"/>
          <w:szCs w:val="24"/>
        </w:rPr>
        <w:t>;</w:t>
      </w:r>
    </w:p>
    <w:p w14:paraId="694A5FBA" w14:textId="51305968" w:rsidR="005266A7" w:rsidRPr="00455FB4" w:rsidRDefault="005266A7" w:rsidP="005B46D4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B4">
        <w:rPr>
          <w:rFonts w:ascii="Times New Roman" w:hAnsi="Times New Roman" w:cs="Times New Roman"/>
          <w:sz w:val="24"/>
          <w:szCs w:val="24"/>
        </w:rPr>
        <w:t>matavimas, analizė ir geri</w:t>
      </w:r>
      <w:r w:rsidR="00B33DB3" w:rsidRPr="00455FB4">
        <w:rPr>
          <w:rFonts w:ascii="Times New Roman" w:hAnsi="Times New Roman" w:cs="Times New Roman"/>
          <w:sz w:val="24"/>
          <w:szCs w:val="24"/>
        </w:rPr>
        <w:t>nimas</w:t>
      </w:r>
      <w:r w:rsidR="00455FB4" w:rsidRPr="00455FB4">
        <w:rPr>
          <w:rFonts w:ascii="Times New Roman" w:hAnsi="Times New Roman" w:cs="Times New Roman"/>
          <w:sz w:val="24"/>
          <w:szCs w:val="24"/>
        </w:rPr>
        <w:t xml:space="preserve"> – </w:t>
      </w:r>
      <w:r w:rsidR="00F821E7">
        <w:rPr>
          <w:rFonts w:ascii="Times New Roman" w:hAnsi="Times New Roman" w:cs="Times New Roman"/>
          <w:sz w:val="24"/>
          <w:szCs w:val="24"/>
        </w:rPr>
        <w:t xml:space="preserve">tarnybos veiklos </w:t>
      </w:r>
      <w:r w:rsidRPr="00455FB4">
        <w:rPr>
          <w:rFonts w:ascii="Times New Roman" w:hAnsi="Times New Roman" w:cs="Times New Roman"/>
          <w:sz w:val="24"/>
          <w:szCs w:val="24"/>
        </w:rPr>
        <w:t>matavimas, analizė ir gerinimas</w:t>
      </w:r>
      <w:r w:rsidR="005B46D4">
        <w:rPr>
          <w:rFonts w:ascii="Times New Roman" w:hAnsi="Times New Roman" w:cs="Times New Roman"/>
          <w:sz w:val="24"/>
          <w:szCs w:val="24"/>
        </w:rPr>
        <w:t>;</w:t>
      </w:r>
    </w:p>
    <w:p w14:paraId="5D7209B2" w14:textId="77777777" w:rsidR="002A0598" w:rsidRPr="00646222" w:rsidRDefault="002A0598" w:rsidP="000542A7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222">
        <w:rPr>
          <w:rFonts w:ascii="Times New Roman" w:hAnsi="Times New Roman" w:cs="Times New Roman"/>
          <w:sz w:val="24"/>
          <w:szCs w:val="24"/>
        </w:rPr>
        <w:t>kita:</w:t>
      </w:r>
    </w:p>
    <w:p w14:paraId="7AEADB4F" w14:textId="77777777" w:rsidR="002A0598" w:rsidRPr="00646222" w:rsidRDefault="002A0598" w:rsidP="000542A7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222">
        <w:rPr>
          <w:rFonts w:ascii="Times New Roman" w:hAnsi="Times New Roman" w:cs="Times New Roman"/>
          <w:sz w:val="24"/>
          <w:szCs w:val="24"/>
        </w:rPr>
        <w:t>užtikrina, kad pagal kompetenciją gaunami ir rengiami dokumentai, kurių reikia</w:t>
      </w:r>
      <w:r w:rsidR="003B0826" w:rsidRPr="00646222">
        <w:rPr>
          <w:rFonts w:ascii="Times New Roman" w:hAnsi="Times New Roman" w:cs="Times New Roman"/>
          <w:sz w:val="24"/>
          <w:szCs w:val="24"/>
        </w:rPr>
        <w:t xml:space="preserve"> </w:t>
      </w:r>
      <w:r w:rsidRPr="00646222">
        <w:rPr>
          <w:rFonts w:ascii="Times New Roman" w:hAnsi="Times New Roman" w:cs="Times New Roman"/>
          <w:sz w:val="24"/>
          <w:szCs w:val="24"/>
        </w:rPr>
        <w:t>audito sekai užtikrinti, būtų tinkamai saugomi;</w:t>
      </w:r>
    </w:p>
    <w:p w14:paraId="1EEC6A40" w14:textId="77777777" w:rsidR="002A0598" w:rsidRPr="00646222" w:rsidRDefault="002A0598" w:rsidP="000542A7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222">
        <w:rPr>
          <w:rFonts w:ascii="Times New Roman" w:hAnsi="Times New Roman" w:cs="Times New Roman"/>
          <w:sz w:val="24"/>
          <w:szCs w:val="24"/>
        </w:rPr>
        <w:t>atstovauja teismuose</w:t>
      </w:r>
      <w:r w:rsidR="003B0826" w:rsidRPr="00646222">
        <w:rPr>
          <w:rFonts w:ascii="Times New Roman" w:hAnsi="Times New Roman" w:cs="Times New Roman"/>
          <w:sz w:val="24"/>
          <w:szCs w:val="24"/>
        </w:rPr>
        <w:t>, ikiteisminėse ginčų nagrinėjimo institucijose,</w:t>
      </w:r>
      <w:r w:rsidR="006B33C8">
        <w:rPr>
          <w:rFonts w:ascii="Times New Roman" w:hAnsi="Times New Roman" w:cs="Times New Roman"/>
          <w:sz w:val="24"/>
          <w:szCs w:val="24"/>
        </w:rPr>
        <w:br/>
      </w:r>
      <w:r w:rsidR="003B0826" w:rsidRPr="00646222">
        <w:rPr>
          <w:rFonts w:ascii="Times New Roman" w:hAnsi="Times New Roman" w:cs="Times New Roman"/>
          <w:sz w:val="24"/>
          <w:szCs w:val="24"/>
        </w:rPr>
        <w:t>rengia procesinius dokumentus;</w:t>
      </w:r>
    </w:p>
    <w:p w14:paraId="6EB4D929" w14:textId="1AAD9A64" w:rsidR="009D6937" w:rsidRDefault="003B0826" w:rsidP="000542A7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222">
        <w:rPr>
          <w:rFonts w:ascii="Times New Roman" w:hAnsi="Times New Roman" w:cs="Times New Roman"/>
          <w:sz w:val="24"/>
          <w:szCs w:val="24"/>
        </w:rPr>
        <w:t>informuoja Departamento darbuotojus apie teisės aktų, reglamentuojančių Departamento administruojamas programas, įsigaliojimą</w:t>
      </w:r>
      <w:r w:rsidR="00855CE4">
        <w:rPr>
          <w:rFonts w:ascii="Times New Roman" w:hAnsi="Times New Roman" w:cs="Times New Roman"/>
          <w:sz w:val="24"/>
          <w:szCs w:val="24"/>
        </w:rPr>
        <w:t xml:space="preserve"> ir (ar) </w:t>
      </w:r>
      <w:r w:rsidRPr="00646222">
        <w:rPr>
          <w:rFonts w:ascii="Times New Roman" w:hAnsi="Times New Roman" w:cs="Times New Roman"/>
          <w:sz w:val="24"/>
          <w:szCs w:val="24"/>
        </w:rPr>
        <w:t>pasike</w:t>
      </w:r>
      <w:r w:rsidR="00B33DB3" w:rsidRPr="00646222">
        <w:rPr>
          <w:rFonts w:ascii="Times New Roman" w:hAnsi="Times New Roman" w:cs="Times New Roman"/>
          <w:sz w:val="24"/>
          <w:szCs w:val="24"/>
        </w:rPr>
        <w:t>itimą.</w:t>
      </w:r>
    </w:p>
    <w:p w14:paraId="2AFBF7C7" w14:textId="77777777" w:rsidR="002A0598" w:rsidRPr="00832F78" w:rsidRDefault="00052B00" w:rsidP="00832F78">
      <w:pPr>
        <w:pStyle w:val="Heading1"/>
        <w:numPr>
          <w:ilvl w:val="0"/>
          <w:numId w:val="8"/>
        </w:numPr>
        <w:tabs>
          <w:tab w:val="left" w:pos="284"/>
        </w:tabs>
        <w:spacing w:after="24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32F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TARNYBOS </w:t>
      </w:r>
      <w:r w:rsidR="002A0598" w:rsidRPr="00832F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DARBUOTOJŲ TEISĖS</w:t>
      </w:r>
    </w:p>
    <w:p w14:paraId="1F5D46C4" w14:textId="77777777" w:rsidR="002A0598" w:rsidRDefault="00052B00" w:rsidP="000542A7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Tarnybos </w:t>
      </w:r>
      <w:r w:rsidR="002A0598">
        <w:rPr>
          <w:rFonts w:ascii="Times New Roman" w:hAnsi="Times New Roman" w:cs="Times New Roman"/>
          <w:sz w:val="24"/>
          <w:szCs w:val="24"/>
        </w:rPr>
        <w:t>darbuotojai turi šias teises:</w:t>
      </w:r>
    </w:p>
    <w:p w14:paraId="58708CE4" w14:textId="77777777" w:rsidR="002A0598" w:rsidRDefault="002A0598" w:rsidP="000542A7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gauti aiškias užduotis ir veiklos prioritetines gaires;</w:t>
      </w:r>
    </w:p>
    <w:p w14:paraId="70D9EFCD" w14:textId="77777777" w:rsidR="002A0598" w:rsidRDefault="002A0598" w:rsidP="000542A7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gauti iš kitų CPVA padalinių duomenis, išvadas, žodinius ir rašytinius paaiškinimus</w:t>
      </w:r>
      <w:r w:rsidR="00052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bei kitą informaciją, reikalingą </w:t>
      </w:r>
      <w:r w:rsidR="00052B00">
        <w:rPr>
          <w:rFonts w:ascii="Times New Roman" w:hAnsi="Times New Roman" w:cs="Times New Roman"/>
          <w:sz w:val="24"/>
          <w:szCs w:val="24"/>
        </w:rPr>
        <w:t xml:space="preserve">Tarnybos </w:t>
      </w:r>
      <w:r>
        <w:rPr>
          <w:rFonts w:ascii="Times New Roman" w:hAnsi="Times New Roman" w:cs="Times New Roman"/>
          <w:sz w:val="24"/>
          <w:szCs w:val="24"/>
        </w:rPr>
        <w:t>uždaviniams spręsti ir funkcijoms vykdyti;</w:t>
      </w:r>
    </w:p>
    <w:p w14:paraId="73D177AB" w14:textId="77777777" w:rsidR="002A0598" w:rsidRDefault="002A0598" w:rsidP="000542A7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inicijuoti CPVA veiklos, jos organizavimo ir vertinimo pokyčius, teikti pastabas ir</w:t>
      </w:r>
      <w:r w:rsidR="00052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pasiūlymus dėl tokių pokyčių;</w:t>
      </w:r>
    </w:p>
    <w:p w14:paraId="45E8C00D" w14:textId="77777777" w:rsidR="002A0598" w:rsidRDefault="002A0598" w:rsidP="000542A7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turėti tinkamas darbo sąlygas ir kitas teisės aktų nustatytas garantijas;</w:t>
      </w:r>
    </w:p>
    <w:p w14:paraId="0D1C7FFA" w14:textId="77777777" w:rsidR="002A0598" w:rsidRDefault="002A0598" w:rsidP="000542A7">
      <w:pPr>
        <w:pStyle w:val="ListParagraph"/>
        <w:numPr>
          <w:ilvl w:val="1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naudotis kitomis Lietuvos Respublikos teisės aktais ir (arba) CPVA direktoriaus</w:t>
      </w:r>
      <w:r w:rsidR="00052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įsakymais suteiktomis teisėmis.</w:t>
      </w:r>
    </w:p>
    <w:p w14:paraId="196657B7" w14:textId="77777777" w:rsidR="002A0598" w:rsidRPr="00832F78" w:rsidRDefault="00052B00" w:rsidP="00832F78">
      <w:pPr>
        <w:pStyle w:val="Heading1"/>
        <w:numPr>
          <w:ilvl w:val="0"/>
          <w:numId w:val="8"/>
        </w:numPr>
        <w:tabs>
          <w:tab w:val="left" w:pos="284"/>
        </w:tabs>
        <w:spacing w:after="24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32F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TARNYBOS </w:t>
      </w:r>
      <w:r w:rsidR="002A0598" w:rsidRPr="00832F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DARBUOTOJŲ PAREIGOS</w:t>
      </w:r>
    </w:p>
    <w:p w14:paraId="063FBC4F" w14:textId="77777777" w:rsidR="002A0598" w:rsidRDefault="00052B00" w:rsidP="000542A7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Tarnybos </w:t>
      </w:r>
      <w:r w:rsidR="002A0598">
        <w:rPr>
          <w:rFonts w:ascii="Times New Roman" w:hAnsi="Times New Roman" w:cs="Times New Roman"/>
          <w:sz w:val="24"/>
          <w:szCs w:val="24"/>
        </w:rPr>
        <w:t>darbuotojai privalo:</w:t>
      </w:r>
    </w:p>
    <w:p w14:paraId="5627D859" w14:textId="77777777" w:rsidR="002A0598" w:rsidRDefault="002A0598" w:rsidP="000542A7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laikytis Lietuvos Respublikos ir Europos Sąjungos teisės aktų, tarptautinių susitarimų,</w:t>
      </w:r>
      <w:r w:rsidR="00052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vadovautis CPVA direktoriaus įsakymuose nustatytos tvarkos, tarnauti visuomenės interesams;</w:t>
      </w:r>
    </w:p>
    <w:p w14:paraId="51A3AA45" w14:textId="77777777" w:rsidR="002A0598" w:rsidRDefault="002A0598" w:rsidP="000542A7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vadovautis etikos kodekso ir elgesio taisykles sudarančių dokumentų nuostatomis;</w:t>
      </w:r>
    </w:p>
    <w:p w14:paraId="0EC7EE0A" w14:textId="77777777" w:rsidR="002A0598" w:rsidRDefault="002A0598" w:rsidP="000542A7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vadovautis </w:t>
      </w:r>
      <w:r w:rsidR="00052B00">
        <w:rPr>
          <w:rFonts w:ascii="Times New Roman" w:hAnsi="Times New Roman" w:cs="Times New Roman"/>
          <w:sz w:val="24"/>
          <w:szCs w:val="24"/>
        </w:rPr>
        <w:t xml:space="preserve">Tarnybos </w:t>
      </w:r>
      <w:r>
        <w:rPr>
          <w:rFonts w:ascii="Times New Roman" w:hAnsi="Times New Roman" w:cs="Times New Roman"/>
          <w:sz w:val="24"/>
          <w:szCs w:val="24"/>
        </w:rPr>
        <w:t>nuostatais ir savo pareigybės nuostatais (aprašymu);</w:t>
      </w:r>
    </w:p>
    <w:p w14:paraId="2703A85C" w14:textId="77777777" w:rsidR="002A0598" w:rsidRDefault="002A0598" w:rsidP="000542A7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laiku ir kokybiškai atlikti pavedamus darbus.</w:t>
      </w:r>
    </w:p>
    <w:p w14:paraId="525EAA23" w14:textId="77777777" w:rsidR="002A0598" w:rsidRPr="00832F78" w:rsidRDefault="00052B00" w:rsidP="00832F78">
      <w:pPr>
        <w:pStyle w:val="Heading1"/>
        <w:numPr>
          <w:ilvl w:val="0"/>
          <w:numId w:val="8"/>
        </w:numPr>
        <w:tabs>
          <w:tab w:val="left" w:pos="284"/>
        </w:tabs>
        <w:spacing w:after="24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32F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TARNYBOS </w:t>
      </w:r>
      <w:r w:rsidR="002A0598" w:rsidRPr="00832F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DARBO ORGANIZAVIMAS</w:t>
      </w:r>
    </w:p>
    <w:p w14:paraId="14B1DCF4" w14:textId="77777777" w:rsidR="002A0598" w:rsidRDefault="00052B00" w:rsidP="000542A7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Tarnybai </w:t>
      </w:r>
      <w:r w:rsidR="002A0598">
        <w:rPr>
          <w:rFonts w:ascii="Times New Roman" w:hAnsi="Times New Roman" w:cs="Times New Roman"/>
          <w:sz w:val="24"/>
          <w:szCs w:val="24"/>
        </w:rPr>
        <w:t xml:space="preserve">vadovauja </w:t>
      </w:r>
      <w:r>
        <w:rPr>
          <w:rFonts w:ascii="Times New Roman" w:hAnsi="Times New Roman" w:cs="Times New Roman"/>
          <w:sz w:val="24"/>
          <w:szCs w:val="24"/>
        </w:rPr>
        <w:t>Tarnybos vadovas</w:t>
      </w:r>
      <w:r w:rsidR="002A0598">
        <w:rPr>
          <w:rFonts w:ascii="Times New Roman" w:hAnsi="Times New Roman" w:cs="Times New Roman"/>
          <w:sz w:val="24"/>
          <w:szCs w:val="24"/>
        </w:rPr>
        <w:t>, kurį skiria ir atleidžia CPVA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598">
        <w:rPr>
          <w:rFonts w:ascii="Times New Roman" w:hAnsi="Times New Roman" w:cs="Times New Roman"/>
          <w:sz w:val="24"/>
          <w:szCs w:val="24"/>
        </w:rPr>
        <w:t xml:space="preserve">direktorius. </w:t>
      </w:r>
      <w:r>
        <w:rPr>
          <w:rFonts w:ascii="Times New Roman" w:hAnsi="Times New Roman" w:cs="Times New Roman"/>
          <w:sz w:val="24"/>
          <w:szCs w:val="24"/>
        </w:rPr>
        <w:t xml:space="preserve">Tarnybos vadovas </w:t>
      </w:r>
      <w:r w:rsidR="002A0598">
        <w:rPr>
          <w:rFonts w:ascii="Times New Roman" w:hAnsi="Times New Roman" w:cs="Times New Roman"/>
          <w:sz w:val="24"/>
          <w:szCs w:val="24"/>
        </w:rPr>
        <w:t xml:space="preserve">tiesiogiai pavaldus ir atskaitingas </w:t>
      </w:r>
      <w:r>
        <w:rPr>
          <w:rFonts w:ascii="Times New Roman" w:hAnsi="Times New Roman" w:cs="Times New Roman"/>
          <w:sz w:val="24"/>
          <w:szCs w:val="24"/>
        </w:rPr>
        <w:t>Departamento direktoriui.</w:t>
      </w:r>
      <w:r w:rsidR="002A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Tarnybos vadovui </w:t>
      </w:r>
      <w:r w:rsidR="002A0598">
        <w:rPr>
          <w:rFonts w:ascii="Times New Roman" w:hAnsi="Times New Roman" w:cs="Times New Roman"/>
          <w:sz w:val="24"/>
          <w:szCs w:val="24"/>
        </w:rPr>
        <w:t>nesant (atostogos, komandiruotė, liga ir pan.), jo funkcijas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598">
        <w:rPr>
          <w:rFonts w:ascii="Times New Roman" w:hAnsi="Times New Roman" w:cs="Times New Roman"/>
          <w:sz w:val="24"/>
          <w:szCs w:val="24"/>
        </w:rPr>
        <w:t>vykdo kitas įgaliotas CPVA darbuotojas.</w:t>
      </w:r>
    </w:p>
    <w:p w14:paraId="06764720" w14:textId="77777777" w:rsidR="002A0598" w:rsidRDefault="00052B00" w:rsidP="000542A7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Tarnybos vadovas</w:t>
      </w:r>
      <w:r w:rsidR="002A0598">
        <w:rPr>
          <w:rFonts w:ascii="Times New Roman" w:hAnsi="Times New Roman" w:cs="Times New Roman"/>
          <w:sz w:val="24"/>
          <w:szCs w:val="24"/>
        </w:rPr>
        <w:t>:</w:t>
      </w:r>
    </w:p>
    <w:p w14:paraId="029338DF" w14:textId="77777777" w:rsidR="00052B00" w:rsidRDefault="002A0598" w:rsidP="000542A7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organizuoja </w:t>
      </w:r>
      <w:r w:rsidR="00052B00">
        <w:rPr>
          <w:rFonts w:ascii="Times New Roman" w:hAnsi="Times New Roman" w:cs="Times New Roman"/>
          <w:sz w:val="24"/>
          <w:szCs w:val="24"/>
        </w:rPr>
        <w:t xml:space="preserve">Tarnybos </w:t>
      </w:r>
      <w:r>
        <w:rPr>
          <w:rFonts w:ascii="Times New Roman" w:hAnsi="Times New Roman" w:cs="Times New Roman"/>
          <w:sz w:val="24"/>
          <w:szCs w:val="24"/>
        </w:rPr>
        <w:t>darbą</w:t>
      </w:r>
      <w:r w:rsidR="00052B00">
        <w:rPr>
          <w:rFonts w:ascii="Times New Roman" w:hAnsi="Times New Roman" w:cs="Times New Roman"/>
          <w:sz w:val="24"/>
          <w:szCs w:val="24"/>
        </w:rPr>
        <w:t>, vadovaudamasis Tarnybos nuostatais bei atsižvelgdamas į Depar</w:t>
      </w:r>
      <w:r w:rsidR="00B33DB3">
        <w:rPr>
          <w:rFonts w:ascii="Times New Roman" w:hAnsi="Times New Roman" w:cs="Times New Roman"/>
          <w:sz w:val="24"/>
          <w:szCs w:val="24"/>
        </w:rPr>
        <w:t>tamento direktoriaus pavedimus;</w:t>
      </w:r>
    </w:p>
    <w:p w14:paraId="64F976DC" w14:textId="77777777" w:rsidR="002A0598" w:rsidRDefault="002A0598" w:rsidP="000542A7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atsako už laiku ir tinkamą </w:t>
      </w:r>
      <w:r w:rsidR="00052B00">
        <w:rPr>
          <w:rFonts w:ascii="Times New Roman" w:hAnsi="Times New Roman" w:cs="Times New Roman"/>
          <w:sz w:val="24"/>
          <w:szCs w:val="24"/>
        </w:rPr>
        <w:t xml:space="preserve">Tarnybai </w:t>
      </w:r>
      <w:r>
        <w:rPr>
          <w:rFonts w:ascii="Times New Roman" w:hAnsi="Times New Roman" w:cs="Times New Roman"/>
          <w:sz w:val="24"/>
          <w:szCs w:val="24"/>
        </w:rPr>
        <w:t>pavestų</w:t>
      </w:r>
      <w:r w:rsidR="00052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uždavinių įgyvendinimą: </w:t>
      </w:r>
      <w:r w:rsidR="00052B00">
        <w:rPr>
          <w:rFonts w:ascii="Times New Roman" w:hAnsi="Times New Roman" w:cs="Times New Roman"/>
          <w:sz w:val="24"/>
          <w:szCs w:val="24"/>
        </w:rPr>
        <w:t>organizuoja Tarnybos veiklą, kontroliuoja pavedimų vykdymą, priima sprendimus Tarnybos veiklos klausimais, atstovauja Tarnybai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51CA70" w14:textId="77777777" w:rsidR="002A0598" w:rsidRDefault="002A0598" w:rsidP="000542A7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vizuoja </w:t>
      </w:r>
      <w:r w:rsidR="00052B00">
        <w:rPr>
          <w:rFonts w:ascii="Times New Roman" w:hAnsi="Times New Roman" w:cs="Times New Roman"/>
          <w:sz w:val="24"/>
          <w:szCs w:val="24"/>
        </w:rPr>
        <w:t xml:space="preserve">Tarnybos </w:t>
      </w:r>
      <w:r>
        <w:rPr>
          <w:rFonts w:ascii="Times New Roman" w:hAnsi="Times New Roman" w:cs="Times New Roman"/>
          <w:sz w:val="24"/>
          <w:szCs w:val="24"/>
        </w:rPr>
        <w:t>darbuotojų parengtus dokumentus</w:t>
      </w:r>
      <w:r w:rsidR="00052B00">
        <w:rPr>
          <w:rFonts w:ascii="Times New Roman" w:hAnsi="Times New Roman" w:cs="Times New Roman"/>
          <w:sz w:val="24"/>
          <w:szCs w:val="24"/>
        </w:rPr>
        <w:t>, jei CPVA direktoriaus įsakymuose ar kituose d</w:t>
      </w:r>
      <w:r w:rsidR="00B33DB3">
        <w:rPr>
          <w:rFonts w:ascii="Times New Roman" w:hAnsi="Times New Roman" w:cs="Times New Roman"/>
          <w:sz w:val="24"/>
          <w:szCs w:val="24"/>
        </w:rPr>
        <w:t>okumentuose nenustatyta kitaip;</w:t>
      </w:r>
    </w:p>
    <w:p w14:paraId="49D00679" w14:textId="77777777" w:rsidR="002A0598" w:rsidRDefault="002A0598" w:rsidP="000542A7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informuoja </w:t>
      </w:r>
      <w:r w:rsidR="00052B00">
        <w:rPr>
          <w:rFonts w:ascii="Times New Roman" w:hAnsi="Times New Roman" w:cs="Times New Roman"/>
          <w:sz w:val="24"/>
          <w:szCs w:val="24"/>
        </w:rPr>
        <w:t xml:space="preserve">Departamento </w:t>
      </w:r>
      <w:r>
        <w:rPr>
          <w:rFonts w:ascii="Times New Roman" w:hAnsi="Times New Roman" w:cs="Times New Roman"/>
          <w:sz w:val="24"/>
          <w:szCs w:val="24"/>
        </w:rPr>
        <w:t xml:space="preserve">direktorių apie </w:t>
      </w:r>
      <w:r w:rsidR="00052B00">
        <w:rPr>
          <w:rFonts w:ascii="Times New Roman" w:hAnsi="Times New Roman" w:cs="Times New Roman"/>
          <w:sz w:val="24"/>
          <w:szCs w:val="24"/>
        </w:rPr>
        <w:t xml:space="preserve">Tarnybos </w:t>
      </w:r>
      <w:r>
        <w:rPr>
          <w:rFonts w:ascii="Times New Roman" w:hAnsi="Times New Roman" w:cs="Times New Roman"/>
          <w:sz w:val="24"/>
          <w:szCs w:val="24"/>
        </w:rPr>
        <w:t>darbuotojų specializaciją, specialiuosius gebėjimus (patirtį, įgūdžius, apmokymus), užimtumą</w:t>
      </w:r>
      <w:r w:rsidR="00A57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(konkrečiai atliekamus darbus), teikia pasiūlymus </w:t>
      </w:r>
      <w:r w:rsidR="00B33DB3">
        <w:rPr>
          <w:rFonts w:ascii="Times New Roman" w:hAnsi="Times New Roman" w:cs="Times New Roman"/>
          <w:sz w:val="24"/>
          <w:szCs w:val="24"/>
        </w:rPr>
        <w:t>dėl Tarnybos struktūros;</w:t>
      </w:r>
    </w:p>
    <w:p w14:paraId="4C953D5A" w14:textId="77777777" w:rsidR="002A0598" w:rsidRDefault="00A57E6B" w:rsidP="000542A7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atsiskaito Departamento direktoriui apie Tarnybos pasiektus rezultatus</w:t>
      </w:r>
      <w:r w:rsidR="002A0598">
        <w:rPr>
          <w:rFonts w:ascii="Times New Roman" w:hAnsi="Times New Roman" w:cs="Times New Roman"/>
          <w:sz w:val="24"/>
          <w:szCs w:val="24"/>
        </w:rPr>
        <w:t>;</w:t>
      </w:r>
    </w:p>
    <w:p w14:paraId="145F8708" w14:textId="77777777" w:rsidR="002A0598" w:rsidRDefault="002A0598" w:rsidP="000542A7">
      <w:pPr>
        <w:pStyle w:val="ListParagraph"/>
        <w:numPr>
          <w:ilvl w:val="2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vykdo kitas pareigybės nuostatuose (aprašyme) numatytas funkcijas.</w:t>
      </w:r>
    </w:p>
    <w:p w14:paraId="2FCBEF83" w14:textId="77777777" w:rsidR="002A0598" w:rsidRDefault="00A57E6B" w:rsidP="000542A7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Tarnybos darbuotojai pavaldūs Tarnybos vadovui ir atsako už laiku ir tinkamą jiems nustatytų funkci</w:t>
      </w:r>
      <w:r w:rsidR="00B33DB3">
        <w:rPr>
          <w:rFonts w:ascii="Times New Roman" w:hAnsi="Times New Roman" w:cs="Times New Roman"/>
          <w:sz w:val="24"/>
          <w:szCs w:val="24"/>
        </w:rPr>
        <w:t>jų bei gautų pavedimų įvykdymą.</w:t>
      </w:r>
    </w:p>
    <w:p w14:paraId="3DB03182" w14:textId="77777777" w:rsidR="002A0598" w:rsidRDefault="00A57E6B" w:rsidP="000542A7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Tarnybos vadov</w:t>
      </w:r>
      <w:r w:rsidR="006B33C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ir Tarnybos darbuotojų funkcijos nustatomos pareigyb</w:t>
      </w:r>
      <w:r w:rsidR="006B33C8">
        <w:rPr>
          <w:rFonts w:ascii="Times New Roman" w:hAnsi="Times New Roman" w:cs="Times New Roman"/>
          <w:sz w:val="24"/>
          <w:szCs w:val="24"/>
        </w:rPr>
        <w:t>ių</w:t>
      </w:r>
      <w:r w:rsidR="002A0598">
        <w:rPr>
          <w:rFonts w:ascii="Times New Roman" w:hAnsi="Times New Roman" w:cs="Times New Roman"/>
          <w:sz w:val="24"/>
          <w:szCs w:val="24"/>
        </w:rPr>
        <w:t xml:space="preserve"> nuostatuose (aprašym</w:t>
      </w:r>
      <w:r w:rsidR="006B33C8">
        <w:rPr>
          <w:rFonts w:ascii="Times New Roman" w:hAnsi="Times New Roman" w:cs="Times New Roman"/>
          <w:sz w:val="24"/>
          <w:szCs w:val="24"/>
        </w:rPr>
        <w:t>uos</w:t>
      </w:r>
      <w:r w:rsidR="002A0598">
        <w:rPr>
          <w:rFonts w:ascii="Times New Roman" w:hAnsi="Times New Roman" w:cs="Times New Roman"/>
          <w:sz w:val="24"/>
          <w:szCs w:val="24"/>
        </w:rPr>
        <w:t>e) ir CPVA direktoriaus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598">
        <w:rPr>
          <w:rFonts w:ascii="Times New Roman" w:hAnsi="Times New Roman" w:cs="Times New Roman"/>
          <w:sz w:val="24"/>
          <w:szCs w:val="24"/>
        </w:rPr>
        <w:t>įsakymuose.</w:t>
      </w:r>
    </w:p>
    <w:p w14:paraId="2B68158E" w14:textId="77777777" w:rsidR="0079478D" w:rsidRDefault="002A0598" w:rsidP="00B33DB3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79478D" w:rsidSect="005D3C7A">
      <w:headerReference w:type="defaul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B5AE7" w14:textId="77777777" w:rsidR="00D77CED" w:rsidRDefault="00D77CED" w:rsidP="005D3C7A">
      <w:pPr>
        <w:spacing w:after="0" w:line="240" w:lineRule="auto"/>
      </w:pPr>
      <w:r>
        <w:separator/>
      </w:r>
    </w:p>
  </w:endnote>
  <w:endnote w:type="continuationSeparator" w:id="0">
    <w:p w14:paraId="68F5C705" w14:textId="77777777" w:rsidR="00D77CED" w:rsidRDefault="00D77CED" w:rsidP="005D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08CB9" w14:textId="77777777" w:rsidR="00D77CED" w:rsidRDefault="00D77CED" w:rsidP="005D3C7A">
      <w:pPr>
        <w:spacing w:after="0" w:line="240" w:lineRule="auto"/>
      </w:pPr>
      <w:r>
        <w:separator/>
      </w:r>
    </w:p>
  </w:footnote>
  <w:footnote w:type="continuationSeparator" w:id="0">
    <w:p w14:paraId="541DD635" w14:textId="77777777" w:rsidR="00D77CED" w:rsidRDefault="00D77CED" w:rsidP="005D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963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C6B90C" w14:textId="2679263A" w:rsidR="00491432" w:rsidRPr="005D3C7A" w:rsidRDefault="00491432" w:rsidP="005D3C7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3C7A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5D3C7A">
          <w:rPr>
            <w:rFonts w:ascii="Times New Roman" w:hAnsi="Times New Roman" w:cs="Times New Roman"/>
            <w:bCs/>
            <w:sz w:val="24"/>
            <w:szCs w:val="24"/>
          </w:rPr>
          <w:instrText xml:space="preserve"> PAGE </w:instrText>
        </w:r>
        <w:r w:rsidRPr="005D3C7A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FD75A1">
          <w:rPr>
            <w:rFonts w:ascii="Times New Roman" w:hAnsi="Times New Roman" w:cs="Times New Roman"/>
            <w:bCs/>
            <w:noProof/>
            <w:sz w:val="24"/>
            <w:szCs w:val="24"/>
          </w:rPr>
          <w:t>5</w:t>
        </w:r>
        <w:r w:rsidRPr="005D3C7A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  <w:r w:rsidRPr="005D3C7A">
          <w:rPr>
            <w:rFonts w:ascii="Times New Roman" w:hAnsi="Times New Roman" w:cs="Times New Roman"/>
            <w:bCs/>
            <w:sz w:val="24"/>
            <w:szCs w:val="24"/>
          </w:rPr>
          <w:t>-</w:t>
        </w:r>
        <w:r w:rsidRPr="005D3C7A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5D3C7A">
          <w:rPr>
            <w:rFonts w:ascii="Times New Roman" w:hAnsi="Times New Roman" w:cs="Times New Roman"/>
            <w:bCs/>
            <w:sz w:val="24"/>
            <w:szCs w:val="24"/>
          </w:rPr>
          <w:instrText xml:space="preserve"> NUMPAGES  </w:instrText>
        </w:r>
        <w:r w:rsidRPr="005D3C7A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FD75A1">
          <w:rPr>
            <w:rFonts w:ascii="Times New Roman" w:hAnsi="Times New Roman" w:cs="Times New Roman"/>
            <w:bCs/>
            <w:noProof/>
            <w:sz w:val="24"/>
            <w:szCs w:val="24"/>
          </w:rPr>
          <w:t>5</w:t>
        </w:r>
        <w:r w:rsidRPr="005D3C7A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7B84"/>
    <w:multiLevelType w:val="hybridMultilevel"/>
    <w:tmpl w:val="764015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15973"/>
    <w:multiLevelType w:val="hybridMultilevel"/>
    <w:tmpl w:val="967481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E00A8"/>
    <w:multiLevelType w:val="hybridMultilevel"/>
    <w:tmpl w:val="D7EE70F6"/>
    <w:lvl w:ilvl="0" w:tplc="5D6C93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1EAAE4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44DC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FB2C08"/>
    <w:multiLevelType w:val="hybridMultilevel"/>
    <w:tmpl w:val="CDCCB26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74589F"/>
    <w:multiLevelType w:val="hybridMultilevel"/>
    <w:tmpl w:val="31DE985E"/>
    <w:lvl w:ilvl="0" w:tplc="5756E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C6E1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9A5E45"/>
    <w:multiLevelType w:val="hybridMultilevel"/>
    <w:tmpl w:val="891A0D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98"/>
    <w:rsid w:val="00002E81"/>
    <w:rsid w:val="00011110"/>
    <w:rsid w:val="00020977"/>
    <w:rsid w:val="00037153"/>
    <w:rsid w:val="00052B00"/>
    <w:rsid w:val="000542A7"/>
    <w:rsid w:val="0007565A"/>
    <w:rsid w:val="000C07DC"/>
    <w:rsid w:val="000D397C"/>
    <w:rsid w:val="00111C58"/>
    <w:rsid w:val="00116D16"/>
    <w:rsid w:val="00117D1A"/>
    <w:rsid w:val="00124321"/>
    <w:rsid w:val="001269F5"/>
    <w:rsid w:val="00143CFC"/>
    <w:rsid w:val="0015037B"/>
    <w:rsid w:val="001B4898"/>
    <w:rsid w:val="0022071A"/>
    <w:rsid w:val="002254BD"/>
    <w:rsid w:val="002820AA"/>
    <w:rsid w:val="002A0598"/>
    <w:rsid w:val="002A573B"/>
    <w:rsid w:val="002B065B"/>
    <w:rsid w:val="002E6839"/>
    <w:rsid w:val="002F2508"/>
    <w:rsid w:val="00324B49"/>
    <w:rsid w:val="003369CD"/>
    <w:rsid w:val="003517A1"/>
    <w:rsid w:val="00372CDF"/>
    <w:rsid w:val="003737EF"/>
    <w:rsid w:val="003A7CDF"/>
    <w:rsid w:val="003B0826"/>
    <w:rsid w:val="003B1E42"/>
    <w:rsid w:val="003C0281"/>
    <w:rsid w:val="003C2404"/>
    <w:rsid w:val="0040352C"/>
    <w:rsid w:val="00427BD5"/>
    <w:rsid w:val="00432E54"/>
    <w:rsid w:val="00455FB4"/>
    <w:rsid w:val="004645E7"/>
    <w:rsid w:val="00470D63"/>
    <w:rsid w:val="004870D1"/>
    <w:rsid w:val="00491432"/>
    <w:rsid w:val="00497C68"/>
    <w:rsid w:val="004D14AB"/>
    <w:rsid w:val="004E3B60"/>
    <w:rsid w:val="005266A7"/>
    <w:rsid w:val="00545BE1"/>
    <w:rsid w:val="00550C12"/>
    <w:rsid w:val="00567EB5"/>
    <w:rsid w:val="00582DC5"/>
    <w:rsid w:val="005B46D4"/>
    <w:rsid w:val="005B5362"/>
    <w:rsid w:val="005B6F24"/>
    <w:rsid w:val="005C1F01"/>
    <w:rsid w:val="005C2D27"/>
    <w:rsid w:val="005C776F"/>
    <w:rsid w:val="005D1DE0"/>
    <w:rsid w:val="005D3C7A"/>
    <w:rsid w:val="005F0C9F"/>
    <w:rsid w:val="00615FC8"/>
    <w:rsid w:val="006166FB"/>
    <w:rsid w:val="006211C5"/>
    <w:rsid w:val="00646222"/>
    <w:rsid w:val="00646AB0"/>
    <w:rsid w:val="00662C0A"/>
    <w:rsid w:val="006B33C8"/>
    <w:rsid w:val="00716AE6"/>
    <w:rsid w:val="00732424"/>
    <w:rsid w:val="00745116"/>
    <w:rsid w:val="00761233"/>
    <w:rsid w:val="0076381E"/>
    <w:rsid w:val="0078357A"/>
    <w:rsid w:val="00790122"/>
    <w:rsid w:val="0079478D"/>
    <w:rsid w:val="007C5958"/>
    <w:rsid w:val="007E55A5"/>
    <w:rsid w:val="008014C2"/>
    <w:rsid w:val="00812F5B"/>
    <w:rsid w:val="00832F78"/>
    <w:rsid w:val="00854256"/>
    <w:rsid w:val="0085569E"/>
    <w:rsid w:val="00855CE4"/>
    <w:rsid w:val="008B0E18"/>
    <w:rsid w:val="008B5B9A"/>
    <w:rsid w:val="008C6D61"/>
    <w:rsid w:val="008D0EB2"/>
    <w:rsid w:val="008D5040"/>
    <w:rsid w:val="008E7260"/>
    <w:rsid w:val="008F2AFD"/>
    <w:rsid w:val="008F4D15"/>
    <w:rsid w:val="00925F2C"/>
    <w:rsid w:val="009A7D1E"/>
    <w:rsid w:val="009B756D"/>
    <w:rsid w:val="009C42D9"/>
    <w:rsid w:val="009D6937"/>
    <w:rsid w:val="009F37FB"/>
    <w:rsid w:val="009F7FC4"/>
    <w:rsid w:val="00A00B3C"/>
    <w:rsid w:val="00A502E4"/>
    <w:rsid w:val="00A57E6B"/>
    <w:rsid w:val="00A73748"/>
    <w:rsid w:val="00A847BC"/>
    <w:rsid w:val="00AB06D6"/>
    <w:rsid w:val="00AC0372"/>
    <w:rsid w:val="00AC75B0"/>
    <w:rsid w:val="00AD6D25"/>
    <w:rsid w:val="00AF6513"/>
    <w:rsid w:val="00B153D6"/>
    <w:rsid w:val="00B15B6C"/>
    <w:rsid w:val="00B3228C"/>
    <w:rsid w:val="00B33DB3"/>
    <w:rsid w:val="00B51BCE"/>
    <w:rsid w:val="00BD6ED4"/>
    <w:rsid w:val="00BE64C9"/>
    <w:rsid w:val="00BF4ECD"/>
    <w:rsid w:val="00C1319D"/>
    <w:rsid w:val="00C24A6B"/>
    <w:rsid w:val="00C83E25"/>
    <w:rsid w:val="00C97948"/>
    <w:rsid w:val="00CB2435"/>
    <w:rsid w:val="00CB4330"/>
    <w:rsid w:val="00CB7D41"/>
    <w:rsid w:val="00CB7DD9"/>
    <w:rsid w:val="00CD00EA"/>
    <w:rsid w:val="00CD201C"/>
    <w:rsid w:val="00CD65AD"/>
    <w:rsid w:val="00CE2CB3"/>
    <w:rsid w:val="00D003EF"/>
    <w:rsid w:val="00D2381D"/>
    <w:rsid w:val="00D261E2"/>
    <w:rsid w:val="00D27BA3"/>
    <w:rsid w:val="00D50BC2"/>
    <w:rsid w:val="00D548EA"/>
    <w:rsid w:val="00D55E10"/>
    <w:rsid w:val="00D77CED"/>
    <w:rsid w:val="00D83A78"/>
    <w:rsid w:val="00D93C1F"/>
    <w:rsid w:val="00DA7D27"/>
    <w:rsid w:val="00DB5629"/>
    <w:rsid w:val="00DE6BE3"/>
    <w:rsid w:val="00E3124B"/>
    <w:rsid w:val="00E33A4C"/>
    <w:rsid w:val="00E65F00"/>
    <w:rsid w:val="00EE540A"/>
    <w:rsid w:val="00F06526"/>
    <w:rsid w:val="00F318A5"/>
    <w:rsid w:val="00F33536"/>
    <w:rsid w:val="00F3387D"/>
    <w:rsid w:val="00F37E2E"/>
    <w:rsid w:val="00F407F3"/>
    <w:rsid w:val="00F54160"/>
    <w:rsid w:val="00F62C1E"/>
    <w:rsid w:val="00F821E7"/>
    <w:rsid w:val="00F97579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FCEC0A"/>
  <w15:docId w15:val="{A4F51252-2CC0-472C-9B52-1E979CF1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7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D1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B5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C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C7A"/>
  </w:style>
  <w:style w:type="paragraph" w:styleId="Footer">
    <w:name w:val="footer"/>
    <w:basedOn w:val="Normal"/>
    <w:link w:val="FooterChar"/>
    <w:uiPriority w:val="99"/>
    <w:unhideWhenUsed/>
    <w:rsid w:val="005D3C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C7A"/>
  </w:style>
  <w:style w:type="character" w:customStyle="1" w:styleId="Heading1Char">
    <w:name w:val="Heading 1 Char"/>
    <w:basedOn w:val="DefaultParagraphFont"/>
    <w:link w:val="Heading1"/>
    <w:uiPriority w:val="9"/>
    <w:rsid w:val="00832F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26106362DAD9E44928C72DBC6DD53E3" ma:contentTypeVersion="2" ma:contentTypeDescription="Kurkite naują dokumentą." ma:contentTypeScope="" ma:versionID="d0597e676ab5b1590249c04ee611f9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7a9eb26006b92d70715a7b0dcc74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09121-23FE-4AA9-8C03-330A61853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8F3463-5EAB-434D-AD4E-891B0A514E65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4B6329-EBC6-4771-BD68-C378DBE9E4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6367C4-C57D-4C8F-A8D9-5AC6B604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6959</Words>
  <Characters>3968</Characters>
  <Application>Microsoft Office Word</Application>
  <DocSecurity>4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TPVD TKKT NUOSTATAI</vt:lpstr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TPVD TKKT NUOSTATAI</dc:title>
  <dc:creator>Roman Romas</dc:creator>
  <cp:lastModifiedBy>Rosita Saukaitė</cp:lastModifiedBy>
  <cp:revision>2</cp:revision>
  <cp:lastPrinted>2016-05-02T13:03:00Z</cp:lastPrinted>
  <dcterms:created xsi:type="dcterms:W3CDTF">2019-04-17T06:44:00Z</dcterms:created>
  <dcterms:modified xsi:type="dcterms:W3CDTF">2019-04-17T06:44:00Z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0x010100826106362DAD9E44928C72DBC6DD53E3</vt:lpwstr>
  </property>
  <property fmtid="{D5CDD505-2E9C-101B-9397-08002B2CF9AE}" pid="3" name="DmsPermissionsDivisions">
    <vt:lpwstr>641;#Teisės ir kokybės kontrolės tarnyba|49a3c2a9-3e57-4b22-bc07-71553bb31692;#48;#Kokybės užtikrinimo skyrius|253b4bc5-eb8b-4b91-befb-f97cc65a2670;#56;#Tarptautinių programų valdymo departamentas|dd0cf42c-fc8d-46cb-a167-a8fd90e5386c;#49;#Vadovybė|58a5a61</vt:lpwstr>
  </property>
  <property fmtid="{D5CDD505-2E9C-101B-9397-08002B2CF9AE}" pid="4" name="TaxCatchAll">
    <vt:lpwstr>48;#Kokybės užtikrinimo skyrius|253b4bc5-eb8b-4b91-befb-f97cc65a2670;#49;#Vadovybė|58a5a61f-fccb-4f74-9a6b-098be634181c;#641;#Teisės ir kokybės kontrolės tarnyba|49a3c2a9-3e57-4b22-bc07-71553bb31692;#56;#Tarptautinių programų valdymo departamentas|dd0cf42</vt:lpwstr>
  </property>
  <property fmtid="{D5CDD505-2E9C-101B-9397-08002B2CF9AE}" pid="5" name="DmsPermissionsFlags">
    <vt:lpwstr>,SECTRUE,</vt:lpwstr>
  </property>
  <property fmtid="{D5CDD505-2E9C-101B-9397-08002B2CF9AE}" pid="6" name="DmsPermissionsUsers">
    <vt:lpwstr>1073741823;#Sistemos abonementas;#768;#Erika Simaitė;#273;#Dalia Vinklerė;#47;#Gintaras Mickus;#247;#Artūras Žarnovskis;#234;#Rasa Suraučienė;#232;#Lidija Kašubienė;#620;#Sandra Vansevičienė;#46;#Edmundas Bogavičius;#236;#all.ps;#57;#Jurgita Bogdan;#58;#E</vt:lpwstr>
  </property>
  <property fmtid="{D5CDD505-2E9C-101B-9397-08002B2CF9AE}" pid="7" name="DmsDocPrepDocSendRegReal">
    <vt:bool>false</vt:bool>
  </property>
  <property fmtid="{D5CDD505-2E9C-101B-9397-08002B2CF9AE}" pid="8" name="DmsCPVARelatedDivisions">
    <vt:lpwstr/>
  </property>
  <property fmtid="{D5CDD505-2E9C-101B-9397-08002B2CF9AE}" pid="9" name="DmsCPVADocSubtype">
    <vt:lpwstr/>
  </property>
  <property fmtid="{D5CDD505-2E9C-101B-9397-08002B2CF9AE}" pid="10" name="DmsInternalActType">
    <vt:lpwstr/>
  </property>
  <property fmtid="{D5CDD505-2E9C-101B-9397-08002B2CF9AE}" pid="11" name="DmsCPVADocProgram">
    <vt:lpwstr/>
  </property>
  <property fmtid="{D5CDD505-2E9C-101B-9397-08002B2CF9AE}" pid="12" name="DmsVisers">
    <vt:lpwstr/>
  </property>
  <property fmtid="{D5CDD505-2E9C-101B-9397-08002B2CF9AE}" pid="13" name="DmsOrganizer">
    <vt:lpwstr/>
  </property>
  <property fmtid="{D5CDD505-2E9C-101B-9397-08002B2CF9AE}" pid="14" name="DmsCPVARelatedPersons">
    <vt:lpwstr/>
  </property>
  <property fmtid="{D5CDD505-2E9C-101B-9397-08002B2CF9AE}" pid="15" name="DmsCPVAOtherResponsiblePersons">
    <vt:lpwstr/>
  </property>
  <property fmtid="{D5CDD505-2E9C-101B-9397-08002B2CF9AE}" pid="16" name="DmsRegState">
    <vt:lpwstr>Naujas</vt:lpwstr>
  </property>
  <property fmtid="{D5CDD505-2E9C-101B-9397-08002B2CF9AE}" pid="17" name="DmsApprovers">
    <vt:lpwstr/>
  </property>
  <property fmtid="{D5CDD505-2E9C-101B-9397-08002B2CF9AE}" pid="18" name="DmsResponsiblePerson">
    <vt:lpwstr/>
  </property>
  <property fmtid="{D5CDD505-2E9C-101B-9397-08002B2CF9AE}" pid="19" name="DmsCoordinators">
    <vt:lpwstr/>
  </property>
  <property fmtid="{D5CDD505-2E9C-101B-9397-08002B2CF9AE}" pid="20" name="DmsSigners">
    <vt:lpwstr/>
  </property>
  <property fmtid="{D5CDD505-2E9C-101B-9397-08002B2CF9AE}" pid="21" name="DmsRegPerson">
    <vt:lpwstr/>
  </property>
  <property fmtid="{D5CDD505-2E9C-101B-9397-08002B2CF9AE}" pid="22" name="e60ee4271ca74d28a1640aed29de29ee">
    <vt:lpwstr/>
  </property>
  <property fmtid="{D5CDD505-2E9C-101B-9397-08002B2CF9AE}" pid="23" name="bef85333021544dbbbb8b847b70284cc">
    <vt:lpwstr/>
  </property>
  <property fmtid="{D5CDD505-2E9C-101B-9397-08002B2CF9AE}" pid="24" name="o3cb2451d6904553a72e202c291dd6d8">
    <vt:lpwstr/>
  </property>
  <property fmtid="{D5CDD505-2E9C-101B-9397-08002B2CF9AE}" pid="25" name="b1f23dead1274c488d632b6cb8d4aba0">
    <vt:lpwstr/>
  </property>
  <property fmtid="{D5CDD505-2E9C-101B-9397-08002B2CF9AE}" pid="26" name="affec700840c476983ca41dbbdd3d7a4">
    <vt:lpwstr/>
  </property>
  <property fmtid="{D5CDD505-2E9C-101B-9397-08002B2CF9AE}" pid="27" name="f13e22c1b9dc46cf9f47842e2669affe">
    <vt:lpwstr/>
  </property>
  <property fmtid="{D5CDD505-2E9C-101B-9397-08002B2CF9AE}" pid="28" name="DmsRegister">
    <vt:lpwstr>68744</vt:lpwstr>
  </property>
  <property fmtid="{D5CDD505-2E9C-101B-9397-08002B2CF9AE}" pid="29" name="DmsCase">
    <vt:lpwstr>67132</vt:lpwstr>
  </property>
</Properties>
</file>