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4905" w:type="dxa"/>
        <w:tblCellMar>
          <w:left w:w="0" w:type="dxa"/>
          <w:right w:w="0" w:type="dxa"/>
        </w:tblCellMar>
        <w:tblLook w:val="0000" w:firstRow="0" w:lastRow="0" w:firstColumn="0" w:lastColumn="0" w:noHBand="0" w:noVBand="0"/>
      </w:tblPr>
      <w:tblGrid>
        <w:gridCol w:w="4905"/>
      </w:tblGrid>
      <w:tr w:rsidR="009745F5" w:rsidRPr="00C95DE0" w14:paraId="3FE39553" w14:textId="77777777" w:rsidTr="009745F5">
        <w:trPr>
          <w:cantSplit/>
          <w:trHeight w:val="284"/>
        </w:trPr>
        <w:tc>
          <w:tcPr>
            <w:tcW w:w="4905" w:type="dxa"/>
            <w:vMerge w:val="restart"/>
          </w:tcPr>
          <w:p w14:paraId="37094B51" w14:textId="4BCBC019" w:rsidR="009745F5" w:rsidRDefault="009745F5" w:rsidP="00B026FD">
            <w:pPr>
              <w:rPr>
                <w:rFonts w:eastAsia="Times New Roman"/>
                <w:szCs w:val="20"/>
                <w:lang w:val="lt-LT"/>
              </w:rPr>
            </w:pPr>
            <w:r>
              <w:rPr>
                <w:rFonts w:eastAsia="Times New Roman"/>
                <w:szCs w:val="20"/>
                <w:lang w:val="lt-LT"/>
              </w:rPr>
              <w:t xml:space="preserve">Policijos  departamentui prie Lietuvos Respublikos vidaus reikalų ministerijos </w:t>
            </w:r>
          </w:p>
          <w:p w14:paraId="6EB26FBF" w14:textId="61ED810C" w:rsidR="009745F5" w:rsidRDefault="009745F5" w:rsidP="00B026FD">
            <w:pPr>
              <w:rPr>
                <w:rFonts w:eastAsia="Times New Roman"/>
                <w:szCs w:val="20"/>
                <w:lang w:val="lt-LT"/>
              </w:rPr>
            </w:pPr>
            <w:r>
              <w:rPr>
                <w:rFonts w:eastAsia="Times New Roman"/>
                <w:szCs w:val="20"/>
                <w:lang w:val="lt-LT"/>
              </w:rPr>
              <w:t xml:space="preserve">El. p. </w:t>
            </w:r>
            <w:r>
              <w:rPr>
                <w:rStyle w:val="Hyperlink"/>
                <w:rFonts w:eastAsia="Times New Roman"/>
                <w:szCs w:val="20"/>
                <w:lang w:val="lt-LT"/>
              </w:rPr>
              <w:t>info@policija</w:t>
            </w:r>
            <w:r w:rsidRPr="001B2007">
              <w:rPr>
                <w:rStyle w:val="Hyperlink"/>
                <w:rFonts w:eastAsia="Times New Roman"/>
                <w:szCs w:val="20"/>
                <w:lang w:val="lt-LT"/>
              </w:rPr>
              <w:t>.lt</w:t>
            </w:r>
          </w:p>
          <w:p w14:paraId="76573103" w14:textId="34C5E8ED" w:rsidR="009745F5" w:rsidRDefault="009745F5" w:rsidP="00B026FD">
            <w:pPr>
              <w:rPr>
                <w:rFonts w:eastAsia="Times New Roman"/>
                <w:szCs w:val="20"/>
                <w:lang w:val="lt-LT"/>
              </w:rPr>
            </w:pPr>
            <w:r>
              <w:rPr>
                <w:rFonts w:eastAsia="Times New Roman"/>
                <w:szCs w:val="20"/>
                <w:lang w:val="lt-LT"/>
              </w:rPr>
              <w:t>VSF informacinė sistema</w:t>
            </w:r>
          </w:p>
          <w:p w14:paraId="0F7E9971" w14:textId="289C91E4" w:rsidR="009745F5" w:rsidRPr="00D40469" w:rsidRDefault="009745F5" w:rsidP="00B026FD">
            <w:pPr>
              <w:rPr>
                <w:rFonts w:eastAsia="Times New Roman"/>
                <w:szCs w:val="20"/>
                <w:lang w:val="lt-LT"/>
              </w:rPr>
            </w:pPr>
          </w:p>
          <w:p w14:paraId="030A1A25" w14:textId="64A1EF2B" w:rsidR="009745F5" w:rsidRPr="00C95DE0" w:rsidRDefault="009745F5" w:rsidP="00B026FD">
            <w:pPr>
              <w:rPr>
                <w:rFonts w:eastAsia="Times New Roman"/>
                <w:szCs w:val="20"/>
                <w:lang w:val="lt-LT"/>
              </w:rPr>
            </w:pPr>
            <w:r w:rsidRPr="00C95DE0">
              <w:rPr>
                <w:rFonts w:eastAsia="Times New Roman"/>
                <w:szCs w:val="20"/>
                <w:lang w:val="lt-LT"/>
              </w:rPr>
              <w:t>Kopija.</w:t>
            </w:r>
          </w:p>
          <w:p w14:paraId="35999DBD" w14:textId="0AB09D1B" w:rsidR="009745F5" w:rsidRPr="00C95DE0" w:rsidRDefault="009745F5" w:rsidP="00B026FD">
            <w:pPr>
              <w:rPr>
                <w:rFonts w:eastAsia="Times New Roman"/>
                <w:szCs w:val="20"/>
                <w:lang w:val="lt-LT"/>
              </w:rPr>
            </w:pPr>
            <w:r w:rsidRPr="00C95DE0">
              <w:rPr>
                <w:rFonts w:eastAsia="Times New Roman"/>
                <w:szCs w:val="20"/>
                <w:lang w:val="lt-LT"/>
              </w:rPr>
              <w:t xml:space="preserve">Vidaus reikalų ministerijos </w:t>
            </w:r>
            <w:r w:rsidRPr="00DD0311">
              <w:rPr>
                <w:rFonts w:eastAsia="Times New Roman"/>
                <w:szCs w:val="20"/>
                <w:lang w:val="lt-LT"/>
              </w:rPr>
              <w:t>Europos Sąjungos inves</w:t>
            </w:r>
            <w:r>
              <w:rPr>
                <w:rFonts w:eastAsia="Times New Roman"/>
                <w:szCs w:val="20"/>
                <w:lang w:val="lt-LT"/>
              </w:rPr>
              <w:t xml:space="preserve">ticijų ir tarptautinių programų departamento </w:t>
            </w:r>
            <w:r w:rsidRPr="00C95DE0">
              <w:rPr>
                <w:rFonts w:eastAsia="Times New Roman"/>
                <w:szCs w:val="20"/>
                <w:lang w:val="lt-LT"/>
              </w:rPr>
              <w:t>Vidaus saugumo fondo skyriui</w:t>
            </w:r>
          </w:p>
          <w:p w14:paraId="08CA2F12" w14:textId="067EC0FB" w:rsidR="009745F5" w:rsidRPr="00DD0311" w:rsidRDefault="009745F5" w:rsidP="00DD0311">
            <w:pPr>
              <w:rPr>
                <w:rFonts w:eastAsia="Times New Roman"/>
                <w:szCs w:val="20"/>
                <w:lang w:val="lt-LT"/>
              </w:rPr>
            </w:pPr>
            <w:r w:rsidRPr="00C95DE0">
              <w:rPr>
                <w:rFonts w:eastAsia="Times New Roman"/>
                <w:szCs w:val="20"/>
                <w:lang w:val="lt-LT"/>
              </w:rPr>
              <w:t xml:space="preserve">El. p. </w:t>
            </w:r>
            <w:r>
              <w:rPr>
                <w:rFonts w:eastAsia="Times New Roman"/>
                <w:szCs w:val="20"/>
                <w:lang w:val="lt-LT"/>
              </w:rPr>
              <w:fldChar w:fldCharType="begin"/>
            </w:r>
            <w:r>
              <w:rPr>
                <w:rFonts w:eastAsia="Times New Roman"/>
                <w:szCs w:val="20"/>
                <w:lang w:val="lt-LT"/>
              </w:rPr>
              <w:instrText xml:space="preserve"> HYPERLINK "mailto:</w:instrText>
            </w:r>
            <w:r w:rsidRPr="00DD0311">
              <w:rPr>
                <w:rFonts w:eastAsia="Times New Roman"/>
                <w:szCs w:val="20"/>
                <w:lang w:val="lt-LT"/>
              </w:rPr>
              <w:instrText>investicijos@vrm.lt</w:instrText>
            </w:r>
            <w:r>
              <w:rPr>
                <w:rFonts w:eastAsia="Times New Roman"/>
                <w:szCs w:val="20"/>
                <w:lang w:val="lt-LT"/>
              </w:rPr>
              <w:instrText xml:space="preserve">" </w:instrText>
            </w:r>
            <w:r>
              <w:rPr>
                <w:rFonts w:eastAsia="Times New Roman"/>
                <w:szCs w:val="20"/>
                <w:lang w:val="lt-LT"/>
              </w:rPr>
              <w:fldChar w:fldCharType="separate"/>
            </w:r>
            <w:r w:rsidRPr="00EB446B">
              <w:rPr>
                <w:rStyle w:val="Hyperlink"/>
                <w:rFonts w:eastAsia="Times New Roman"/>
                <w:szCs w:val="20"/>
                <w:lang w:val="lt-LT"/>
              </w:rPr>
              <w:t>investicijos@vrm.lt</w:t>
            </w:r>
            <w:r>
              <w:rPr>
                <w:rFonts w:eastAsia="Times New Roman"/>
                <w:szCs w:val="20"/>
                <w:lang w:val="lt-LT"/>
              </w:rPr>
              <w:fldChar w:fldCharType="end"/>
            </w:r>
            <w:r>
              <w:rPr>
                <w:rFonts w:eastAsia="Times New Roman"/>
                <w:szCs w:val="20"/>
                <w:lang w:val="lt-LT"/>
              </w:rPr>
              <w:t xml:space="preserve"> </w:t>
            </w:r>
          </w:p>
          <w:p w14:paraId="63C9DDF8" w14:textId="195C33E7" w:rsidR="009745F5" w:rsidRPr="00C95DE0" w:rsidRDefault="009745F5" w:rsidP="00DD0311">
            <w:pPr>
              <w:rPr>
                <w:lang w:val="lt-LT"/>
              </w:rPr>
            </w:pPr>
            <w:r w:rsidRPr="00DD0311">
              <w:rPr>
                <w:rFonts w:eastAsia="Times New Roman"/>
                <w:szCs w:val="20"/>
                <w:lang w:val="lt-LT"/>
              </w:rPr>
              <w:t xml:space="preserve">         </w:t>
            </w:r>
            <w:hyperlink r:id="rId11" w:history="1">
              <w:r w:rsidRPr="00EB446B">
                <w:rPr>
                  <w:rStyle w:val="Hyperlink"/>
                  <w:rFonts w:eastAsia="Times New Roman"/>
                  <w:szCs w:val="20"/>
                  <w:lang w:val="lt-LT"/>
                </w:rPr>
                <w:t>rasa.butkiene@vrm.lt</w:t>
              </w:r>
            </w:hyperlink>
            <w:r>
              <w:rPr>
                <w:rFonts w:eastAsia="Times New Roman"/>
                <w:szCs w:val="20"/>
                <w:lang w:val="lt-LT"/>
              </w:rPr>
              <w:t xml:space="preserve"> </w:t>
            </w:r>
          </w:p>
        </w:tc>
      </w:tr>
      <w:tr w:rsidR="009745F5" w:rsidRPr="00C95DE0" w14:paraId="0853D441" w14:textId="77777777" w:rsidTr="009745F5">
        <w:trPr>
          <w:cantSplit/>
          <w:trHeight w:val="291"/>
        </w:trPr>
        <w:tc>
          <w:tcPr>
            <w:tcW w:w="4905" w:type="dxa"/>
            <w:vMerge/>
          </w:tcPr>
          <w:p w14:paraId="18E47748" w14:textId="77777777" w:rsidR="009745F5" w:rsidRPr="00C95DE0" w:rsidRDefault="009745F5" w:rsidP="00201E68">
            <w:pPr>
              <w:rPr>
                <w:caps/>
                <w:lang w:val="lt-LT"/>
              </w:rPr>
            </w:pPr>
          </w:p>
        </w:tc>
      </w:tr>
    </w:tbl>
    <w:p w14:paraId="5CA5A24E" w14:textId="34206322" w:rsidR="00D74159" w:rsidRPr="002B5EA5" w:rsidRDefault="00E827BF" w:rsidP="00D74159">
      <w:pPr>
        <w:pStyle w:val="Default"/>
        <w:jc w:val="center"/>
        <w:rPr>
          <w:rFonts w:ascii="Times New Roman" w:eastAsia="Calibri" w:hAnsi="Times New Roman"/>
          <w:bCs/>
          <w:color w:val="auto"/>
        </w:rPr>
      </w:pPr>
      <w:r>
        <w:rPr>
          <w:rFonts w:ascii="Times New Roman" w:eastAsia="Calibri" w:hAnsi="Times New Roman"/>
          <w:bCs/>
          <w:color w:val="auto"/>
          <w:lang w:val="lt-LT"/>
        </w:rPr>
        <w:t>Kvietimo Nr. VSF20</w:t>
      </w:r>
      <w:r>
        <w:rPr>
          <w:rFonts w:ascii="Times New Roman" w:eastAsia="Calibri" w:hAnsi="Times New Roman"/>
          <w:bCs/>
          <w:color w:val="auto"/>
        </w:rPr>
        <w:t>2</w:t>
      </w:r>
      <w:r w:rsidR="00717DD1">
        <w:rPr>
          <w:rFonts w:ascii="Times New Roman" w:eastAsia="Calibri" w:hAnsi="Times New Roman"/>
          <w:bCs/>
          <w:color w:val="auto"/>
        </w:rPr>
        <w:t>1</w:t>
      </w:r>
      <w:r w:rsidR="001B77D2">
        <w:rPr>
          <w:rFonts w:ascii="Times New Roman" w:eastAsia="Calibri" w:hAnsi="Times New Roman"/>
          <w:bCs/>
          <w:color w:val="auto"/>
          <w:lang w:val="lt-LT"/>
        </w:rPr>
        <w:t>.</w:t>
      </w:r>
      <w:r w:rsidR="00717DD1">
        <w:rPr>
          <w:rFonts w:ascii="Times New Roman" w:eastAsia="Calibri" w:hAnsi="Times New Roman"/>
          <w:bCs/>
          <w:color w:val="auto"/>
          <w:lang w:val="lt-LT"/>
        </w:rPr>
        <w:t>50</w:t>
      </w:r>
    </w:p>
    <w:p w14:paraId="7C56818F" w14:textId="0F4904DC" w:rsidR="00D74159" w:rsidRPr="00C95DE0" w:rsidRDefault="00D74159" w:rsidP="00D74159">
      <w:pPr>
        <w:pStyle w:val="Default"/>
        <w:jc w:val="both"/>
        <w:rPr>
          <w:rFonts w:ascii="Times New Roman" w:eastAsia="Calibri" w:hAnsi="Times New Roman"/>
          <w:bCs/>
          <w:color w:val="auto"/>
          <w:lang w:val="lt-LT"/>
        </w:rPr>
      </w:pPr>
    </w:p>
    <w:p w14:paraId="1DB54922" w14:textId="0F62FE2F" w:rsidR="00D74159" w:rsidRPr="00E827BF" w:rsidRDefault="00D74159" w:rsidP="00E827BF">
      <w:pPr>
        <w:autoSpaceDE w:val="0"/>
        <w:autoSpaceDN w:val="0"/>
        <w:adjustRightInd w:val="0"/>
        <w:ind w:firstLine="567"/>
        <w:jc w:val="both"/>
        <w:rPr>
          <w:lang w:val="lt-LT"/>
        </w:rPr>
      </w:pPr>
      <w:r w:rsidRPr="00C95DE0">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D8203F" w:rsidRPr="00D8203F">
        <w:rPr>
          <w:color w:val="000000"/>
          <w:lang w:val="lt-LT"/>
        </w:rPr>
        <w:t>(2019 m. gruodžio 20 d.  įsakymo Nr. 1V-1023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w:t>
      </w:r>
      <w:r w:rsidR="00717DD1" w:rsidRPr="00717DD1">
        <w:rPr>
          <w:rFonts w:eastAsia="Calibri"/>
          <w:lang w:val="lt-LT"/>
        </w:rPr>
        <w:t xml:space="preserve">2021 m. vasario 15 d. </w:t>
      </w:r>
      <w:r w:rsidR="00717DD1">
        <w:rPr>
          <w:rFonts w:eastAsia="Calibri"/>
          <w:lang w:val="lt-LT"/>
        </w:rPr>
        <w:t xml:space="preserve">įsakymo </w:t>
      </w:r>
      <w:r w:rsidR="00717DD1" w:rsidRPr="00717DD1">
        <w:rPr>
          <w:rFonts w:eastAsia="Calibri"/>
          <w:lang w:val="lt-LT"/>
        </w:rPr>
        <w:t xml:space="preserve">Nr. 1V-121 </w:t>
      </w:r>
      <w:r w:rsidR="00C02FE5">
        <w:rPr>
          <w:rFonts w:eastAsia="Calibri"/>
          <w:lang w:val="lt-LT"/>
        </w:rPr>
        <w:t>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717DD1" w:rsidRPr="00717DD1">
        <w:rPr>
          <w:lang w:val="lt-LT"/>
        </w:rPr>
        <w:t xml:space="preserve">2021 m. vasario 25 d. </w:t>
      </w:r>
      <w:r w:rsidR="00717DD1">
        <w:rPr>
          <w:lang w:val="lt-LT"/>
        </w:rPr>
        <w:t xml:space="preserve">įsakymo </w:t>
      </w:r>
      <w:r w:rsidR="00717DD1" w:rsidRPr="00717DD1">
        <w:rPr>
          <w:lang w:val="lt-LT"/>
        </w:rPr>
        <w:t xml:space="preserve">Nr. 1V-143 </w:t>
      </w:r>
      <w:r w:rsidR="000D57AB" w:rsidRPr="00F15054">
        <w:rPr>
          <w:lang w:val="lt-LT"/>
        </w:rPr>
        <w:t>aktuali redakcija</w:t>
      </w:r>
      <w:r w:rsidR="00761E87" w:rsidRPr="00F15054">
        <w:rPr>
          <w:lang w:val="lt-LT"/>
        </w:rPr>
        <w:t>)</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w:t>
      </w:r>
      <w:r w:rsidR="008F0229">
        <w:rPr>
          <w:rFonts w:eastAsia="Calibri"/>
          <w:lang w:val="lt-LT"/>
        </w:rPr>
        <w:t>ą</w:t>
      </w:r>
      <w:r w:rsidRPr="00C95DE0">
        <w:rPr>
          <w:rFonts w:eastAsia="Calibri"/>
          <w:lang w:val="lt-LT"/>
        </w:rPr>
        <w:t xml:space="preserve">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p>
    <w:p w14:paraId="35542E73" w14:textId="6A0A07AD" w:rsidR="00D74159" w:rsidRPr="00C95DE0" w:rsidRDefault="00D74159" w:rsidP="00D74159">
      <w:pPr>
        <w:widowControl w:val="0"/>
        <w:ind w:firstLine="567"/>
        <w:jc w:val="both"/>
        <w:rPr>
          <w:rFonts w:eastAsia="Calibri"/>
          <w:b/>
          <w:bCs/>
          <w:lang w:val="lt-LT"/>
        </w:rPr>
      </w:pPr>
      <w:r w:rsidRPr="00C95DE0">
        <w:rPr>
          <w:rFonts w:eastAsia="Calibri"/>
          <w:b/>
          <w:bCs/>
          <w:lang w:val="lt-LT"/>
        </w:rPr>
        <w:t>Paraišk</w:t>
      </w:r>
      <w:r w:rsidR="008F0229">
        <w:rPr>
          <w:rFonts w:eastAsia="Calibri"/>
          <w:b/>
          <w:bCs/>
          <w:lang w:val="lt-LT"/>
        </w:rPr>
        <w:t>os</w:t>
      </w:r>
      <w:r w:rsidRPr="00C95DE0">
        <w:rPr>
          <w:rFonts w:eastAsia="Calibri"/>
          <w:b/>
          <w:bCs/>
          <w:lang w:val="lt-LT"/>
        </w:rPr>
        <w:t xml:space="preserve"> teikimo galutinė </w:t>
      </w:r>
      <w:r w:rsidRPr="001A06F8">
        <w:rPr>
          <w:rFonts w:eastAsia="Calibri"/>
          <w:b/>
          <w:bCs/>
          <w:lang w:val="lt-LT"/>
        </w:rPr>
        <w:t>data:</w:t>
      </w:r>
      <w:r w:rsidRPr="001A06F8">
        <w:rPr>
          <w:rFonts w:eastAsia="Calibri"/>
          <w:bCs/>
          <w:lang w:val="lt-LT"/>
        </w:rPr>
        <w:t xml:space="preserve"> </w:t>
      </w:r>
      <w:r w:rsidRPr="001A06F8">
        <w:rPr>
          <w:rFonts w:eastAsia="Calibri"/>
          <w:b/>
          <w:bCs/>
          <w:lang w:val="lt-LT"/>
        </w:rPr>
        <w:t xml:space="preserve">iki </w:t>
      </w:r>
      <w:r w:rsidR="00E827BF">
        <w:rPr>
          <w:rFonts w:eastAsia="Calibri"/>
          <w:b/>
          <w:bCs/>
          <w:lang w:val="lt-LT"/>
        </w:rPr>
        <w:t>2021</w:t>
      </w:r>
      <w:r w:rsidR="006757BC" w:rsidRPr="00F53761">
        <w:rPr>
          <w:rFonts w:eastAsia="Calibri"/>
          <w:b/>
          <w:bCs/>
          <w:lang w:val="lt-LT"/>
        </w:rPr>
        <w:t xml:space="preserve"> m. </w:t>
      </w:r>
      <w:r w:rsidR="00717DD1">
        <w:rPr>
          <w:rFonts w:eastAsia="Calibri"/>
          <w:b/>
          <w:bCs/>
          <w:lang w:val="lt-LT"/>
        </w:rPr>
        <w:t xml:space="preserve">gegužės </w:t>
      </w:r>
      <w:r w:rsidR="00717DD1">
        <w:rPr>
          <w:rFonts w:eastAsia="Calibri"/>
          <w:b/>
          <w:bCs/>
        </w:rPr>
        <w:t>2</w:t>
      </w:r>
      <w:r w:rsidR="004B3657">
        <w:rPr>
          <w:rFonts w:eastAsia="Calibri"/>
          <w:b/>
          <w:bCs/>
          <w:lang w:val="lt-LT"/>
        </w:rPr>
        <w:t>1</w:t>
      </w:r>
      <w:r w:rsidR="00CE5175" w:rsidRPr="007B211C">
        <w:rPr>
          <w:rFonts w:eastAsia="Calibri"/>
          <w:b/>
          <w:bCs/>
          <w:lang w:val="lt-LT"/>
        </w:rPr>
        <w:t xml:space="preserve"> d. 1</w:t>
      </w:r>
      <w:r w:rsidR="00717DD1">
        <w:rPr>
          <w:rFonts w:eastAsia="Calibri"/>
          <w:b/>
          <w:bCs/>
          <w:lang w:val="lt-LT"/>
        </w:rPr>
        <w:t>5</w:t>
      </w:r>
      <w:r w:rsidR="00EC7F52" w:rsidRPr="007B211C">
        <w:rPr>
          <w:rFonts w:eastAsia="Calibri"/>
          <w:b/>
          <w:bCs/>
          <w:lang w:val="lt-LT"/>
        </w:rPr>
        <w:t>:</w:t>
      </w:r>
      <w:r w:rsidR="00717DD1">
        <w:rPr>
          <w:rFonts w:eastAsia="Calibri"/>
          <w:b/>
          <w:bCs/>
          <w:lang w:val="lt-LT"/>
        </w:rPr>
        <w:t>45</w:t>
      </w:r>
      <w:r w:rsidRPr="007B211C">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03968E81" w:rsidR="00B70AC0" w:rsidRPr="00C61C6B" w:rsidRDefault="00B70AC0" w:rsidP="00B70AC0">
      <w:pPr>
        <w:widowControl w:val="0"/>
        <w:ind w:firstLine="567"/>
        <w:jc w:val="both"/>
        <w:rPr>
          <w:rFonts w:eastAsia="Calibri"/>
          <w:b/>
          <w:bCs/>
          <w:lang w:val="lt-LT"/>
        </w:rPr>
      </w:pPr>
      <w:r w:rsidRPr="00C61C6B">
        <w:rPr>
          <w:rFonts w:eastAsia="Calibri"/>
          <w:b/>
          <w:bCs/>
          <w:lang w:val="lt-LT"/>
        </w:rPr>
        <w:t>Paraišk</w:t>
      </w:r>
      <w:r w:rsidR="008F0229">
        <w:rPr>
          <w:rFonts w:eastAsia="Calibri"/>
          <w:b/>
          <w:bCs/>
          <w:lang w:val="lt-LT"/>
        </w:rPr>
        <w:t>os</w:t>
      </w:r>
      <w:r w:rsidRPr="00C61C6B">
        <w:rPr>
          <w:rFonts w:eastAsia="Calibri"/>
          <w:b/>
          <w:bCs/>
          <w:lang w:val="lt-LT"/>
        </w:rPr>
        <w:t xml:space="preserve"> teikimo vieta: S. Konarskio g. 13, Vilnius, jeigu pristatomas elektroninis dokumentas - el. paštu: </w:t>
      </w:r>
      <w:r w:rsidR="000F1B07">
        <w:fldChar w:fldCharType="begin"/>
      </w:r>
      <w:r w:rsidR="000F1B07">
        <w:instrText xml:space="preserve"> HYPERLINK "mailto:info@cpva.lt" </w:instrText>
      </w:r>
      <w:r w:rsidR="000F1B07">
        <w:fldChar w:fldCharType="separate"/>
      </w:r>
      <w:r w:rsidRPr="00C61C6B">
        <w:rPr>
          <w:rStyle w:val="Hyperlink"/>
          <w:rFonts w:eastAsia="Calibri"/>
          <w:b/>
          <w:bCs/>
          <w:lang w:val="lt-LT"/>
        </w:rPr>
        <w:t>info@cpva.lt</w:t>
      </w:r>
      <w:r w:rsidR="000F1B07">
        <w:rPr>
          <w:rStyle w:val="Hyperlink"/>
          <w:rFonts w:eastAsia="Calibri"/>
          <w:b/>
          <w:bCs/>
          <w:lang w:val="lt-LT"/>
        </w:rPr>
        <w:fldChar w:fldCharType="end"/>
      </w:r>
    </w:p>
    <w:p w14:paraId="4FFFC7DA" w14:textId="0780382B"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2"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00222C39">
        <w:rPr>
          <w:rFonts w:eastAsia="Calibri"/>
          <w:b/>
          <w:bCs/>
          <w:lang w:val="lt-LT"/>
        </w:rPr>
        <w:t>, tel. 8 5</w:t>
      </w:r>
      <w:r w:rsidR="00D241EA">
        <w:rPr>
          <w:rFonts w:eastAsia="Calibri"/>
          <w:b/>
          <w:bCs/>
          <w:lang w:val="lt-LT"/>
        </w:rPr>
        <w:t xml:space="preserve"> 274 8721 arba </w:t>
      </w:r>
      <w:r w:rsidR="00D241EA">
        <w:rPr>
          <w:rFonts w:eastAsia="Calibri"/>
          <w:b/>
          <w:bCs/>
        </w:rPr>
        <w:t>+370699 16831</w:t>
      </w:r>
      <w:r w:rsidRPr="00C61C6B">
        <w:rPr>
          <w:rFonts w:eastAsia="Calibri"/>
          <w:b/>
          <w:bCs/>
          <w:lang w:val="lt-LT"/>
        </w:rPr>
        <w:t>.</w:t>
      </w: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79DE3021" w:rsidR="00B70AC0" w:rsidRPr="00B70AC0" w:rsidRDefault="00D74159" w:rsidP="00D8203F">
      <w:pPr>
        <w:pStyle w:val="ListParagraph"/>
        <w:widowControl w:val="0"/>
        <w:numPr>
          <w:ilvl w:val="0"/>
          <w:numId w:val="38"/>
        </w:numPr>
        <w:tabs>
          <w:tab w:val="left" w:pos="993"/>
        </w:tabs>
        <w:ind w:left="0" w:firstLine="360"/>
        <w:jc w:val="both"/>
        <w:rPr>
          <w:lang w:val="lt-LT"/>
        </w:rPr>
      </w:pPr>
      <w:r w:rsidRPr="00B70AC0">
        <w:rPr>
          <w:rFonts w:ascii="Times New Roman" w:hAnsi="Times New Roman" w:cs="Times New Roman"/>
          <w:sz w:val="24"/>
          <w:szCs w:val="24"/>
          <w:lang w:val="lt-LT"/>
        </w:rPr>
        <w:t>Pareiškėjai užpildo paraišką finansinei paramai gauti. Paraiškos formą galima rasti administravimo taisyklėse (</w:t>
      </w:r>
      <w:hyperlink r:id="rId13" w:history="1">
        <w:r w:rsidR="00D8203F" w:rsidRPr="00B42499">
          <w:rPr>
            <w:rStyle w:val="Hyperlink"/>
            <w:rFonts w:ascii="Times New Roman" w:hAnsi="Times New Roman" w:cs="Times New Roman"/>
            <w:sz w:val="24"/>
            <w:szCs w:val="24"/>
            <w:lang w:val="lt-LT"/>
          </w:rPr>
          <w:t>https://www.e-tar.lt/portal/lt/legalAct/335323c022f511eabe008ea93139d588</w:t>
        </w:r>
      </w:hyperlink>
      <w:r w:rsidRPr="00B70AC0">
        <w:rPr>
          <w:rFonts w:ascii="Times New Roman" w:hAnsi="Times New Roman" w:cs="Times New Roman"/>
          <w:sz w:val="24"/>
          <w:szCs w:val="24"/>
          <w:lang w:val="lt-LT"/>
        </w:rPr>
        <w:t>)</w:t>
      </w:r>
      <w:r w:rsidR="00D8203F">
        <w:rPr>
          <w:rFonts w:ascii="Times New Roman" w:hAnsi="Times New Roman" w:cs="Times New Roman"/>
          <w:sz w:val="24"/>
          <w:szCs w:val="24"/>
          <w:lang w:val="lt-LT"/>
        </w:rPr>
        <w:t>.</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4"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742D27B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5"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 xml:space="preserve">Paraiškos </w:t>
      </w:r>
      <w:r w:rsidRPr="00C61C6B">
        <w:rPr>
          <w:rFonts w:ascii="Times New Roman" w:hAnsi="Times New Roman" w:cs="Times New Roman"/>
          <w:sz w:val="24"/>
          <w:szCs w:val="24"/>
          <w:lang w:val="lt-LT"/>
        </w:rPr>
        <w:lastRenderedPageBreak/>
        <w:t>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080F37F5" w:rsidR="00B70AC0" w:rsidRPr="00C61C6B" w:rsidRDefault="00E827BF"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Pr>
          <w:rFonts w:ascii="Times New Roman" w:hAnsi="Times New Roman" w:cs="Times New Roman"/>
          <w:sz w:val="24"/>
          <w:szCs w:val="24"/>
          <w:lang w:val="lt-LT"/>
        </w:rPr>
        <w:t>Jei pare</w:t>
      </w:r>
      <w:r w:rsidR="00B70AC0" w:rsidRPr="00C61C6B">
        <w:rPr>
          <w:rFonts w:ascii="Times New Roman" w:hAnsi="Times New Roman" w:cs="Times New Roman"/>
          <w:sz w:val="24"/>
          <w:szCs w:val="24"/>
          <w:lang w:val="lt-LT"/>
        </w:rPr>
        <w:t xml:space="preserve">iškėjai nėra įdiegę atitinkamų funkcinių galimybių paraišką pateikti per VSF informacinę sistemą </w:t>
      </w:r>
      <w:hyperlink r:id="rId16" w:history="1">
        <w:r w:rsidR="00B70AC0" w:rsidRPr="00C61C6B">
          <w:rPr>
            <w:rStyle w:val="Hyperlink"/>
            <w:rFonts w:ascii="Times New Roman" w:hAnsi="Times New Roman" w:cs="Times New Roman"/>
            <w:sz w:val="24"/>
            <w:szCs w:val="24"/>
            <w:lang w:val="lt-LT"/>
          </w:rPr>
          <w:t>https://vsfis.cpva.lt</w:t>
        </w:r>
      </w:hyperlink>
      <w:r w:rsidR="00B70AC0" w:rsidRPr="00C61C6B">
        <w:rPr>
          <w:rFonts w:ascii="Times New Roman" w:hAnsi="Times New Roman" w:cs="Times New Roman"/>
          <w:sz w:val="24"/>
          <w:szCs w:val="24"/>
          <w:lang w:val="lt-LT"/>
        </w:rPr>
        <w:t xml:space="preserve"> (pvz. nėra galimybės pasirašyti dokumentų saugiu elektroniniu parašu), </w:t>
      </w:r>
      <w:r w:rsidR="00B70AC0"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00B70AC0"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4F00ED7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7"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14:paraId="71A265B0"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14:paraId="0F1AB9AB" w14:textId="0A4A8116" w:rsidR="00B70AC0" w:rsidRPr="001244EC" w:rsidRDefault="00B70AC0" w:rsidP="001244EC">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r w:rsidRPr="00C61C6B">
        <w:rPr>
          <w:rFonts w:ascii="Times New Roman" w:hAnsi="Times New Roman" w:cs="Times New Roman"/>
          <w:i/>
          <w:sz w:val="24"/>
          <w:szCs w:val="24"/>
          <w:lang w:val="lt-LT"/>
        </w:rPr>
        <w:t>mutatis mutandis</w:t>
      </w:r>
      <w:r w:rsidRPr="00C61C6B">
        <w:rPr>
          <w:rFonts w:ascii="Times New Roman" w:hAnsi="Times New Roman" w:cs="Times New Roman"/>
          <w:sz w:val="24"/>
          <w:szCs w:val="24"/>
          <w:lang w:val="lt-LT"/>
        </w:rPr>
        <w:t xml:space="preserve"> taikomos ir projekto partneriui.</w:t>
      </w: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(-ių)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38FADF18" w14:textId="51983B0B"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lastRenderedPageBreak/>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1B29DEA0"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t>2017/8-144</w:t>
      </w:r>
      <w:r w:rsidR="000F4B2F" w:rsidRPr="00C95DE0">
        <w:rPr>
          <w:lang w:val="lt-LT"/>
        </w:rPr>
        <w:t xml:space="preserve"> </w:t>
      </w:r>
      <w:r w:rsidR="000F7658" w:rsidRPr="00C95DE0">
        <w:rPr>
          <w:rFonts w:eastAsia="Calibri"/>
          <w:bCs/>
          <w:sz w:val="22"/>
          <w:lang w:val="lt-LT"/>
        </w:rPr>
        <w:t>(</w:t>
      </w:r>
      <w:r w:rsidR="00D8203F" w:rsidRPr="00D8203F">
        <w:rPr>
          <w:lang w:val="lt-LT"/>
        </w:rPr>
        <w:t>2019 m. rugsėjo 11 d. įsakymo Nr. 2019/8-231 redakcija</w:t>
      </w:r>
      <w:r w:rsidR="000F7658" w:rsidRPr="00C95DE0">
        <w:rPr>
          <w:lang w:val="lt-LT"/>
        </w:rPr>
        <w:t xml:space="preserve">) </w:t>
      </w:r>
      <w:r w:rsidR="00D74159" w:rsidRPr="00C95DE0">
        <w:rPr>
          <w:rFonts w:eastAsia="Calibri"/>
          <w:bCs/>
          <w:sz w:val="22"/>
          <w:lang w:val="lt-LT"/>
        </w:rPr>
        <w:t>(</w:t>
      </w:r>
      <w:hyperlink r:id="rId18" w:history="1">
        <w:r w:rsidR="00D8203F" w:rsidRPr="00B42499">
          <w:rPr>
            <w:rStyle w:val="Hyperlink"/>
            <w:rFonts w:eastAsia="Calibri"/>
            <w:bCs/>
            <w:sz w:val="22"/>
            <w:lang w:val="lt-LT"/>
          </w:rPr>
          <w:t>https://www.e-tar.lt/portal/lt/legalAct/75bc5cf0476411e7846ef01bfffb9b64/asr</w:t>
        </w:r>
      </w:hyperlink>
      <w:r w:rsidR="00D8203F">
        <w:rPr>
          <w:rFonts w:eastAsia="Calibri"/>
          <w:bCs/>
          <w:sz w:val="22"/>
          <w:lang w:val="lt-LT"/>
        </w:rPr>
        <w:t>).</w:t>
      </w:r>
    </w:p>
    <w:p w14:paraId="12BAFFCC" w14:textId="24844A9B" w:rsidR="00686B49" w:rsidRPr="00C95DE0" w:rsidRDefault="00686B49" w:rsidP="001244EC">
      <w:pPr>
        <w:spacing w:after="120"/>
        <w:rPr>
          <w:b/>
          <w:lang w:val="lt-LT"/>
        </w:rPr>
      </w:pPr>
    </w:p>
    <w:p w14:paraId="711CEA5A" w14:textId="127516B5" w:rsidR="00547FEB" w:rsidRPr="00880DED" w:rsidRDefault="00D74159" w:rsidP="00880DED">
      <w:pPr>
        <w:spacing w:after="120"/>
        <w:jc w:val="center"/>
        <w:rPr>
          <w:b/>
          <w:lang w:val="lt-LT"/>
        </w:rPr>
      </w:pPr>
      <w:r w:rsidRPr="00C95DE0">
        <w:rPr>
          <w:b/>
          <w:lang w:val="lt-LT"/>
        </w:rPr>
        <w:t>K</w:t>
      </w:r>
      <w:r w:rsidR="00A91527" w:rsidRPr="00C95DE0">
        <w:rPr>
          <w:b/>
          <w:lang w:val="lt-LT"/>
        </w:rPr>
        <w:t>VIEČIAME</w:t>
      </w:r>
      <w:r w:rsidRPr="00C95DE0">
        <w:rPr>
          <w:b/>
          <w:lang w:val="lt-LT"/>
        </w:rPr>
        <w:t xml:space="preserve"> </w:t>
      </w:r>
      <w:r w:rsidR="00A91527" w:rsidRPr="00C95DE0">
        <w:rPr>
          <w:b/>
          <w:lang w:val="lt-LT"/>
        </w:rPr>
        <w:t>TEIKTI PARAIŠK</w:t>
      </w:r>
      <w:r w:rsidR="000F1B07">
        <w:rPr>
          <w:b/>
          <w:lang w:val="lt-LT"/>
        </w:rPr>
        <w:t>Ą</w:t>
      </w:r>
      <w:r w:rsidR="00A91527" w:rsidRPr="00C95DE0">
        <w:rPr>
          <w:b/>
          <w:lang w:val="lt-LT"/>
        </w:rPr>
        <w:t xml:space="preserve"> ŠI</w:t>
      </w:r>
      <w:r w:rsidR="000F1B07">
        <w:rPr>
          <w:b/>
          <w:lang w:val="lt-LT"/>
        </w:rPr>
        <w:t>AM</w:t>
      </w:r>
      <w:r w:rsidR="00A91527" w:rsidRPr="00C95DE0">
        <w:rPr>
          <w:b/>
          <w:lang w:val="lt-LT"/>
        </w:rPr>
        <w:t xml:space="preserve"> PROJEKT</w:t>
      </w:r>
      <w:r w:rsidR="000F1B07">
        <w:rPr>
          <w:b/>
          <w:lang w:val="lt-LT"/>
        </w:rPr>
        <w:t>UI</w:t>
      </w:r>
      <w:r w:rsidRPr="00C95DE0">
        <w:rPr>
          <w:b/>
          <w:lang w:val="lt-LT"/>
        </w:rPr>
        <w:t>:</w:t>
      </w:r>
    </w:p>
    <w:p w14:paraId="5E02325B" w14:textId="4AE263AE" w:rsidR="00B37572" w:rsidRPr="004919A4" w:rsidRDefault="00B37572" w:rsidP="00C55DEA">
      <w:pPr>
        <w:widowControl w:val="0"/>
        <w:jc w:val="both"/>
        <w:rPr>
          <w:rFonts w:eastAsia="Calibri"/>
          <w:b/>
          <w:bCs/>
          <w:lang w:val="lt-LT"/>
        </w:rPr>
      </w:pPr>
      <w:r w:rsidRPr="00C95DE0">
        <w:rPr>
          <w:b/>
          <w:lang w:val="lt-LT"/>
        </w:rPr>
        <w:t>Vidaus saugumo fondo dalis: Policijos bendradarbiavimo,</w:t>
      </w:r>
      <w:r w:rsidRPr="00C95DE0">
        <w:rPr>
          <w:rFonts w:eastAsia="Calibri"/>
          <w:b/>
          <w:bCs/>
          <w:lang w:val="lt-LT"/>
        </w:rPr>
        <w:t xml:space="preserve"> </w:t>
      </w:r>
      <w:r w:rsidRPr="00C95DE0">
        <w:rPr>
          <w:b/>
          <w:color w:val="000000"/>
          <w:lang w:val="lt-LT"/>
        </w:rPr>
        <w:t xml:space="preserve">nusikalstamumo prevencijos, kovos su juo ir krizių valdymo finansinės paramos </w:t>
      </w:r>
      <w:r w:rsidRPr="00C95DE0">
        <w:rPr>
          <w:rFonts w:eastAsia="Calibri"/>
          <w:b/>
          <w:bCs/>
          <w:lang w:val="lt-LT"/>
        </w:rPr>
        <w:t>priemonė</w:t>
      </w:r>
    </w:p>
    <w:p w14:paraId="1552ADCB" w14:textId="77777777" w:rsidR="00B37572" w:rsidRDefault="00B37572" w:rsidP="00B37572">
      <w:pPr>
        <w:ind w:right="474"/>
        <w:jc w:val="both"/>
        <w:rPr>
          <w:color w:val="000000"/>
          <w:lang w:val="lt-LT"/>
        </w:rPr>
      </w:pPr>
    </w:p>
    <w:p w14:paraId="1FE20B55" w14:textId="77777777" w:rsidR="00B37572" w:rsidRPr="00C95DE0" w:rsidRDefault="00B37572" w:rsidP="00D27EE7">
      <w:pPr>
        <w:tabs>
          <w:tab w:val="left" w:pos="9781"/>
        </w:tabs>
        <w:ind w:right="474"/>
        <w:jc w:val="both"/>
        <w:rPr>
          <w:lang w:val="lt-LT"/>
        </w:rPr>
      </w:pPr>
      <w:r w:rsidRPr="00C95DE0">
        <w:rPr>
          <w:color w:val="000000"/>
          <w:lang w:val="lt-LT"/>
        </w:rPr>
        <w:t xml:space="preserve">Pareiškėjas – </w:t>
      </w:r>
      <w:r>
        <w:rPr>
          <w:color w:val="000000"/>
          <w:lang w:val="lt-LT"/>
        </w:rPr>
        <w:t>Policijos departamentas prie Lietuvos Respublikos vidaus reikalų ministerijos</w:t>
      </w:r>
      <w:r w:rsidRPr="00C95DE0">
        <w:rPr>
          <w:color w:val="000000"/>
          <w:lang w:val="lt-LT"/>
        </w:rPr>
        <w:t xml:space="preserve"> (tolia</w:t>
      </w:r>
      <w:r>
        <w:rPr>
          <w:color w:val="000000"/>
          <w:lang w:val="lt-LT"/>
        </w:rPr>
        <w:t>u – PD</w:t>
      </w:r>
      <w:r w:rsidRPr="00C95DE0">
        <w:rPr>
          <w:color w:val="000000"/>
          <w:lang w:val="lt-LT"/>
        </w:rPr>
        <w:t>)</w:t>
      </w:r>
    </w:p>
    <w:p w14:paraId="3DD97367" w14:textId="77777777" w:rsidR="00B37572" w:rsidRPr="00C95DE0" w:rsidRDefault="00B37572" w:rsidP="00B37572">
      <w:pPr>
        <w:jc w:val="both"/>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37572" w:rsidRPr="00C95DE0" w14:paraId="5DDAFD32" w14:textId="77777777" w:rsidTr="00C165A2">
        <w:trPr>
          <w:trHeight w:val="444"/>
        </w:trPr>
        <w:tc>
          <w:tcPr>
            <w:tcW w:w="847" w:type="dxa"/>
            <w:vMerge w:val="restart"/>
            <w:vAlign w:val="center"/>
          </w:tcPr>
          <w:p w14:paraId="5A2D00BF" w14:textId="77777777" w:rsidR="00B37572" w:rsidRPr="00581ABE" w:rsidRDefault="00B37572" w:rsidP="00C165A2">
            <w:pPr>
              <w:spacing w:before="60" w:after="60"/>
              <w:jc w:val="right"/>
              <w:rPr>
                <w:sz w:val="18"/>
                <w:szCs w:val="18"/>
                <w:lang w:val="lt-LT"/>
              </w:rPr>
            </w:pPr>
            <w:r w:rsidRPr="00581ABE">
              <w:rPr>
                <w:sz w:val="18"/>
                <w:szCs w:val="18"/>
                <w:lang w:val="lt-LT"/>
              </w:rPr>
              <w:t>Nr.</w:t>
            </w:r>
          </w:p>
        </w:tc>
        <w:tc>
          <w:tcPr>
            <w:tcW w:w="4391" w:type="dxa"/>
            <w:vMerge w:val="restart"/>
          </w:tcPr>
          <w:p w14:paraId="0B82806C" w14:textId="77777777" w:rsidR="00B37572" w:rsidRPr="00581ABE" w:rsidRDefault="00B37572" w:rsidP="00C165A2">
            <w:pPr>
              <w:spacing w:before="60" w:after="60"/>
              <w:jc w:val="center"/>
              <w:rPr>
                <w:sz w:val="18"/>
                <w:szCs w:val="18"/>
                <w:lang w:val="lt-LT"/>
              </w:rPr>
            </w:pPr>
            <w:r w:rsidRPr="00581ABE">
              <w:rPr>
                <w:sz w:val="18"/>
                <w:szCs w:val="18"/>
                <w:lang w:val="lt-LT"/>
              </w:rPr>
              <w:t>Konkretaus tikslo, nacionalinio tikslo, juos įgyvendinančio veiksmo bei kvietime teikti paraiškas projekto pavadinimas</w:t>
            </w:r>
          </w:p>
        </w:tc>
        <w:tc>
          <w:tcPr>
            <w:tcW w:w="3693" w:type="dxa"/>
            <w:gridSpan w:val="4"/>
          </w:tcPr>
          <w:p w14:paraId="28856B54" w14:textId="77777777" w:rsidR="00B37572" w:rsidRPr="00581ABE" w:rsidRDefault="00B37572" w:rsidP="00C165A2">
            <w:pPr>
              <w:spacing w:before="60" w:after="60"/>
              <w:jc w:val="center"/>
              <w:rPr>
                <w:sz w:val="18"/>
                <w:szCs w:val="18"/>
                <w:lang w:val="lt-LT"/>
              </w:rPr>
            </w:pPr>
            <w:r w:rsidRPr="00581ABE">
              <w:rPr>
                <w:sz w:val="18"/>
                <w:szCs w:val="18"/>
                <w:lang w:val="lt-LT"/>
              </w:rPr>
              <w:t>Kvietime teikti paraiškas projekto finansavimas, eurais</w:t>
            </w:r>
          </w:p>
        </w:tc>
        <w:tc>
          <w:tcPr>
            <w:tcW w:w="1417" w:type="dxa"/>
            <w:vMerge w:val="restart"/>
          </w:tcPr>
          <w:p w14:paraId="217342EB" w14:textId="77777777" w:rsidR="00B37572" w:rsidRPr="00581ABE" w:rsidRDefault="00B37572" w:rsidP="00C165A2">
            <w:pPr>
              <w:spacing w:before="60" w:after="60"/>
              <w:jc w:val="center"/>
              <w:rPr>
                <w:sz w:val="18"/>
                <w:szCs w:val="18"/>
                <w:lang w:val="lt-LT"/>
              </w:rPr>
            </w:pPr>
            <w:r w:rsidRPr="00581ABE">
              <w:rPr>
                <w:sz w:val="18"/>
                <w:szCs w:val="18"/>
                <w:lang w:val="lt-LT"/>
              </w:rPr>
              <w:t>Pareiškėjas</w:t>
            </w:r>
          </w:p>
        </w:tc>
      </w:tr>
      <w:tr w:rsidR="00B37572" w:rsidRPr="00C95DE0" w14:paraId="11EA7238" w14:textId="77777777" w:rsidTr="00C165A2">
        <w:trPr>
          <w:trHeight w:val="668"/>
        </w:trPr>
        <w:tc>
          <w:tcPr>
            <w:tcW w:w="847" w:type="dxa"/>
            <w:vMerge/>
            <w:tcBorders>
              <w:bottom w:val="single" w:sz="4" w:space="0" w:color="auto"/>
            </w:tcBorders>
            <w:vAlign w:val="center"/>
          </w:tcPr>
          <w:p w14:paraId="35306079" w14:textId="77777777" w:rsidR="00B37572" w:rsidRPr="00581ABE" w:rsidRDefault="00B37572" w:rsidP="00C165A2">
            <w:pPr>
              <w:spacing w:before="60" w:after="60"/>
              <w:jc w:val="right"/>
              <w:rPr>
                <w:sz w:val="18"/>
                <w:szCs w:val="18"/>
                <w:lang w:val="lt-LT"/>
              </w:rPr>
            </w:pPr>
          </w:p>
        </w:tc>
        <w:tc>
          <w:tcPr>
            <w:tcW w:w="4391" w:type="dxa"/>
            <w:vMerge/>
            <w:tcBorders>
              <w:bottom w:val="single" w:sz="4" w:space="0" w:color="auto"/>
            </w:tcBorders>
          </w:tcPr>
          <w:p w14:paraId="1BF1DEB9" w14:textId="77777777" w:rsidR="00B37572" w:rsidRPr="00581ABE" w:rsidRDefault="00B37572" w:rsidP="00C165A2">
            <w:pPr>
              <w:spacing w:before="60" w:after="60"/>
              <w:jc w:val="center"/>
              <w:rPr>
                <w:sz w:val="18"/>
                <w:szCs w:val="18"/>
                <w:lang w:val="lt-LT"/>
              </w:rPr>
            </w:pPr>
          </w:p>
        </w:tc>
        <w:tc>
          <w:tcPr>
            <w:tcW w:w="996" w:type="dxa"/>
            <w:tcBorders>
              <w:bottom w:val="single" w:sz="4" w:space="0" w:color="auto"/>
            </w:tcBorders>
          </w:tcPr>
          <w:p w14:paraId="28FA0DBD" w14:textId="77777777" w:rsidR="00B37572" w:rsidRPr="00581ABE" w:rsidRDefault="00B37572" w:rsidP="00C165A2">
            <w:pPr>
              <w:spacing w:before="60" w:after="60"/>
              <w:jc w:val="center"/>
              <w:rPr>
                <w:sz w:val="18"/>
                <w:szCs w:val="18"/>
                <w:lang w:val="lt-LT"/>
              </w:rPr>
            </w:pPr>
            <w:r w:rsidRPr="00581ABE">
              <w:rPr>
                <w:sz w:val="18"/>
                <w:szCs w:val="18"/>
                <w:lang w:val="lt-LT"/>
              </w:rPr>
              <w:t xml:space="preserve">VSF lėšos </w:t>
            </w:r>
          </w:p>
        </w:tc>
        <w:tc>
          <w:tcPr>
            <w:tcW w:w="1279" w:type="dxa"/>
            <w:gridSpan w:val="2"/>
            <w:tcBorders>
              <w:bottom w:val="single" w:sz="4" w:space="0" w:color="auto"/>
            </w:tcBorders>
          </w:tcPr>
          <w:p w14:paraId="1BEDDDC9" w14:textId="77777777" w:rsidR="00B37572" w:rsidRPr="00581ABE" w:rsidRDefault="00B37572" w:rsidP="00C165A2">
            <w:pPr>
              <w:spacing w:before="60" w:after="60"/>
              <w:jc w:val="center"/>
              <w:rPr>
                <w:sz w:val="18"/>
                <w:szCs w:val="18"/>
                <w:lang w:val="lt-LT"/>
              </w:rPr>
            </w:pPr>
            <w:r w:rsidRPr="00581ABE">
              <w:rPr>
                <w:sz w:val="18"/>
                <w:szCs w:val="18"/>
                <w:lang w:val="lt-LT"/>
              </w:rPr>
              <w:t>Bendrojo finansavimo lėšos</w:t>
            </w:r>
          </w:p>
        </w:tc>
        <w:tc>
          <w:tcPr>
            <w:tcW w:w="1418" w:type="dxa"/>
            <w:tcBorders>
              <w:bottom w:val="single" w:sz="4" w:space="0" w:color="auto"/>
            </w:tcBorders>
          </w:tcPr>
          <w:p w14:paraId="0F621E7F" w14:textId="77777777" w:rsidR="00B37572" w:rsidRPr="00581ABE" w:rsidRDefault="00B37572" w:rsidP="00C165A2">
            <w:pPr>
              <w:spacing w:before="60" w:after="60"/>
              <w:jc w:val="center"/>
              <w:rPr>
                <w:sz w:val="18"/>
                <w:szCs w:val="18"/>
                <w:lang w:val="lt-LT"/>
              </w:rPr>
            </w:pPr>
            <w:r w:rsidRPr="00581ABE">
              <w:rPr>
                <w:sz w:val="18"/>
                <w:szCs w:val="18"/>
                <w:lang w:val="lt-LT"/>
              </w:rPr>
              <w:t>Iš viso</w:t>
            </w:r>
          </w:p>
        </w:tc>
        <w:tc>
          <w:tcPr>
            <w:tcW w:w="1417" w:type="dxa"/>
            <w:vMerge/>
            <w:tcBorders>
              <w:bottom w:val="single" w:sz="4" w:space="0" w:color="auto"/>
            </w:tcBorders>
          </w:tcPr>
          <w:p w14:paraId="4238A3A3" w14:textId="77777777" w:rsidR="00B37572" w:rsidRPr="00581ABE" w:rsidRDefault="00B37572" w:rsidP="00C165A2">
            <w:pPr>
              <w:spacing w:before="60" w:after="60"/>
              <w:jc w:val="center"/>
              <w:rPr>
                <w:sz w:val="18"/>
                <w:szCs w:val="18"/>
                <w:lang w:val="lt-LT"/>
              </w:rPr>
            </w:pPr>
          </w:p>
        </w:tc>
      </w:tr>
      <w:tr w:rsidR="00B37572" w:rsidRPr="00C95DE0" w14:paraId="20661CB5" w14:textId="77777777" w:rsidTr="00C165A2">
        <w:tc>
          <w:tcPr>
            <w:tcW w:w="847" w:type="dxa"/>
            <w:vAlign w:val="center"/>
          </w:tcPr>
          <w:p w14:paraId="6A2C8530" w14:textId="77777777" w:rsidR="00B37572" w:rsidRPr="00581ABE" w:rsidRDefault="00B37572" w:rsidP="00C165A2">
            <w:pPr>
              <w:spacing w:before="60" w:after="60"/>
              <w:jc w:val="right"/>
              <w:rPr>
                <w:sz w:val="18"/>
                <w:szCs w:val="18"/>
                <w:lang w:val="lt-LT"/>
              </w:rPr>
            </w:pPr>
            <w:r w:rsidRPr="00581ABE">
              <w:rPr>
                <w:sz w:val="18"/>
                <w:szCs w:val="18"/>
                <w:lang w:val="lt-LT"/>
              </w:rPr>
              <w:t>1</w:t>
            </w:r>
          </w:p>
        </w:tc>
        <w:tc>
          <w:tcPr>
            <w:tcW w:w="4391" w:type="dxa"/>
          </w:tcPr>
          <w:p w14:paraId="48FE8124" w14:textId="77777777" w:rsidR="00B37572" w:rsidRPr="00581ABE" w:rsidRDefault="00B37572" w:rsidP="00C165A2">
            <w:pPr>
              <w:spacing w:before="60" w:after="60"/>
              <w:jc w:val="center"/>
              <w:rPr>
                <w:sz w:val="18"/>
                <w:szCs w:val="18"/>
                <w:lang w:val="lt-LT"/>
              </w:rPr>
            </w:pPr>
            <w:r w:rsidRPr="00581ABE">
              <w:rPr>
                <w:sz w:val="18"/>
                <w:szCs w:val="18"/>
                <w:lang w:val="lt-LT"/>
              </w:rPr>
              <w:t>2</w:t>
            </w:r>
          </w:p>
        </w:tc>
        <w:tc>
          <w:tcPr>
            <w:tcW w:w="996" w:type="dxa"/>
          </w:tcPr>
          <w:p w14:paraId="66AD21D6" w14:textId="77777777" w:rsidR="00B37572" w:rsidRPr="00581ABE" w:rsidRDefault="00B37572" w:rsidP="00C165A2">
            <w:pPr>
              <w:spacing w:before="60" w:after="60"/>
              <w:jc w:val="center"/>
              <w:rPr>
                <w:sz w:val="18"/>
                <w:szCs w:val="18"/>
                <w:lang w:val="lt-LT"/>
              </w:rPr>
            </w:pPr>
            <w:r w:rsidRPr="00581ABE">
              <w:rPr>
                <w:sz w:val="18"/>
                <w:szCs w:val="18"/>
                <w:lang w:val="lt-LT"/>
              </w:rPr>
              <w:t>5</w:t>
            </w:r>
          </w:p>
        </w:tc>
        <w:tc>
          <w:tcPr>
            <w:tcW w:w="1279" w:type="dxa"/>
            <w:gridSpan w:val="2"/>
          </w:tcPr>
          <w:p w14:paraId="1AF7EDD4" w14:textId="77777777" w:rsidR="00B37572" w:rsidRPr="00581ABE" w:rsidRDefault="00B37572" w:rsidP="00C165A2">
            <w:pPr>
              <w:spacing w:before="60" w:after="60"/>
              <w:jc w:val="center"/>
              <w:rPr>
                <w:sz w:val="18"/>
                <w:szCs w:val="18"/>
                <w:lang w:val="lt-LT"/>
              </w:rPr>
            </w:pPr>
            <w:r w:rsidRPr="00581ABE">
              <w:rPr>
                <w:sz w:val="18"/>
                <w:szCs w:val="18"/>
                <w:lang w:val="lt-LT"/>
              </w:rPr>
              <w:t>6</w:t>
            </w:r>
          </w:p>
        </w:tc>
        <w:tc>
          <w:tcPr>
            <w:tcW w:w="1418" w:type="dxa"/>
          </w:tcPr>
          <w:p w14:paraId="346BA4C0" w14:textId="77777777" w:rsidR="00B37572" w:rsidRPr="00581ABE" w:rsidRDefault="00B37572" w:rsidP="00C165A2">
            <w:pPr>
              <w:spacing w:before="60" w:after="60"/>
              <w:jc w:val="center"/>
              <w:rPr>
                <w:sz w:val="18"/>
                <w:szCs w:val="18"/>
                <w:lang w:val="lt-LT"/>
              </w:rPr>
            </w:pPr>
            <w:r w:rsidRPr="00581ABE">
              <w:rPr>
                <w:sz w:val="18"/>
                <w:szCs w:val="18"/>
                <w:lang w:val="lt-LT"/>
              </w:rPr>
              <w:t>7</w:t>
            </w:r>
          </w:p>
        </w:tc>
        <w:tc>
          <w:tcPr>
            <w:tcW w:w="1417" w:type="dxa"/>
          </w:tcPr>
          <w:p w14:paraId="209C1F36" w14:textId="77777777" w:rsidR="00B37572" w:rsidRPr="00581ABE" w:rsidRDefault="00B37572" w:rsidP="00C165A2">
            <w:pPr>
              <w:spacing w:before="60" w:after="60"/>
              <w:jc w:val="center"/>
              <w:rPr>
                <w:sz w:val="18"/>
                <w:szCs w:val="18"/>
                <w:lang w:val="lt-LT"/>
              </w:rPr>
            </w:pPr>
          </w:p>
        </w:tc>
      </w:tr>
      <w:tr w:rsidR="00B37572" w:rsidRPr="00C95DE0" w14:paraId="20659822" w14:textId="77777777" w:rsidTr="00C165A2">
        <w:trPr>
          <w:trHeight w:val="397"/>
        </w:trPr>
        <w:tc>
          <w:tcPr>
            <w:tcW w:w="847" w:type="dxa"/>
            <w:shd w:val="clear" w:color="auto" w:fill="D9D9D9" w:themeFill="background1" w:themeFillShade="D9"/>
            <w:vAlign w:val="center"/>
          </w:tcPr>
          <w:p w14:paraId="0868072D" w14:textId="77777777" w:rsidR="00B37572" w:rsidRPr="00581ABE" w:rsidRDefault="00B37572" w:rsidP="00C165A2">
            <w:pPr>
              <w:jc w:val="right"/>
              <w:rPr>
                <w:sz w:val="18"/>
                <w:szCs w:val="18"/>
                <w:lang w:val="lt-LT"/>
              </w:rPr>
            </w:pPr>
          </w:p>
          <w:p w14:paraId="19E7FE66" w14:textId="5446AFB3" w:rsidR="00B37572" w:rsidRPr="00581ABE" w:rsidRDefault="00A947E5" w:rsidP="00C165A2">
            <w:pPr>
              <w:spacing w:before="60" w:after="60"/>
              <w:jc w:val="right"/>
              <w:rPr>
                <w:b/>
                <w:sz w:val="18"/>
                <w:szCs w:val="18"/>
                <w:lang w:val="lt-LT"/>
              </w:rPr>
            </w:pPr>
            <w:r>
              <w:rPr>
                <w:b/>
                <w:sz w:val="18"/>
                <w:szCs w:val="18"/>
                <w:lang w:val="lt-LT" w:eastAsia="lt-LT"/>
              </w:rPr>
              <w:t>5</w:t>
            </w:r>
            <w:r w:rsidR="00B37572" w:rsidRPr="00581ABE">
              <w:rPr>
                <w:b/>
                <w:sz w:val="18"/>
                <w:szCs w:val="18"/>
                <w:lang w:val="lt-LT" w:eastAsia="lt-LT"/>
              </w:rPr>
              <w:t>.</w:t>
            </w:r>
          </w:p>
        </w:tc>
        <w:tc>
          <w:tcPr>
            <w:tcW w:w="9501" w:type="dxa"/>
            <w:gridSpan w:val="6"/>
            <w:shd w:val="clear" w:color="auto" w:fill="D9D9D9" w:themeFill="background1" w:themeFillShade="D9"/>
            <w:vAlign w:val="center"/>
          </w:tcPr>
          <w:p w14:paraId="7417599B" w14:textId="77777777" w:rsidR="00B37572" w:rsidRPr="00581ABE" w:rsidRDefault="00B37572" w:rsidP="00C165A2">
            <w:pPr>
              <w:rPr>
                <w:sz w:val="18"/>
                <w:szCs w:val="18"/>
                <w:lang w:val="lt-LT"/>
              </w:rPr>
            </w:pPr>
          </w:p>
          <w:p w14:paraId="3ED5853F" w14:textId="49CA753D" w:rsidR="00B37572" w:rsidRPr="00581ABE" w:rsidRDefault="00B37572" w:rsidP="00C165A2">
            <w:pPr>
              <w:spacing w:before="60" w:after="60"/>
              <w:jc w:val="both"/>
              <w:rPr>
                <w:sz w:val="18"/>
                <w:szCs w:val="18"/>
                <w:lang w:val="lt-LT"/>
              </w:rPr>
            </w:pPr>
            <w:r w:rsidRPr="00581ABE">
              <w:rPr>
                <w:rFonts w:eastAsia="Calibri"/>
                <w:b/>
                <w:sz w:val="18"/>
                <w:szCs w:val="18"/>
                <w:lang w:val="lt-LT" w:eastAsia="lt-LT"/>
              </w:rPr>
              <w:t xml:space="preserve">KONKRETUS TIKSLAS:  </w:t>
            </w:r>
            <w:r w:rsidR="00A947E5" w:rsidRPr="00A947E5">
              <w:rPr>
                <w:b/>
                <w:sz w:val="18"/>
                <w:szCs w:val="18"/>
              </w:rPr>
              <w:t>NUSIKALSTAMUMO PREVENCIJA IR KOVA SU TARPVALSTYBINIU, SUNKIU IR ORGANIZUOTU NUSIKALSTAMUMU</w:t>
            </w:r>
          </w:p>
        </w:tc>
      </w:tr>
      <w:tr w:rsidR="00B37572" w:rsidRPr="00C95DE0" w14:paraId="67527673" w14:textId="77777777" w:rsidTr="00C165A2">
        <w:tc>
          <w:tcPr>
            <w:tcW w:w="847" w:type="dxa"/>
            <w:vAlign w:val="center"/>
          </w:tcPr>
          <w:p w14:paraId="748A0672" w14:textId="77777777" w:rsidR="00B37572" w:rsidRPr="00581ABE" w:rsidRDefault="00B37572" w:rsidP="00C165A2">
            <w:pPr>
              <w:jc w:val="right"/>
              <w:rPr>
                <w:sz w:val="18"/>
                <w:szCs w:val="18"/>
                <w:lang w:val="lt-LT"/>
              </w:rPr>
            </w:pPr>
          </w:p>
          <w:p w14:paraId="6E264929" w14:textId="6E25FB39" w:rsidR="00B37572" w:rsidRPr="00581ABE" w:rsidRDefault="00E827BF" w:rsidP="00C165A2">
            <w:pPr>
              <w:spacing w:before="60" w:after="60"/>
              <w:jc w:val="right"/>
              <w:rPr>
                <w:b/>
                <w:sz w:val="18"/>
                <w:szCs w:val="18"/>
                <w:lang w:val="lt-LT"/>
              </w:rPr>
            </w:pPr>
            <w:r>
              <w:rPr>
                <w:b/>
                <w:sz w:val="18"/>
                <w:szCs w:val="18"/>
                <w:lang w:val="lt-LT" w:eastAsia="lt-LT"/>
              </w:rPr>
              <w:t>5.</w:t>
            </w:r>
            <w:r w:rsidR="00675AB0">
              <w:rPr>
                <w:b/>
                <w:sz w:val="18"/>
                <w:szCs w:val="18"/>
                <w:lang w:val="lt-LT" w:eastAsia="lt-LT"/>
              </w:rPr>
              <w:t>1</w:t>
            </w:r>
            <w:r w:rsidR="00B37572" w:rsidRPr="00581ABE">
              <w:rPr>
                <w:b/>
                <w:sz w:val="18"/>
                <w:szCs w:val="18"/>
                <w:lang w:val="lt-LT" w:eastAsia="lt-LT"/>
              </w:rPr>
              <w:t>.</w:t>
            </w:r>
          </w:p>
        </w:tc>
        <w:tc>
          <w:tcPr>
            <w:tcW w:w="9501" w:type="dxa"/>
            <w:gridSpan w:val="6"/>
          </w:tcPr>
          <w:p w14:paraId="4DD18C93" w14:textId="77777777" w:rsidR="00B37572" w:rsidRPr="00581ABE" w:rsidRDefault="00B37572" w:rsidP="00C165A2">
            <w:pPr>
              <w:rPr>
                <w:sz w:val="18"/>
                <w:szCs w:val="18"/>
                <w:lang w:val="lt-LT"/>
              </w:rPr>
            </w:pPr>
          </w:p>
          <w:p w14:paraId="7B0AC5C8" w14:textId="0308C483" w:rsidR="00B37572" w:rsidRPr="00581ABE" w:rsidRDefault="00B37572" w:rsidP="00A947E5">
            <w:pPr>
              <w:autoSpaceDE w:val="0"/>
              <w:autoSpaceDN w:val="0"/>
              <w:adjustRightInd w:val="0"/>
              <w:spacing w:before="60" w:after="60"/>
              <w:jc w:val="both"/>
              <w:rPr>
                <w:sz w:val="18"/>
                <w:szCs w:val="18"/>
                <w:lang w:val="lt-LT"/>
              </w:rPr>
            </w:pPr>
            <w:r w:rsidRPr="00581ABE">
              <w:rPr>
                <w:b/>
                <w:sz w:val="18"/>
                <w:szCs w:val="18"/>
                <w:lang w:val="lt-LT" w:eastAsia="lt-LT"/>
              </w:rPr>
              <w:t xml:space="preserve">NACIONALINIS TIKSLAS: </w:t>
            </w:r>
            <w:r w:rsidR="00675AB0" w:rsidRPr="00675AB0">
              <w:rPr>
                <w:b/>
                <w:sz w:val="18"/>
                <w:szCs w:val="18"/>
                <w:lang w:val="lt-LT" w:eastAsia="lt-LT"/>
              </w:rPr>
              <w:t>Nusikalstamumo prevencija ir kova su tarpvalstybiniu, sunkiu ir organizuotu nusikalstamumu</w:t>
            </w:r>
          </w:p>
        </w:tc>
      </w:tr>
      <w:tr w:rsidR="00B37572" w:rsidRPr="00C95DE0" w14:paraId="721854DA" w14:textId="77777777" w:rsidTr="00C165A2">
        <w:trPr>
          <w:trHeight w:val="505"/>
        </w:trPr>
        <w:tc>
          <w:tcPr>
            <w:tcW w:w="847" w:type="dxa"/>
            <w:vAlign w:val="center"/>
          </w:tcPr>
          <w:p w14:paraId="61971016" w14:textId="77777777" w:rsidR="00B37572" w:rsidRPr="00581ABE" w:rsidRDefault="00B37572" w:rsidP="00C165A2">
            <w:pPr>
              <w:jc w:val="right"/>
              <w:rPr>
                <w:sz w:val="18"/>
                <w:szCs w:val="18"/>
                <w:lang w:val="lt-LT"/>
              </w:rPr>
            </w:pPr>
            <w:bookmarkStart w:id="0" w:name="_Hlk67658079"/>
          </w:p>
          <w:p w14:paraId="7B5114EC" w14:textId="540DC597" w:rsidR="00B37572" w:rsidRPr="00581ABE" w:rsidRDefault="00E827BF" w:rsidP="00C165A2">
            <w:pPr>
              <w:spacing w:before="60" w:after="60"/>
              <w:jc w:val="right"/>
              <w:rPr>
                <w:b/>
                <w:sz w:val="18"/>
                <w:szCs w:val="18"/>
                <w:lang w:val="lt-LT"/>
              </w:rPr>
            </w:pPr>
            <w:r>
              <w:rPr>
                <w:b/>
                <w:sz w:val="18"/>
                <w:szCs w:val="18"/>
                <w:lang w:val="lt-LT" w:eastAsia="lt-LT"/>
              </w:rPr>
              <w:t>5.</w:t>
            </w:r>
            <w:r w:rsidR="00675AB0">
              <w:rPr>
                <w:b/>
                <w:sz w:val="18"/>
                <w:szCs w:val="18"/>
                <w:lang w:val="lt-LT" w:eastAsia="lt-LT"/>
              </w:rPr>
              <w:t>1</w:t>
            </w:r>
            <w:r>
              <w:rPr>
                <w:b/>
                <w:sz w:val="18"/>
                <w:szCs w:val="18"/>
                <w:lang w:val="lt-LT" w:eastAsia="lt-LT"/>
              </w:rPr>
              <w:t>.</w:t>
            </w:r>
            <w:r w:rsidR="00675AB0">
              <w:rPr>
                <w:b/>
                <w:sz w:val="18"/>
                <w:szCs w:val="18"/>
                <w:lang w:val="lt-LT" w:eastAsia="lt-LT"/>
              </w:rPr>
              <w:t>2.</w:t>
            </w:r>
          </w:p>
        </w:tc>
        <w:tc>
          <w:tcPr>
            <w:tcW w:w="9501" w:type="dxa"/>
            <w:gridSpan w:val="6"/>
          </w:tcPr>
          <w:p w14:paraId="709CA861" w14:textId="77777777" w:rsidR="00B37572" w:rsidRPr="00581ABE" w:rsidRDefault="00B37572" w:rsidP="00C165A2">
            <w:pPr>
              <w:rPr>
                <w:sz w:val="18"/>
                <w:szCs w:val="18"/>
                <w:lang w:val="lt-LT"/>
              </w:rPr>
            </w:pPr>
          </w:p>
          <w:p w14:paraId="44F47AD0" w14:textId="3FB13B84" w:rsidR="00B37572" w:rsidRPr="00581ABE" w:rsidRDefault="00675AB0" w:rsidP="00C165A2">
            <w:pPr>
              <w:autoSpaceDE w:val="0"/>
              <w:autoSpaceDN w:val="0"/>
              <w:adjustRightInd w:val="0"/>
              <w:spacing w:before="60" w:after="60"/>
              <w:jc w:val="both"/>
              <w:rPr>
                <w:rFonts w:eastAsia="Calibri"/>
                <w:b/>
                <w:sz w:val="18"/>
                <w:szCs w:val="18"/>
                <w:lang w:val="lt-LT"/>
              </w:rPr>
            </w:pPr>
            <w:r w:rsidRPr="00675AB0">
              <w:rPr>
                <w:rFonts w:eastAsia="Calibri"/>
                <w:b/>
                <w:sz w:val="18"/>
                <w:szCs w:val="18"/>
                <w:lang w:val="lt-LT" w:eastAsia="lt-LT"/>
              </w:rPr>
              <w:t>Policijos pajėgumų stiprinimas, kuriant tyrimo ir mokslinių tyrimų metodus, specialią tyrimo ir IT įrangą, laboratorinę įrangą, apmokant naudotis šia įranga ir supažindinant su naujais tyrimo metodais</w:t>
            </w:r>
          </w:p>
        </w:tc>
      </w:tr>
      <w:tr w:rsidR="00B37572" w:rsidRPr="00C95DE0" w14:paraId="49A93454" w14:textId="77777777" w:rsidTr="00C165A2">
        <w:trPr>
          <w:trHeight w:val="485"/>
        </w:trPr>
        <w:tc>
          <w:tcPr>
            <w:tcW w:w="847" w:type="dxa"/>
            <w:vAlign w:val="center"/>
          </w:tcPr>
          <w:p w14:paraId="2A7C207D" w14:textId="77777777" w:rsidR="00B37572" w:rsidRPr="00581ABE" w:rsidRDefault="00B37572" w:rsidP="00C165A2">
            <w:pPr>
              <w:jc w:val="right"/>
              <w:rPr>
                <w:sz w:val="18"/>
                <w:szCs w:val="18"/>
                <w:lang w:val="lt-LT"/>
              </w:rPr>
            </w:pPr>
          </w:p>
          <w:p w14:paraId="76F72776" w14:textId="6708EDF0" w:rsidR="00B37572" w:rsidRPr="00581ABE" w:rsidRDefault="00675AB0" w:rsidP="00C165A2">
            <w:pPr>
              <w:spacing w:before="60" w:after="60"/>
              <w:jc w:val="right"/>
              <w:rPr>
                <w:sz w:val="18"/>
                <w:szCs w:val="18"/>
                <w:lang w:val="lt-LT"/>
              </w:rPr>
            </w:pPr>
            <w:r w:rsidRPr="00675AB0">
              <w:rPr>
                <w:sz w:val="18"/>
                <w:szCs w:val="18"/>
                <w:lang w:val="lt-LT" w:eastAsia="lt-LT"/>
              </w:rPr>
              <w:t>5.1.2.12</w:t>
            </w:r>
          </w:p>
        </w:tc>
        <w:tc>
          <w:tcPr>
            <w:tcW w:w="4391" w:type="dxa"/>
          </w:tcPr>
          <w:p w14:paraId="78618063" w14:textId="6E7AD479" w:rsidR="00B37572" w:rsidRPr="00581ABE" w:rsidRDefault="00581ABE" w:rsidP="00E827BF">
            <w:pPr>
              <w:jc w:val="both"/>
              <w:rPr>
                <w:rFonts w:eastAsia="Calibri"/>
                <w:i/>
                <w:sz w:val="18"/>
                <w:szCs w:val="18"/>
                <w:lang w:val="lt-LT"/>
              </w:rPr>
            </w:pPr>
            <w:r w:rsidRPr="00581ABE">
              <w:rPr>
                <w:i/>
                <w:sz w:val="18"/>
                <w:szCs w:val="18"/>
                <w:lang w:val="lt-LT"/>
              </w:rPr>
              <w:t>Projektas:</w:t>
            </w:r>
            <w:r w:rsidR="006339E8">
              <w:t xml:space="preserve"> </w:t>
            </w:r>
            <w:r w:rsidR="006339E8" w:rsidRPr="006339E8">
              <w:rPr>
                <w:iCs/>
                <w:sz w:val="18"/>
                <w:szCs w:val="18"/>
                <w:lang w:val="lt-LT"/>
              </w:rPr>
              <w:t>Paimtų daiktų administravimo modulio sukūrimas</w:t>
            </w:r>
            <m:oMath>
              <m:r>
                <w:rPr>
                  <w:rFonts w:ascii="Cambria Math" w:hAnsi="Cambria Math"/>
                  <w:sz w:val="20"/>
                  <w:szCs w:val="20"/>
                </w:rPr>
                <m:t>*</m:t>
              </m:r>
            </m:oMath>
          </w:p>
        </w:tc>
        <w:tc>
          <w:tcPr>
            <w:tcW w:w="1141" w:type="dxa"/>
            <w:gridSpan w:val="2"/>
            <w:vAlign w:val="center"/>
          </w:tcPr>
          <w:p w14:paraId="4F876049" w14:textId="77777777" w:rsidR="00B37572" w:rsidRPr="00581ABE" w:rsidRDefault="00B37572" w:rsidP="00C165A2">
            <w:pPr>
              <w:jc w:val="center"/>
              <w:rPr>
                <w:sz w:val="18"/>
                <w:szCs w:val="18"/>
                <w:lang w:val="lt-LT"/>
              </w:rPr>
            </w:pPr>
          </w:p>
          <w:p w14:paraId="1785A6EA" w14:textId="6748200F" w:rsidR="00B37572" w:rsidRPr="00581ABE" w:rsidRDefault="00675AB0" w:rsidP="00C165A2">
            <w:pPr>
              <w:spacing w:before="60" w:after="60"/>
              <w:ind w:left="-108" w:right="-108"/>
              <w:jc w:val="center"/>
              <w:rPr>
                <w:sz w:val="18"/>
                <w:szCs w:val="18"/>
                <w:lang w:val="lt-LT"/>
              </w:rPr>
            </w:pPr>
            <w:r w:rsidRPr="00675AB0">
              <w:rPr>
                <w:sz w:val="18"/>
                <w:szCs w:val="18"/>
                <w:lang w:val="lt-LT"/>
              </w:rPr>
              <w:t>262 753,44</w:t>
            </w:r>
          </w:p>
        </w:tc>
        <w:tc>
          <w:tcPr>
            <w:tcW w:w="1134" w:type="dxa"/>
            <w:vAlign w:val="center"/>
          </w:tcPr>
          <w:p w14:paraId="7D347263" w14:textId="77777777" w:rsidR="00675AB0" w:rsidRDefault="00E827BF" w:rsidP="00E827BF">
            <w:pPr>
              <w:rPr>
                <w:sz w:val="18"/>
                <w:szCs w:val="18"/>
                <w:lang w:val="lt-LT"/>
              </w:rPr>
            </w:pPr>
            <w:r w:rsidRPr="00E827BF">
              <w:rPr>
                <w:sz w:val="18"/>
                <w:szCs w:val="18"/>
                <w:lang w:val="lt-LT"/>
              </w:rPr>
              <w:t xml:space="preserve"> </w:t>
            </w:r>
          </w:p>
          <w:p w14:paraId="128A3424" w14:textId="6015318E" w:rsidR="00B37572" w:rsidRPr="00581ABE" w:rsidRDefault="00675AB0" w:rsidP="00E827BF">
            <w:pPr>
              <w:rPr>
                <w:sz w:val="18"/>
                <w:szCs w:val="18"/>
                <w:lang w:val="lt-LT"/>
              </w:rPr>
            </w:pPr>
            <w:r>
              <w:rPr>
                <w:sz w:val="18"/>
                <w:szCs w:val="18"/>
                <w:lang w:val="lt-LT"/>
              </w:rPr>
              <w:t xml:space="preserve"> </w:t>
            </w:r>
            <w:r w:rsidRPr="00675AB0">
              <w:rPr>
                <w:sz w:val="18"/>
                <w:szCs w:val="18"/>
                <w:lang w:val="lt-LT"/>
              </w:rPr>
              <w:t>87 584,48</w:t>
            </w:r>
          </w:p>
        </w:tc>
        <w:tc>
          <w:tcPr>
            <w:tcW w:w="1418" w:type="dxa"/>
            <w:vAlign w:val="center"/>
          </w:tcPr>
          <w:p w14:paraId="5AFF0625" w14:textId="77777777" w:rsidR="00B37572" w:rsidRPr="00581ABE" w:rsidRDefault="00B37572" w:rsidP="00C165A2">
            <w:pPr>
              <w:jc w:val="center"/>
              <w:rPr>
                <w:sz w:val="18"/>
                <w:szCs w:val="18"/>
                <w:lang w:val="lt-LT"/>
              </w:rPr>
            </w:pPr>
          </w:p>
          <w:p w14:paraId="049B94B5" w14:textId="6BAEA146" w:rsidR="00B37572" w:rsidRPr="00581ABE" w:rsidRDefault="00675AB0" w:rsidP="00C165A2">
            <w:pPr>
              <w:jc w:val="center"/>
              <w:rPr>
                <w:sz w:val="18"/>
                <w:szCs w:val="18"/>
                <w:lang w:val="lt-LT"/>
              </w:rPr>
            </w:pPr>
            <w:r w:rsidRPr="00675AB0">
              <w:rPr>
                <w:sz w:val="18"/>
                <w:szCs w:val="18"/>
                <w:lang w:val="lt-LT"/>
              </w:rPr>
              <w:t>350 337,92</w:t>
            </w:r>
          </w:p>
        </w:tc>
        <w:tc>
          <w:tcPr>
            <w:tcW w:w="1417" w:type="dxa"/>
            <w:vAlign w:val="center"/>
          </w:tcPr>
          <w:p w14:paraId="5FA4A05F" w14:textId="77777777" w:rsidR="00B37572" w:rsidRPr="00581ABE" w:rsidRDefault="00B37572" w:rsidP="00C165A2">
            <w:pPr>
              <w:spacing w:before="60" w:after="60"/>
              <w:jc w:val="center"/>
              <w:rPr>
                <w:sz w:val="18"/>
                <w:szCs w:val="18"/>
                <w:lang w:val="lt-LT"/>
              </w:rPr>
            </w:pPr>
            <w:r w:rsidRPr="00581ABE">
              <w:rPr>
                <w:sz w:val="18"/>
                <w:szCs w:val="18"/>
                <w:lang w:val="lt-LT" w:eastAsia="lt-LT"/>
              </w:rPr>
              <w:t>PD</w:t>
            </w:r>
          </w:p>
        </w:tc>
      </w:tr>
    </w:tbl>
    <w:p w14:paraId="581881EB" w14:textId="17257BC2" w:rsidR="000309FC" w:rsidRDefault="000309FC" w:rsidP="00B37572">
      <w:pPr>
        <w:rPr>
          <w:lang w:val="lt-LT"/>
        </w:rPr>
      </w:pPr>
    </w:p>
    <w:p w14:paraId="14097674" w14:textId="4F55178B" w:rsidR="00E1675A" w:rsidRPr="00675AB0" w:rsidRDefault="00675AB0" w:rsidP="00675AB0">
      <w:pPr>
        <w:jc w:val="both"/>
        <w:rPr>
          <w:sz w:val="20"/>
          <w:szCs w:val="20"/>
        </w:rPr>
      </w:pPr>
      <w:r w:rsidRPr="00675AB0">
        <w:rPr>
          <w:sz w:val="20"/>
          <w:szCs w:val="20"/>
          <w:lang w:val="lt-LT"/>
        </w:rPr>
        <w:t>*</w:t>
      </w:r>
      <w:r w:rsidR="00E779CD">
        <w:rPr>
          <w:sz w:val="20"/>
          <w:szCs w:val="20"/>
          <w:lang w:val="lt-LT"/>
        </w:rPr>
        <w:t xml:space="preserve"> V</w:t>
      </w:r>
      <w:r w:rsidRPr="00675AB0">
        <w:rPr>
          <w:sz w:val="20"/>
          <w:szCs w:val="20"/>
          <w:lang w:val="lt-LT"/>
        </w:rPr>
        <w:t xml:space="preserve">adovaujantis </w:t>
      </w:r>
      <w:r>
        <w:rPr>
          <w:sz w:val="20"/>
          <w:szCs w:val="20"/>
          <w:lang w:val="lt-LT"/>
        </w:rPr>
        <w:t xml:space="preserve">2021 m. kovo </w:t>
      </w:r>
      <w:r>
        <w:rPr>
          <w:sz w:val="20"/>
          <w:szCs w:val="20"/>
        </w:rPr>
        <w:t xml:space="preserve">26 </w:t>
      </w:r>
      <w:r>
        <w:rPr>
          <w:sz w:val="20"/>
          <w:szCs w:val="20"/>
          <w:lang w:val="lt-LT"/>
        </w:rPr>
        <w:t>d. L</w:t>
      </w:r>
      <w:r w:rsidRPr="00675AB0">
        <w:rPr>
          <w:sz w:val="20"/>
          <w:szCs w:val="20"/>
          <w:lang w:val="lt-LT"/>
        </w:rPr>
        <w:t xml:space="preserve">ietuvos </w:t>
      </w:r>
      <w:r>
        <w:rPr>
          <w:sz w:val="20"/>
          <w:szCs w:val="20"/>
          <w:lang w:val="lt-LT"/>
        </w:rPr>
        <w:t>R</w:t>
      </w:r>
      <w:r w:rsidRPr="00675AB0">
        <w:rPr>
          <w:sz w:val="20"/>
          <w:szCs w:val="20"/>
          <w:lang w:val="lt-LT"/>
        </w:rPr>
        <w:t>espublikos vidaus reikalų ministerij</w:t>
      </w:r>
      <w:r>
        <w:rPr>
          <w:sz w:val="20"/>
          <w:szCs w:val="20"/>
          <w:lang w:val="lt-LT"/>
        </w:rPr>
        <w:t>os V</w:t>
      </w:r>
      <w:r w:rsidRPr="00675AB0">
        <w:rPr>
          <w:sz w:val="20"/>
          <w:szCs w:val="20"/>
          <w:lang w:val="lt-LT"/>
        </w:rPr>
        <w:t>idaus saugumo fondo stebėsenos</w:t>
      </w:r>
      <w:r>
        <w:rPr>
          <w:sz w:val="20"/>
          <w:szCs w:val="20"/>
          <w:lang w:val="lt-LT"/>
        </w:rPr>
        <w:t xml:space="preserve"> </w:t>
      </w:r>
      <w:r w:rsidRPr="00675AB0">
        <w:rPr>
          <w:sz w:val="20"/>
          <w:szCs w:val="20"/>
          <w:lang w:val="lt-LT"/>
        </w:rPr>
        <w:t>komiteto rašytinės sprendimų priėmimo procedūros</w:t>
      </w:r>
      <w:r>
        <w:rPr>
          <w:sz w:val="20"/>
          <w:szCs w:val="20"/>
          <w:lang w:val="lt-LT"/>
        </w:rPr>
        <w:t xml:space="preserve"> </w:t>
      </w:r>
      <w:r w:rsidRPr="00675AB0">
        <w:rPr>
          <w:sz w:val="20"/>
          <w:szCs w:val="20"/>
          <w:lang w:val="lt-LT"/>
        </w:rPr>
        <w:t>protokol</w:t>
      </w:r>
      <w:r>
        <w:rPr>
          <w:sz w:val="20"/>
          <w:szCs w:val="20"/>
          <w:lang w:val="lt-LT"/>
        </w:rPr>
        <w:t xml:space="preserve">u Nr. </w:t>
      </w:r>
      <w:r>
        <w:rPr>
          <w:sz w:val="20"/>
          <w:szCs w:val="20"/>
        </w:rPr>
        <w:t>1VL-652</w:t>
      </w:r>
      <w:r w:rsidRPr="00675AB0">
        <w:t xml:space="preserve"> </w:t>
      </w:r>
      <w:r w:rsidR="00E779CD">
        <w:rPr>
          <w:sz w:val="20"/>
          <w:szCs w:val="20"/>
        </w:rPr>
        <w:t>(</w:t>
      </w:r>
      <w:proofErr w:type="spellStart"/>
      <w:r w:rsidR="00E779CD">
        <w:rPr>
          <w:sz w:val="20"/>
          <w:szCs w:val="20"/>
        </w:rPr>
        <w:t>Protokolas</w:t>
      </w:r>
      <w:proofErr w:type="spellEnd"/>
      <w:r w:rsidR="00E779CD">
        <w:rPr>
          <w:sz w:val="20"/>
          <w:szCs w:val="20"/>
        </w:rPr>
        <w:t xml:space="preserve">) </w:t>
      </w:r>
      <w:proofErr w:type="spellStart"/>
      <w:r w:rsidRPr="00675AB0">
        <w:rPr>
          <w:sz w:val="20"/>
          <w:szCs w:val="20"/>
        </w:rPr>
        <w:t>atsižvelgus</w:t>
      </w:r>
      <w:proofErr w:type="spellEnd"/>
      <w:r w:rsidRPr="00675AB0">
        <w:rPr>
          <w:sz w:val="20"/>
          <w:szCs w:val="20"/>
        </w:rPr>
        <w:t xml:space="preserve"> į </w:t>
      </w:r>
      <w:proofErr w:type="spellStart"/>
      <w:r w:rsidRPr="00675AB0">
        <w:rPr>
          <w:sz w:val="20"/>
          <w:szCs w:val="20"/>
        </w:rPr>
        <w:t>Policijos</w:t>
      </w:r>
      <w:proofErr w:type="spellEnd"/>
      <w:r w:rsidRPr="00675AB0">
        <w:rPr>
          <w:sz w:val="20"/>
          <w:szCs w:val="20"/>
        </w:rPr>
        <w:t xml:space="preserve"> </w:t>
      </w:r>
      <w:proofErr w:type="spellStart"/>
      <w:r w:rsidRPr="00675AB0">
        <w:rPr>
          <w:sz w:val="20"/>
          <w:szCs w:val="20"/>
        </w:rPr>
        <w:t>departamento</w:t>
      </w:r>
      <w:proofErr w:type="spellEnd"/>
      <w:r w:rsidRPr="00675AB0">
        <w:rPr>
          <w:sz w:val="20"/>
          <w:szCs w:val="20"/>
        </w:rPr>
        <w:t xml:space="preserve"> </w:t>
      </w:r>
      <w:proofErr w:type="spellStart"/>
      <w:r w:rsidRPr="00675AB0">
        <w:rPr>
          <w:sz w:val="20"/>
          <w:szCs w:val="20"/>
        </w:rPr>
        <w:t>prie</w:t>
      </w:r>
      <w:proofErr w:type="spellEnd"/>
      <w:r w:rsidRPr="00675AB0">
        <w:rPr>
          <w:sz w:val="20"/>
          <w:szCs w:val="20"/>
        </w:rPr>
        <w:t xml:space="preserve"> </w:t>
      </w:r>
      <w:proofErr w:type="spellStart"/>
      <w:r w:rsidRPr="00675AB0">
        <w:rPr>
          <w:sz w:val="20"/>
          <w:szCs w:val="20"/>
        </w:rPr>
        <w:t>Vidaus</w:t>
      </w:r>
      <w:proofErr w:type="spellEnd"/>
      <w:r w:rsidRPr="00675AB0">
        <w:rPr>
          <w:sz w:val="20"/>
          <w:szCs w:val="20"/>
        </w:rPr>
        <w:t xml:space="preserve"> </w:t>
      </w:r>
      <w:proofErr w:type="spellStart"/>
      <w:r w:rsidRPr="00675AB0">
        <w:rPr>
          <w:sz w:val="20"/>
          <w:szCs w:val="20"/>
        </w:rPr>
        <w:t>reikalų</w:t>
      </w:r>
      <w:proofErr w:type="spellEnd"/>
      <w:r w:rsidRPr="00675AB0">
        <w:rPr>
          <w:sz w:val="20"/>
          <w:szCs w:val="20"/>
        </w:rPr>
        <w:t xml:space="preserve"> </w:t>
      </w:r>
      <w:proofErr w:type="spellStart"/>
      <w:r w:rsidRPr="00675AB0">
        <w:rPr>
          <w:sz w:val="20"/>
          <w:szCs w:val="20"/>
        </w:rPr>
        <w:t>ministerijos</w:t>
      </w:r>
      <w:proofErr w:type="spellEnd"/>
      <w:r w:rsidRPr="00675AB0">
        <w:rPr>
          <w:sz w:val="20"/>
          <w:szCs w:val="20"/>
        </w:rPr>
        <w:t xml:space="preserve"> </w:t>
      </w:r>
      <w:proofErr w:type="spellStart"/>
      <w:r w:rsidRPr="00675AB0">
        <w:rPr>
          <w:sz w:val="20"/>
          <w:szCs w:val="20"/>
        </w:rPr>
        <w:t>prašymą</w:t>
      </w:r>
      <w:proofErr w:type="spellEnd"/>
      <w:r w:rsidRPr="00675AB0">
        <w:rPr>
          <w:sz w:val="20"/>
          <w:szCs w:val="20"/>
        </w:rPr>
        <w:t xml:space="preserve">, VSF </w:t>
      </w:r>
      <w:proofErr w:type="spellStart"/>
      <w:r w:rsidRPr="00675AB0">
        <w:rPr>
          <w:sz w:val="20"/>
          <w:szCs w:val="20"/>
        </w:rPr>
        <w:t>veiksmų</w:t>
      </w:r>
      <w:proofErr w:type="spellEnd"/>
      <w:r w:rsidRPr="00675AB0">
        <w:rPr>
          <w:sz w:val="20"/>
          <w:szCs w:val="20"/>
        </w:rPr>
        <w:t xml:space="preserve"> </w:t>
      </w:r>
      <w:proofErr w:type="spellStart"/>
      <w:r w:rsidRPr="00675AB0">
        <w:rPr>
          <w:sz w:val="20"/>
          <w:szCs w:val="20"/>
        </w:rPr>
        <w:t>įgyvendinimo</w:t>
      </w:r>
      <w:proofErr w:type="spellEnd"/>
      <w:r w:rsidRPr="00675AB0">
        <w:rPr>
          <w:sz w:val="20"/>
          <w:szCs w:val="20"/>
        </w:rPr>
        <w:t xml:space="preserve"> plane </w:t>
      </w:r>
      <w:proofErr w:type="spellStart"/>
      <w:r w:rsidRPr="00675AB0">
        <w:rPr>
          <w:sz w:val="20"/>
          <w:szCs w:val="20"/>
        </w:rPr>
        <w:t>nurodytas</w:t>
      </w:r>
      <w:proofErr w:type="spellEnd"/>
      <w:r w:rsidRPr="00675AB0">
        <w:rPr>
          <w:sz w:val="20"/>
          <w:szCs w:val="20"/>
        </w:rPr>
        <w:t xml:space="preserve"> </w:t>
      </w:r>
      <w:proofErr w:type="spellStart"/>
      <w:r w:rsidRPr="00675AB0">
        <w:rPr>
          <w:sz w:val="20"/>
          <w:szCs w:val="20"/>
        </w:rPr>
        <w:t>projekto</w:t>
      </w:r>
      <w:proofErr w:type="spellEnd"/>
      <w:r w:rsidRPr="00675AB0">
        <w:rPr>
          <w:sz w:val="20"/>
          <w:szCs w:val="20"/>
        </w:rPr>
        <w:t xml:space="preserve"> </w:t>
      </w:r>
      <w:proofErr w:type="spellStart"/>
      <w:r w:rsidRPr="00675AB0">
        <w:rPr>
          <w:sz w:val="20"/>
          <w:szCs w:val="20"/>
        </w:rPr>
        <w:t>pavadinimas</w:t>
      </w:r>
      <w:proofErr w:type="spellEnd"/>
      <w:r w:rsidRPr="00675AB0">
        <w:rPr>
          <w:sz w:val="20"/>
          <w:szCs w:val="20"/>
        </w:rPr>
        <w:t xml:space="preserve"> „</w:t>
      </w:r>
      <w:bookmarkStart w:id="1" w:name="_Hlk67658064"/>
      <w:proofErr w:type="spellStart"/>
      <w:r w:rsidRPr="00675AB0">
        <w:rPr>
          <w:sz w:val="20"/>
          <w:szCs w:val="20"/>
        </w:rPr>
        <w:t>Paimtų</w:t>
      </w:r>
      <w:proofErr w:type="spellEnd"/>
      <w:r w:rsidRPr="00675AB0">
        <w:rPr>
          <w:sz w:val="20"/>
          <w:szCs w:val="20"/>
        </w:rPr>
        <w:t xml:space="preserve"> </w:t>
      </w:r>
      <w:proofErr w:type="spellStart"/>
      <w:r w:rsidRPr="00675AB0">
        <w:rPr>
          <w:sz w:val="20"/>
          <w:szCs w:val="20"/>
        </w:rPr>
        <w:t>daiktų</w:t>
      </w:r>
      <w:proofErr w:type="spellEnd"/>
      <w:r w:rsidRPr="00675AB0">
        <w:rPr>
          <w:sz w:val="20"/>
          <w:szCs w:val="20"/>
        </w:rPr>
        <w:t xml:space="preserve"> </w:t>
      </w:r>
      <w:proofErr w:type="spellStart"/>
      <w:r w:rsidRPr="00675AB0">
        <w:rPr>
          <w:sz w:val="20"/>
          <w:szCs w:val="20"/>
        </w:rPr>
        <w:t>administravimo</w:t>
      </w:r>
      <w:proofErr w:type="spellEnd"/>
      <w:r w:rsidRPr="00675AB0">
        <w:rPr>
          <w:sz w:val="20"/>
          <w:szCs w:val="20"/>
        </w:rPr>
        <w:t xml:space="preserve"> </w:t>
      </w:r>
      <w:proofErr w:type="spellStart"/>
      <w:r w:rsidRPr="00675AB0">
        <w:rPr>
          <w:sz w:val="20"/>
          <w:szCs w:val="20"/>
        </w:rPr>
        <w:t>modulio</w:t>
      </w:r>
      <w:proofErr w:type="spellEnd"/>
      <w:r w:rsidRPr="00675AB0">
        <w:rPr>
          <w:sz w:val="20"/>
          <w:szCs w:val="20"/>
        </w:rPr>
        <w:t xml:space="preserve"> </w:t>
      </w:r>
      <w:proofErr w:type="spellStart"/>
      <w:proofErr w:type="gramStart"/>
      <w:r w:rsidRPr="00675AB0">
        <w:rPr>
          <w:sz w:val="20"/>
          <w:szCs w:val="20"/>
        </w:rPr>
        <w:t>sukūrimas</w:t>
      </w:r>
      <w:bookmarkEnd w:id="1"/>
      <w:proofErr w:type="spellEnd"/>
      <w:r w:rsidRPr="00675AB0">
        <w:rPr>
          <w:sz w:val="20"/>
          <w:szCs w:val="20"/>
        </w:rPr>
        <w:t>“</w:t>
      </w:r>
      <w:r w:rsidR="008F0229">
        <w:rPr>
          <w:sz w:val="20"/>
          <w:szCs w:val="20"/>
        </w:rPr>
        <w:t xml:space="preserve"> </w:t>
      </w:r>
      <w:r w:rsidRPr="00675AB0">
        <w:rPr>
          <w:sz w:val="20"/>
          <w:szCs w:val="20"/>
        </w:rPr>
        <w:t>(</w:t>
      </w:r>
      <w:proofErr w:type="gramEnd"/>
      <w:r w:rsidRPr="00675AB0">
        <w:rPr>
          <w:sz w:val="20"/>
          <w:szCs w:val="20"/>
        </w:rPr>
        <w:t xml:space="preserve">5.1.2.12 </w:t>
      </w:r>
      <w:proofErr w:type="spellStart"/>
      <w:r w:rsidRPr="00675AB0">
        <w:rPr>
          <w:sz w:val="20"/>
          <w:szCs w:val="20"/>
        </w:rPr>
        <w:t>papunktis</w:t>
      </w:r>
      <w:proofErr w:type="spellEnd"/>
      <w:r w:rsidRPr="00675AB0">
        <w:rPr>
          <w:sz w:val="20"/>
          <w:szCs w:val="20"/>
        </w:rPr>
        <w:t xml:space="preserve">) </w:t>
      </w:r>
      <w:r w:rsidR="00E779CD">
        <w:rPr>
          <w:sz w:val="20"/>
          <w:szCs w:val="20"/>
        </w:rPr>
        <w:t xml:space="preserve">bus </w:t>
      </w:r>
      <w:proofErr w:type="spellStart"/>
      <w:r w:rsidRPr="00675AB0">
        <w:rPr>
          <w:sz w:val="20"/>
          <w:szCs w:val="20"/>
        </w:rPr>
        <w:t>išdėstytas</w:t>
      </w:r>
      <w:proofErr w:type="spellEnd"/>
      <w:r w:rsidRPr="00675AB0">
        <w:rPr>
          <w:sz w:val="20"/>
          <w:szCs w:val="20"/>
        </w:rPr>
        <w:t xml:space="preserve"> </w:t>
      </w:r>
      <w:proofErr w:type="spellStart"/>
      <w:r w:rsidRPr="00675AB0">
        <w:rPr>
          <w:sz w:val="20"/>
          <w:szCs w:val="20"/>
        </w:rPr>
        <w:t>taip</w:t>
      </w:r>
      <w:proofErr w:type="spellEnd"/>
      <w:r w:rsidRPr="00675AB0">
        <w:rPr>
          <w:sz w:val="20"/>
          <w:szCs w:val="20"/>
        </w:rPr>
        <w:t>: "</w:t>
      </w:r>
      <w:proofErr w:type="spellStart"/>
      <w:r w:rsidRPr="00675AB0">
        <w:rPr>
          <w:sz w:val="20"/>
          <w:szCs w:val="20"/>
        </w:rPr>
        <w:t>Policijos</w:t>
      </w:r>
      <w:proofErr w:type="spellEnd"/>
      <w:r w:rsidRPr="00675AB0">
        <w:rPr>
          <w:sz w:val="20"/>
          <w:szCs w:val="20"/>
        </w:rPr>
        <w:t xml:space="preserve"> </w:t>
      </w:r>
      <w:proofErr w:type="spellStart"/>
      <w:r w:rsidRPr="00675AB0">
        <w:rPr>
          <w:sz w:val="20"/>
          <w:szCs w:val="20"/>
        </w:rPr>
        <w:t>paimtų</w:t>
      </w:r>
      <w:proofErr w:type="spellEnd"/>
      <w:r w:rsidRPr="00675AB0">
        <w:rPr>
          <w:sz w:val="20"/>
          <w:szCs w:val="20"/>
        </w:rPr>
        <w:t xml:space="preserve"> </w:t>
      </w:r>
      <w:proofErr w:type="spellStart"/>
      <w:r w:rsidRPr="00675AB0">
        <w:rPr>
          <w:sz w:val="20"/>
          <w:szCs w:val="20"/>
        </w:rPr>
        <w:t>daiktų</w:t>
      </w:r>
      <w:proofErr w:type="spellEnd"/>
      <w:r w:rsidRPr="00675AB0">
        <w:rPr>
          <w:sz w:val="20"/>
          <w:szCs w:val="20"/>
        </w:rPr>
        <w:t xml:space="preserve"> </w:t>
      </w:r>
      <w:proofErr w:type="spellStart"/>
      <w:r w:rsidRPr="00675AB0">
        <w:rPr>
          <w:sz w:val="20"/>
          <w:szCs w:val="20"/>
        </w:rPr>
        <w:t>administravimo</w:t>
      </w:r>
      <w:proofErr w:type="spellEnd"/>
      <w:r w:rsidRPr="00675AB0">
        <w:rPr>
          <w:sz w:val="20"/>
          <w:szCs w:val="20"/>
        </w:rPr>
        <w:t xml:space="preserve"> </w:t>
      </w:r>
      <w:proofErr w:type="spellStart"/>
      <w:r w:rsidRPr="00675AB0">
        <w:rPr>
          <w:sz w:val="20"/>
          <w:szCs w:val="20"/>
        </w:rPr>
        <w:t>informacinės</w:t>
      </w:r>
      <w:proofErr w:type="spellEnd"/>
      <w:r w:rsidRPr="00675AB0">
        <w:rPr>
          <w:sz w:val="20"/>
          <w:szCs w:val="20"/>
        </w:rPr>
        <w:t xml:space="preserve"> </w:t>
      </w:r>
      <w:proofErr w:type="spellStart"/>
      <w:r w:rsidRPr="00675AB0">
        <w:rPr>
          <w:sz w:val="20"/>
          <w:szCs w:val="20"/>
        </w:rPr>
        <w:t>sistemos</w:t>
      </w:r>
      <w:proofErr w:type="spellEnd"/>
      <w:r w:rsidRPr="00675AB0">
        <w:rPr>
          <w:sz w:val="20"/>
          <w:szCs w:val="20"/>
        </w:rPr>
        <w:t xml:space="preserve"> </w:t>
      </w:r>
      <w:proofErr w:type="spellStart"/>
      <w:r w:rsidRPr="00675AB0">
        <w:rPr>
          <w:sz w:val="20"/>
          <w:szCs w:val="20"/>
        </w:rPr>
        <w:t>sukūrimas</w:t>
      </w:r>
      <w:proofErr w:type="spellEnd"/>
      <w:r w:rsidRPr="00675AB0">
        <w:rPr>
          <w:sz w:val="20"/>
          <w:szCs w:val="20"/>
        </w:rPr>
        <w:t>".</w:t>
      </w:r>
      <w:r w:rsidR="00E779CD">
        <w:rPr>
          <w:sz w:val="20"/>
          <w:szCs w:val="20"/>
        </w:rPr>
        <w:t xml:space="preserve"> </w:t>
      </w:r>
      <w:proofErr w:type="spellStart"/>
      <w:r w:rsidR="00E779CD">
        <w:rPr>
          <w:sz w:val="20"/>
          <w:szCs w:val="20"/>
        </w:rPr>
        <w:t>Atsižvelgiant</w:t>
      </w:r>
      <w:proofErr w:type="spellEnd"/>
      <w:r w:rsidR="00E779CD">
        <w:rPr>
          <w:sz w:val="20"/>
          <w:szCs w:val="20"/>
        </w:rPr>
        <w:t xml:space="preserve"> į tai, </w:t>
      </w:r>
      <w:proofErr w:type="spellStart"/>
      <w:r w:rsidR="00E779CD">
        <w:rPr>
          <w:sz w:val="20"/>
          <w:szCs w:val="20"/>
        </w:rPr>
        <w:t>pildant</w:t>
      </w:r>
      <w:proofErr w:type="spellEnd"/>
      <w:r w:rsidR="00E779CD">
        <w:rPr>
          <w:sz w:val="20"/>
          <w:szCs w:val="20"/>
        </w:rPr>
        <w:t xml:space="preserve"> </w:t>
      </w:r>
      <w:proofErr w:type="spellStart"/>
      <w:r w:rsidR="00E779CD">
        <w:rPr>
          <w:sz w:val="20"/>
          <w:szCs w:val="20"/>
        </w:rPr>
        <w:t>projekto</w:t>
      </w:r>
      <w:proofErr w:type="spellEnd"/>
      <w:r w:rsidR="00E779CD">
        <w:rPr>
          <w:sz w:val="20"/>
          <w:szCs w:val="20"/>
        </w:rPr>
        <w:t xml:space="preserve"> </w:t>
      </w:r>
      <w:proofErr w:type="spellStart"/>
      <w:r w:rsidR="00E779CD">
        <w:rPr>
          <w:sz w:val="20"/>
          <w:szCs w:val="20"/>
        </w:rPr>
        <w:t>paraišką</w:t>
      </w:r>
      <w:proofErr w:type="spellEnd"/>
      <w:r w:rsidR="00E779CD">
        <w:rPr>
          <w:sz w:val="20"/>
          <w:szCs w:val="20"/>
        </w:rPr>
        <w:t xml:space="preserve"> </w:t>
      </w:r>
      <w:proofErr w:type="spellStart"/>
      <w:r w:rsidR="00E779CD">
        <w:rPr>
          <w:sz w:val="20"/>
          <w:szCs w:val="20"/>
        </w:rPr>
        <w:t>projekto</w:t>
      </w:r>
      <w:proofErr w:type="spellEnd"/>
      <w:r w:rsidR="00E779CD">
        <w:rPr>
          <w:sz w:val="20"/>
          <w:szCs w:val="20"/>
        </w:rPr>
        <w:t xml:space="preserve"> </w:t>
      </w:r>
      <w:proofErr w:type="spellStart"/>
      <w:r w:rsidR="00E779CD">
        <w:rPr>
          <w:sz w:val="20"/>
          <w:szCs w:val="20"/>
        </w:rPr>
        <w:t>pavadinimas</w:t>
      </w:r>
      <w:proofErr w:type="spellEnd"/>
      <w:r w:rsidR="00E779CD">
        <w:rPr>
          <w:sz w:val="20"/>
          <w:szCs w:val="20"/>
        </w:rPr>
        <w:t xml:space="preserve"> </w:t>
      </w:r>
      <w:proofErr w:type="spellStart"/>
      <w:r w:rsidR="00E779CD">
        <w:rPr>
          <w:sz w:val="20"/>
          <w:szCs w:val="20"/>
        </w:rPr>
        <w:t>gali</w:t>
      </w:r>
      <w:proofErr w:type="spellEnd"/>
      <w:r w:rsidR="00E779CD">
        <w:rPr>
          <w:sz w:val="20"/>
          <w:szCs w:val="20"/>
        </w:rPr>
        <w:t xml:space="preserve"> </w:t>
      </w:r>
      <w:proofErr w:type="spellStart"/>
      <w:r w:rsidR="00E779CD">
        <w:rPr>
          <w:sz w:val="20"/>
          <w:szCs w:val="20"/>
        </w:rPr>
        <w:t>būti</w:t>
      </w:r>
      <w:proofErr w:type="spellEnd"/>
      <w:r w:rsidR="00E779CD">
        <w:rPr>
          <w:sz w:val="20"/>
          <w:szCs w:val="20"/>
        </w:rPr>
        <w:t xml:space="preserve"> </w:t>
      </w:r>
      <w:proofErr w:type="spellStart"/>
      <w:r w:rsidR="00E779CD">
        <w:rPr>
          <w:sz w:val="20"/>
          <w:szCs w:val="20"/>
        </w:rPr>
        <w:t>nurodytas</w:t>
      </w:r>
      <w:proofErr w:type="spellEnd"/>
      <w:r w:rsidR="00E779CD">
        <w:rPr>
          <w:sz w:val="20"/>
          <w:szCs w:val="20"/>
        </w:rPr>
        <w:t xml:space="preserve">, </w:t>
      </w:r>
      <w:proofErr w:type="spellStart"/>
      <w:r w:rsidR="00E779CD">
        <w:rPr>
          <w:sz w:val="20"/>
          <w:szCs w:val="20"/>
        </w:rPr>
        <w:t>toks</w:t>
      </w:r>
      <w:proofErr w:type="spellEnd"/>
      <w:r w:rsidR="00E779CD">
        <w:rPr>
          <w:sz w:val="20"/>
          <w:szCs w:val="20"/>
        </w:rPr>
        <w:t xml:space="preserve">, </w:t>
      </w:r>
      <w:proofErr w:type="spellStart"/>
      <w:r w:rsidR="00E779CD">
        <w:rPr>
          <w:sz w:val="20"/>
          <w:szCs w:val="20"/>
        </w:rPr>
        <w:t>koks</w:t>
      </w:r>
      <w:proofErr w:type="spellEnd"/>
      <w:r w:rsidR="00E779CD">
        <w:rPr>
          <w:sz w:val="20"/>
          <w:szCs w:val="20"/>
        </w:rPr>
        <w:t xml:space="preserve"> </w:t>
      </w:r>
      <w:proofErr w:type="spellStart"/>
      <w:r w:rsidR="00E779CD">
        <w:rPr>
          <w:sz w:val="20"/>
          <w:szCs w:val="20"/>
        </w:rPr>
        <w:t>numatytas</w:t>
      </w:r>
      <w:proofErr w:type="spellEnd"/>
      <w:r w:rsidR="00E779CD">
        <w:rPr>
          <w:sz w:val="20"/>
          <w:szCs w:val="20"/>
        </w:rPr>
        <w:t xml:space="preserve"> </w:t>
      </w:r>
      <w:proofErr w:type="spellStart"/>
      <w:r w:rsidR="00E779CD">
        <w:rPr>
          <w:sz w:val="20"/>
          <w:szCs w:val="20"/>
        </w:rPr>
        <w:t>Protokole</w:t>
      </w:r>
      <w:proofErr w:type="spellEnd"/>
      <w:r w:rsidR="00E779CD">
        <w:rPr>
          <w:sz w:val="20"/>
          <w:szCs w:val="20"/>
        </w:rPr>
        <w:t>.</w:t>
      </w:r>
    </w:p>
    <w:p w14:paraId="3025CA44" w14:textId="34CD686C" w:rsidR="00E1675A" w:rsidRDefault="00E1675A" w:rsidP="00B37572">
      <w:pPr>
        <w:rPr>
          <w:lang w:val="lt-LT"/>
        </w:rPr>
      </w:pPr>
    </w:p>
    <w:bookmarkEnd w:id="0"/>
    <w:p w14:paraId="472BC948" w14:textId="75D5A505" w:rsidR="00E1675A" w:rsidRDefault="00E1675A" w:rsidP="00B37572">
      <w:pPr>
        <w:rPr>
          <w:lang w:val="lt-LT"/>
        </w:rPr>
      </w:pPr>
    </w:p>
    <w:p w14:paraId="2028B72A" w14:textId="77777777" w:rsidR="00E1675A" w:rsidRPr="00C95DE0" w:rsidRDefault="00E1675A" w:rsidP="00B37572">
      <w:pPr>
        <w:rPr>
          <w:lang w:val="lt-LT"/>
        </w:rPr>
      </w:pPr>
    </w:p>
    <w:p w14:paraId="6653FFE1" w14:textId="58947F0B" w:rsidR="00E1675A" w:rsidRDefault="00E1675A" w:rsidP="00136D1A">
      <w:pPr>
        <w:rPr>
          <w:rFonts w:eastAsia="Times New Roman"/>
          <w:sz w:val="18"/>
          <w:szCs w:val="20"/>
          <w:lang w:val="lt-LT"/>
        </w:rPr>
      </w:pPr>
    </w:p>
    <w:p w14:paraId="03E61F9E" w14:textId="77777777" w:rsidR="00E1675A" w:rsidRDefault="00E1675A" w:rsidP="00136D1A">
      <w:pPr>
        <w:rPr>
          <w:rFonts w:eastAsia="Times New Roman"/>
          <w:sz w:val="18"/>
          <w:szCs w:val="20"/>
          <w:lang w:val="lt-LT"/>
        </w:rPr>
      </w:pPr>
    </w:p>
    <w:p w14:paraId="748CAAA7" w14:textId="77777777" w:rsidR="00E1675A" w:rsidRDefault="00E1675A" w:rsidP="00136D1A">
      <w:pPr>
        <w:rPr>
          <w:rFonts w:eastAsia="Times New Roman"/>
          <w:sz w:val="18"/>
          <w:szCs w:val="20"/>
          <w:lang w:val="lt-LT"/>
        </w:rPr>
      </w:pPr>
    </w:p>
    <w:p w14:paraId="5003B71B" w14:textId="77777777" w:rsidR="00E1675A" w:rsidRDefault="00E1675A" w:rsidP="00136D1A">
      <w:pPr>
        <w:rPr>
          <w:rFonts w:eastAsia="Times New Roman"/>
          <w:sz w:val="18"/>
          <w:szCs w:val="20"/>
          <w:lang w:val="lt-LT"/>
        </w:rPr>
      </w:pPr>
    </w:p>
    <w:p w14:paraId="0AA04540" w14:textId="77777777" w:rsidR="00E1675A" w:rsidRDefault="00E1675A" w:rsidP="00136D1A">
      <w:pPr>
        <w:rPr>
          <w:rFonts w:eastAsia="Times New Roman"/>
          <w:sz w:val="18"/>
          <w:szCs w:val="20"/>
          <w:lang w:val="lt-LT"/>
        </w:rPr>
      </w:pPr>
    </w:p>
    <w:p w14:paraId="66FC20A1" w14:textId="77777777" w:rsidR="00E1675A" w:rsidRDefault="00E1675A" w:rsidP="00136D1A">
      <w:pPr>
        <w:rPr>
          <w:rFonts w:eastAsia="Times New Roman"/>
          <w:sz w:val="18"/>
          <w:szCs w:val="20"/>
          <w:lang w:val="lt-LT"/>
        </w:rPr>
      </w:pPr>
    </w:p>
    <w:p w14:paraId="560265A0" w14:textId="77777777" w:rsidR="00E1675A" w:rsidRDefault="00E1675A" w:rsidP="00136D1A">
      <w:pPr>
        <w:rPr>
          <w:rFonts w:eastAsia="Times New Roman"/>
          <w:sz w:val="18"/>
          <w:szCs w:val="20"/>
          <w:lang w:val="lt-LT"/>
        </w:rPr>
      </w:pPr>
    </w:p>
    <w:p w14:paraId="15D28F5B" w14:textId="77777777" w:rsidR="00E1675A" w:rsidRDefault="00E1675A" w:rsidP="00136D1A">
      <w:pPr>
        <w:rPr>
          <w:rFonts w:eastAsia="Times New Roman"/>
          <w:sz w:val="18"/>
          <w:szCs w:val="20"/>
          <w:lang w:val="lt-LT"/>
        </w:rPr>
      </w:pPr>
    </w:p>
    <w:p w14:paraId="22F46319" w14:textId="77777777" w:rsidR="00E1675A" w:rsidRDefault="00E1675A" w:rsidP="00136D1A">
      <w:pPr>
        <w:rPr>
          <w:rFonts w:eastAsia="Times New Roman"/>
          <w:sz w:val="18"/>
          <w:szCs w:val="20"/>
          <w:lang w:val="lt-LT"/>
        </w:rPr>
      </w:pPr>
    </w:p>
    <w:p w14:paraId="21EB6BFA" w14:textId="77777777" w:rsidR="00E1675A" w:rsidRDefault="00E1675A" w:rsidP="00136D1A">
      <w:pPr>
        <w:rPr>
          <w:rFonts w:eastAsia="Times New Roman"/>
          <w:sz w:val="18"/>
          <w:szCs w:val="20"/>
          <w:lang w:val="lt-LT"/>
        </w:rPr>
      </w:pPr>
    </w:p>
    <w:p w14:paraId="38C73C35" w14:textId="77777777" w:rsidR="00E1675A" w:rsidRDefault="00E1675A" w:rsidP="00136D1A">
      <w:pPr>
        <w:rPr>
          <w:rFonts w:eastAsia="Times New Roman"/>
          <w:sz w:val="18"/>
          <w:szCs w:val="20"/>
          <w:lang w:val="lt-LT"/>
        </w:rPr>
      </w:pPr>
    </w:p>
    <w:p w14:paraId="742D2B69" w14:textId="77777777" w:rsidR="00E1675A" w:rsidRDefault="00E1675A" w:rsidP="00136D1A">
      <w:pPr>
        <w:rPr>
          <w:rFonts w:eastAsia="Times New Roman"/>
          <w:sz w:val="18"/>
          <w:szCs w:val="20"/>
          <w:lang w:val="lt-LT"/>
        </w:rPr>
      </w:pPr>
    </w:p>
    <w:p w14:paraId="5B2FD387" w14:textId="77777777" w:rsidR="00E1675A" w:rsidRDefault="00E1675A" w:rsidP="00136D1A">
      <w:pPr>
        <w:rPr>
          <w:rFonts w:eastAsia="Times New Roman"/>
          <w:sz w:val="18"/>
          <w:szCs w:val="20"/>
          <w:lang w:val="lt-LT"/>
        </w:rPr>
      </w:pPr>
    </w:p>
    <w:p w14:paraId="381C099F" w14:textId="77777777" w:rsidR="00E1675A" w:rsidRDefault="00E1675A" w:rsidP="00136D1A">
      <w:pPr>
        <w:rPr>
          <w:rFonts w:eastAsia="Times New Roman"/>
          <w:sz w:val="18"/>
          <w:szCs w:val="20"/>
          <w:lang w:val="lt-LT"/>
        </w:rPr>
      </w:pPr>
    </w:p>
    <w:p w14:paraId="5FDE3A59" w14:textId="77777777" w:rsidR="00E1675A" w:rsidRDefault="00E1675A" w:rsidP="00136D1A">
      <w:pPr>
        <w:rPr>
          <w:rFonts w:eastAsia="Times New Roman"/>
          <w:sz w:val="18"/>
          <w:szCs w:val="20"/>
          <w:lang w:val="lt-LT"/>
        </w:rPr>
      </w:pPr>
    </w:p>
    <w:p w14:paraId="783747C6" w14:textId="77777777" w:rsidR="00E1675A" w:rsidRDefault="00E1675A" w:rsidP="00136D1A">
      <w:pPr>
        <w:rPr>
          <w:rFonts w:eastAsia="Times New Roman"/>
          <w:sz w:val="18"/>
          <w:szCs w:val="20"/>
          <w:lang w:val="lt-LT"/>
        </w:rPr>
      </w:pPr>
    </w:p>
    <w:p w14:paraId="7C61D448" w14:textId="77777777" w:rsidR="00E1675A" w:rsidRDefault="00E1675A" w:rsidP="00136D1A">
      <w:pPr>
        <w:rPr>
          <w:rFonts w:eastAsia="Times New Roman"/>
          <w:sz w:val="18"/>
          <w:szCs w:val="20"/>
          <w:lang w:val="lt-LT"/>
        </w:rPr>
      </w:pPr>
    </w:p>
    <w:p w14:paraId="0A3F2377" w14:textId="77777777" w:rsidR="00E1675A" w:rsidRDefault="00E1675A" w:rsidP="00136D1A">
      <w:pPr>
        <w:rPr>
          <w:rFonts w:eastAsia="Times New Roman"/>
          <w:sz w:val="18"/>
          <w:szCs w:val="20"/>
          <w:lang w:val="lt-LT"/>
        </w:rPr>
      </w:pPr>
    </w:p>
    <w:p w14:paraId="6C7DDF7E" w14:textId="7B8C301F" w:rsidR="00356741" w:rsidRDefault="00356741" w:rsidP="00136D1A">
      <w:pPr>
        <w:rPr>
          <w:rFonts w:eastAsia="Times New Roman"/>
          <w:sz w:val="18"/>
          <w:szCs w:val="20"/>
          <w:lang w:val="lt-LT"/>
        </w:rPr>
      </w:pPr>
    </w:p>
    <w:p w14:paraId="1ED93373" w14:textId="7E4E4B6C" w:rsidR="00356741" w:rsidRDefault="00356741" w:rsidP="00136D1A">
      <w:pPr>
        <w:rPr>
          <w:rFonts w:eastAsia="Times New Roman"/>
          <w:sz w:val="18"/>
          <w:szCs w:val="20"/>
          <w:lang w:val="lt-LT"/>
        </w:rPr>
      </w:pPr>
    </w:p>
    <w:p w14:paraId="08B9F51B" w14:textId="60FCBC76" w:rsidR="00356741" w:rsidRDefault="00356741" w:rsidP="00136D1A">
      <w:pPr>
        <w:rPr>
          <w:rFonts w:eastAsia="Times New Roman"/>
          <w:sz w:val="18"/>
          <w:szCs w:val="20"/>
          <w:lang w:val="lt-LT"/>
        </w:rPr>
      </w:pPr>
    </w:p>
    <w:p w14:paraId="5AD6E8C9" w14:textId="01AD52C5" w:rsidR="00356741" w:rsidRDefault="00356741" w:rsidP="00136D1A">
      <w:pPr>
        <w:rPr>
          <w:rFonts w:eastAsia="Times New Roman"/>
          <w:sz w:val="18"/>
          <w:szCs w:val="20"/>
          <w:lang w:val="lt-LT"/>
        </w:rPr>
      </w:pPr>
    </w:p>
    <w:p w14:paraId="714D0AAF" w14:textId="339FC17B" w:rsidR="00356741" w:rsidRDefault="00356741" w:rsidP="00136D1A">
      <w:pPr>
        <w:rPr>
          <w:rFonts w:eastAsia="Times New Roman"/>
          <w:sz w:val="18"/>
          <w:szCs w:val="20"/>
          <w:lang w:val="lt-LT"/>
        </w:rPr>
      </w:pPr>
    </w:p>
    <w:p w14:paraId="12CE5770" w14:textId="10FD2FAB" w:rsidR="00356741" w:rsidRDefault="00356741" w:rsidP="00136D1A">
      <w:pPr>
        <w:rPr>
          <w:rFonts w:eastAsia="Times New Roman"/>
          <w:sz w:val="18"/>
          <w:szCs w:val="20"/>
          <w:lang w:val="lt-LT"/>
        </w:rPr>
      </w:pPr>
    </w:p>
    <w:p w14:paraId="374AF32E" w14:textId="77777777" w:rsidR="00E1675A" w:rsidRDefault="00E1675A" w:rsidP="00136D1A">
      <w:pPr>
        <w:rPr>
          <w:rFonts w:eastAsia="Times New Roman"/>
          <w:sz w:val="18"/>
          <w:szCs w:val="20"/>
          <w:lang w:val="lt-LT"/>
        </w:rPr>
      </w:pPr>
    </w:p>
    <w:p w14:paraId="6C265F5E" w14:textId="77777777" w:rsidR="00E1675A" w:rsidRDefault="00E1675A" w:rsidP="00136D1A">
      <w:pPr>
        <w:rPr>
          <w:rFonts w:eastAsia="Times New Roman"/>
          <w:sz w:val="18"/>
          <w:szCs w:val="20"/>
          <w:lang w:val="lt-LT"/>
        </w:rPr>
      </w:pPr>
    </w:p>
    <w:p w14:paraId="2BFAFD27" w14:textId="34F937B9"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19"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r w:rsidR="00356741">
        <w:rPr>
          <w:rStyle w:val="Hyperlink"/>
          <w:color w:val="auto"/>
          <w:sz w:val="18"/>
          <w:szCs w:val="20"/>
          <w:u w:val="none"/>
          <w:lang w:val="lt-LT"/>
        </w:rPr>
        <w:t>E</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0"/>
      <w:footerReference w:type="first" r:id="rId21"/>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98F8FA4E"/>
    <w:lvl w:ilvl="0" w:tplc="321E01A2">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09FC"/>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57AB"/>
    <w:rsid w:val="000D7EEF"/>
    <w:rsid w:val="000E17DE"/>
    <w:rsid w:val="000E2014"/>
    <w:rsid w:val="000E3686"/>
    <w:rsid w:val="000E47F3"/>
    <w:rsid w:val="000E4B9D"/>
    <w:rsid w:val="000E55D4"/>
    <w:rsid w:val="000E5F97"/>
    <w:rsid w:val="000E6285"/>
    <w:rsid w:val="000E6CAE"/>
    <w:rsid w:val="000F12FB"/>
    <w:rsid w:val="000F1818"/>
    <w:rsid w:val="000F19DA"/>
    <w:rsid w:val="000F1B07"/>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244EC"/>
    <w:rsid w:val="00134F4F"/>
    <w:rsid w:val="00136D1A"/>
    <w:rsid w:val="00137839"/>
    <w:rsid w:val="00140082"/>
    <w:rsid w:val="001401F4"/>
    <w:rsid w:val="0014256B"/>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6F8"/>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B77D2"/>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2C39"/>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5EA5"/>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0DAA"/>
    <w:rsid w:val="0032322E"/>
    <w:rsid w:val="00324B20"/>
    <w:rsid w:val="00326C54"/>
    <w:rsid w:val="00327622"/>
    <w:rsid w:val="003318FC"/>
    <w:rsid w:val="0033345F"/>
    <w:rsid w:val="00334D9E"/>
    <w:rsid w:val="003362E6"/>
    <w:rsid w:val="00336F20"/>
    <w:rsid w:val="0034140D"/>
    <w:rsid w:val="00342323"/>
    <w:rsid w:val="003469DC"/>
    <w:rsid w:val="00347B18"/>
    <w:rsid w:val="003504B6"/>
    <w:rsid w:val="0035067C"/>
    <w:rsid w:val="00351F64"/>
    <w:rsid w:val="00352E4C"/>
    <w:rsid w:val="00353243"/>
    <w:rsid w:val="003536EF"/>
    <w:rsid w:val="003557EC"/>
    <w:rsid w:val="00355B72"/>
    <w:rsid w:val="00356741"/>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09D2"/>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3657"/>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3CDE"/>
    <w:rsid w:val="004E4F61"/>
    <w:rsid w:val="004E58F4"/>
    <w:rsid w:val="004E6270"/>
    <w:rsid w:val="004F0384"/>
    <w:rsid w:val="004F05DE"/>
    <w:rsid w:val="004F16FA"/>
    <w:rsid w:val="004F38CE"/>
    <w:rsid w:val="004F501A"/>
    <w:rsid w:val="004F6F8E"/>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351AB"/>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1ABE"/>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4C4"/>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39E8"/>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5AB0"/>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5674"/>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20F7"/>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DD1"/>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20F"/>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1C"/>
    <w:rsid w:val="007B219B"/>
    <w:rsid w:val="007B61B5"/>
    <w:rsid w:val="007B62E6"/>
    <w:rsid w:val="007B7FA6"/>
    <w:rsid w:val="007C0226"/>
    <w:rsid w:val="007C1E4C"/>
    <w:rsid w:val="007C276D"/>
    <w:rsid w:val="007C287B"/>
    <w:rsid w:val="007C327E"/>
    <w:rsid w:val="007C53EF"/>
    <w:rsid w:val="007C7E79"/>
    <w:rsid w:val="007D0A6D"/>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DED"/>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0AE4"/>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0229"/>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0D8E"/>
    <w:rsid w:val="009613E0"/>
    <w:rsid w:val="009616A4"/>
    <w:rsid w:val="00963BB0"/>
    <w:rsid w:val="009647FF"/>
    <w:rsid w:val="00966A7C"/>
    <w:rsid w:val="00966F6F"/>
    <w:rsid w:val="00970058"/>
    <w:rsid w:val="009712C9"/>
    <w:rsid w:val="009722A8"/>
    <w:rsid w:val="009727AD"/>
    <w:rsid w:val="00973FF1"/>
    <w:rsid w:val="009745F5"/>
    <w:rsid w:val="009756E9"/>
    <w:rsid w:val="00976D87"/>
    <w:rsid w:val="00981392"/>
    <w:rsid w:val="00981CBB"/>
    <w:rsid w:val="00982356"/>
    <w:rsid w:val="0098311A"/>
    <w:rsid w:val="009832CE"/>
    <w:rsid w:val="009851A1"/>
    <w:rsid w:val="009871C9"/>
    <w:rsid w:val="00987218"/>
    <w:rsid w:val="00987451"/>
    <w:rsid w:val="00987BA9"/>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2DD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47C64"/>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7E5"/>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0D6"/>
    <w:rsid w:val="00AC31B4"/>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37572"/>
    <w:rsid w:val="00B4118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3481"/>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022A"/>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5DEA"/>
    <w:rsid w:val="00C5613E"/>
    <w:rsid w:val="00C563C9"/>
    <w:rsid w:val="00C575D3"/>
    <w:rsid w:val="00C6205D"/>
    <w:rsid w:val="00C62736"/>
    <w:rsid w:val="00C63084"/>
    <w:rsid w:val="00C63F34"/>
    <w:rsid w:val="00C64B1A"/>
    <w:rsid w:val="00C67A4A"/>
    <w:rsid w:val="00C70412"/>
    <w:rsid w:val="00C70E76"/>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08C4"/>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27CA"/>
    <w:rsid w:val="00CE448F"/>
    <w:rsid w:val="00CE5175"/>
    <w:rsid w:val="00CE568F"/>
    <w:rsid w:val="00CE5752"/>
    <w:rsid w:val="00CE74D3"/>
    <w:rsid w:val="00CF2A97"/>
    <w:rsid w:val="00CF2D9B"/>
    <w:rsid w:val="00CF3C34"/>
    <w:rsid w:val="00CF482F"/>
    <w:rsid w:val="00CF5E17"/>
    <w:rsid w:val="00D052D2"/>
    <w:rsid w:val="00D05BD5"/>
    <w:rsid w:val="00D062F4"/>
    <w:rsid w:val="00D063D2"/>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1EA"/>
    <w:rsid w:val="00D243C8"/>
    <w:rsid w:val="00D24F7C"/>
    <w:rsid w:val="00D274D5"/>
    <w:rsid w:val="00D27E3F"/>
    <w:rsid w:val="00D27EE7"/>
    <w:rsid w:val="00D30D19"/>
    <w:rsid w:val="00D3133B"/>
    <w:rsid w:val="00D3228D"/>
    <w:rsid w:val="00D343FF"/>
    <w:rsid w:val="00D3580E"/>
    <w:rsid w:val="00D40469"/>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03F"/>
    <w:rsid w:val="00D821BE"/>
    <w:rsid w:val="00D827F9"/>
    <w:rsid w:val="00D83148"/>
    <w:rsid w:val="00D83E6B"/>
    <w:rsid w:val="00D85560"/>
    <w:rsid w:val="00D85A22"/>
    <w:rsid w:val="00D865C6"/>
    <w:rsid w:val="00D90533"/>
    <w:rsid w:val="00D95837"/>
    <w:rsid w:val="00D97914"/>
    <w:rsid w:val="00DA13E2"/>
    <w:rsid w:val="00DA2A28"/>
    <w:rsid w:val="00DA41A1"/>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0311"/>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75A"/>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779CD"/>
    <w:rsid w:val="00E822E8"/>
    <w:rsid w:val="00E823A9"/>
    <w:rsid w:val="00E827BF"/>
    <w:rsid w:val="00E873E6"/>
    <w:rsid w:val="00E91216"/>
    <w:rsid w:val="00E916A1"/>
    <w:rsid w:val="00E918D9"/>
    <w:rsid w:val="00E91EC7"/>
    <w:rsid w:val="00E93CAF"/>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C7F52"/>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2853"/>
    <w:rsid w:val="00F142E1"/>
    <w:rsid w:val="00F15054"/>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761"/>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23C3"/>
    <w:rsid w:val="00FA4C0A"/>
    <w:rsid w:val="00FA50A0"/>
    <w:rsid w:val="00FA5B56"/>
    <w:rsid w:val="00FA6ACD"/>
    <w:rsid w:val="00FA748C"/>
    <w:rsid w:val="00FB0F07"/>
    <w:rsid w:val="00FB172E"/>
    <w:rsid w:val="00FB1F48"/>
    <w:rsid w:val="00FB469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 w:type="character" w:styleId="PlaceholderText">
    <w:name w:val="Placeholder Text"/>
    <w:basedOn w:val="DefaultParagraphFont"/>
    <w:uiPriority w:val="99"/>
    <w:semiHidden/>
    <w:rsid w:val="00675A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t/legalAct/335323c022f511eabe008ea93139d588" TargetMode="External"/><Relationship Id="rId18" Type="http://schemas.openxmlformats.org/officeDocument/2006/relationships/hyperlink" Target="https://www.e-tar.lt/portal/lt/legalAct/75bc5cf0476411e7846ef01bfffb9b64/as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hyperlink" Target="mailto:info@cpva.lt" TargetMode="External"/><Relationship Id="rId2" Type="http://schemas.openxmlformats.org/officeDocument/2006/relationships/customXml" Target="../customXml/item2.xml"/><Relationship Id="rId16" Type="http://schemas.openxmlformats.org/officeDocument/2006/relationships/hyperlink" Target="https://vsfis.cpva.l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sa.butkiene@vrm.lt" TargetMode="External"/><Relationship Id="rId5" Type="http://schemas.openxmlformats.org/officeDocument/2006/relationships/numbering" Target="numbering.xml"/><Relationship Id="rId15" Type="http://schemas.openxmlformats.org/officeDocument/2006/relationships/hyperlink" Target="mailto:info@cpva.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uleckiene@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sfis.cpva.lt"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Eglė Uleckienė</DisplayName>
        <AccountId>284</AccountId>
        <AccountType/>
      </UserInfo>
      <UserInfo>
        <DisplayName>Rasa Suraučienė</DisplayName>
        <AccountId>234</AccountId>
        <AccountType/>
      </UserInfo>
    </DmsPermissionsUsers>
    <DmsCommChanPerm xmlns="028236e2-f653-4d19-ab67-4d06a9145e0c" xsi:nil="true"/>
    <DmsPermissionsConfid xmlns="f5ebda27-b626-448f-a7d1-d1cf5ad133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0F59F-875C-4137-A25F-C87F4D005E58}"/>
</file>

<file path=customXml/itemProps2.xml><?xml version="1.0" encoding="utf-8"?>
<ds:datastoreItem xmlns:ds="http://schemas.openxmlformats.org/officeDocument/2006/customXml" ds:itemID="{7F1E2666-488C-4F26-9B38-097B0B23EA0C}"/>
</file>

<file path=customXml/itemProps3.xml><?xml version="1.0" encoding="utf-8"?>
<ds:datastoreItem xmlns:ds="http://schemas.openxmlformats.org/officeDocument/2006/customXml" ds:itemID="{DEC1CEF8-53BC-4B84-9455-9607B10A632F}"/>
</file>

<file path=customXml/itemProps4.xml><?xml version="1.0" encoding="utf-8"?>
<ds:datastoreItem xmlns:ds="http://schemas.openxmlformats.org/officeDocument/2006/customXml" ds:itemID="{3EDDC429-966C-4701-AB4A-D38809677A33}"/>
</file>

<file path=docProps/app.xml><?xml version="1.0" encoding="utf-8"?>
<Properties xmlns="http://schemas.openxmlformats.org/officeDocument/2006/extended-properties" xmlns:vt="http://schemas.openxmlformats.org/officeDocument/2006/docPropsVTypes">
  <Template>Normal</Template>
  <TotalTime>67</TotalTime>
  <Pages>4</Pages>
  <Words>1812</Words>
  <Characters>10331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6</cp:revision>
  <cp:lastPrinted>2019-01-29T08:42:00Z</cp:lastPrinted>
  <dcterms:created xsi:type="dcterms:W3CDTF">2021-03-26T10:31:00Z</dcterms:created>
  <dcterms:modified xsi:type="dcterms:W3CDTF">2021-03-26T11:47:00Z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284;#Eglė Uleckienė;#234;#Rasa Suraučienė</vt:lpwstr>
  </property>
</Properties>
</file>