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E816" w14:textId="685F6AB6" w:rsidR="006954C8" w:rsidRPr="00491127" w:rsidRDefault="00E10A3B" w:rsidP="008C343D">
      <w:pPr>
        <w:autoSpaceDE w:val="0"/>
        <w:autoSpaceDN w:val="0"/>
        <w:adjustRightInd w:val="0"/>
        <w:spacing w:after="120" w:line="288" w:lineRule="auto"/>
        <w:ind w:left="357"/>
        <w:jc w:val="center"/>
        <w:rPr>
          <w:rFonts w:ascii="Times New Roman" w:eastAsia="Times New Roman" w:hAnsi="Times New Roman"/>
          <w:b/>
          <w:sz w:val="28"/>
          <w:szCs w:val="28"/>
        </w:rPr>
      </w:pPr>
      <w:r w:rsidRPr="007A18A7">
        <w:rPr>
          <w:rFonts w:ascii="Times New Roman" w:eastAsia="Times New Roman" w:hAnsi="Times New Roman"/>
          <w:b/>
          <w:sz w:val="24"/>
          <w:szCs w:val="24"/>
        </w:rPr>
        <w:t>ELGESIO SU</w:t>
      </w:r>
      <w:r w:rsidR="00125443" w:rsidRPr="007A18A7">
        <w:rPr>
          <w:rFonts w:ascii="Times New Roman" w:eastAsia="Times New Roman" w:hAnsi="Times New Roman"/>
          <w:b/>
          <w:sz w:val="24"/>
          <w:szCs w:val="24"/>
        </w:rPr>
        <w:t xml:space="preserve"> DOVAN</w:t>
      </w:r>
      <w:r w:rsidRPr="007A18A7">
        <w:rPr>
          <w:rFonts w:ascii="Times New Roman" w:eastAsia="Times New Roman" w:hAnsi="Times New Roman"/>
          <w:b/>
          <w:sz w:val="24"/>
          <w:szCs w:val="24"/>
        </w:rPr>
        <w:t>OMIS</w:t>
      </w:r>
      <w:r w:rsidR="00125443" w:rsidRPr="00852BF6">
        <w:rPr>
          <w:rFonts w:ascii="Times New Roman" w:eastAsia="Times New Roman" w:hAnsi="Times New Roman"/>
          <w:b/>
          <w:sz w:val="24"/>
          <w:szCs w:val="24"/>
        </w:rPr>
        <w:t xml:space="preserve"> </w:t>
      </w:r>
      <w:r w:rsidR="00125443" w:rsidRPr="00491127">
        <w:rPr>
          <w:rFonts w:ascii="Times New Roman" w:eastAsia="Times New Roman" w:hAnsi="Times New Roman"/>
          <w:b/>
          <w:sz w:val="24"/>
          <w:szCs w:val="24"/>
        </w:rPr>
        <w:t>GAIRĖS</w:t>
      </w:r>
    </w:p>
    <w:p w14:paraId="275267E4" w14:textId="2A33C5F1" w:rsidR="00961B12" w:rsidRPr="00382040" w:rsidRDefault="00387467" w:rsidP="0040582D">
      <w:pPr>
        <w:pStyle w:val="ListParagraph"/>
        <w:numPr>
          <w:ilvl w:val="0"/>
          <w:numId w:val="26"/>
        </w:numPr>
        <w:tabs>
          <w:tab w:val="left" w:pos="426"/>
        </w:tabs>
        <w:spacing w:after="120" w:line="240" w:lineRule="auto"/>
        <w:ind w:left="0" w:hanging="11"/>
        <w:contextualSpacing w:val="0"/>
        <w:jc w:val="center"/>
        <w:rPr>
          <w:rFonts w:ascii="Times New Roman" w:hAnsi="Times New Roman"/>
          <w:sz w:val="24"/>
          <w:szCs w:val="24"/>
        </w:rPr>
      </w:pPr>
      <w:hyperlink r:id="rId11" w:history="1">
        <w:r w:rsidR="00960979" w:rsidRPr="007A18A7">
          <w:rPr>
            <w:rFonts w:ascii="Times New Roman" w:hAnsi="Times New Roman"/>
            <w:b/>
            <w:sz w:val="24"/>
            <w:szCs w:val="24"/>
          </w:rPr>
          <w:t>BENDROSIOS NUOSTATOS</w:t>
        </w:r>
      </w:hyperlink>
      <w:bookmarkStart w:id="0" w:name="_GoBack"/>
      <w:bookmarkEnd w:id="0"/>
    </w:p>
    <w:p w14:paraId="2B9CA804" w14:textId="77777777" w:rsidR="003663E8" w:rsidRPr="00B55C73" w:rsidRDefault="003663E8" w:rsidP="00382040">
      <w:pPr>
        <w:pStyle w:val="ListParagraph"/>
        <w:tabs>
          <w:tab w:val="left" w:pos="426"/>
        </w:tabs>
        <w:spacing w:after="120" w:line="240" w:lineRule="auto"/>
        <w:ind w:left="0"/>
        <w:contextualSpacing w:val="0"/>
        <w:rPr>
          <w:rFonts w:ascii="Times New Roman" w:hAnsi="Times New Roman"/>
          <w:sz w:val="16"/>
          <w:szCs w:val="16"/>
        </w:rPr>
      </w:pPr>
    </w:p>
    <w:p w14:paraId="0CA09D12" w14:textId="2BC0EBAB" w:rsidR="00BF4FEC" w:rsidRPr="00BF4FEC" w:rsidRDefault="00E10A3B" w:rsidP="00BF4FEC">
      <w:pPr>
        <w:numPr>
          <w:ilvl w:val="0"/>
          <w:numId w:val="1"/>
        </w:numPr>
        <w:tabs>
          <w:tab w:val="num" w:pos="993"/>
        </w:tabs>
        <w:spacing w:after="0" w:line="240" w:lineRule="auto"/>
        <w:ind w:left="0" w:firstLine="709"/>
        <w:jc w:val="both"/>
        <w:rPr>
          <w:rFonts w:ascii="Times New Roman" w:hAnsi="Times New Roman"/>
          <w:sz w:val="24"/>
        </w:rPr>
      </w:pPr>
      <w:r w:rsidRPr="007A18A7">
        <w:rPr>
          <w:rFonts w:ascii="Times New Roman" w:hAnsi="Times New Roman"/>
          <w:sz w:val="24"/>
        </w:rPr>
        <w:t>Elgesio su</w:t>
      </w:r>
      <w:r w:rsidR="00125443" w:rsidRPr="007A18A7">
        <w:rPr>
          <w:rFonts w:ascii="Times New Roman" w:hAnsi="Times New Roman"/>
          <w:sz w:val="24"/>
        </w:rPr>
        <w:t xml:space="preserve"> dovan</w:t>
      </w:r>
      <w:r w:rsidRPr="007A18A7">
        <w:rPr>
          <w:rFonts w:ascii="Times New Roman" w:hAnsi="Times New Roman"/>
          <w:sz w:val="24"/>
        </w:rPr>
        <w:t>omis</w:t>
      </w:r>
      <w:r w:rsidR="00125443" w:rsidRPr="00852BF6">
        <w:rPr>
          <w:rFonts w:ascii="Times New Roman" w:hAnsi="Times New Roman"/>
          <w:sz w:val="24"/>
        </w:rPr>
        <w:t xml:space="preserve"> </w:t>
      </w:r>
      <w:r w:rsidR="002A106D" w:rsidRPr="00491127">
        <w:rPr>
          <w:rFonts w:ascii="Times New Roman" w:hAnsi="Times New Roman"/>
          <w:sz w:val="24"/>
        </w:rPr>
        <w:t xml:space="preserve">gairių (toliau – Gairės) tikslas – </w:t>
      </w:r>
      <w:r w:rsidR="00374252" w:rsidRPr="00491127">
        <w:rPr>
          <w:rFonts w:ascii="Times New Roman" w:hAnsi="Times New Roman"/>
          <w:sz w:val="24"/>
        </w:rPr>
        <w:t>nustatyti elgesio su dovanomis principus</w:t>
      </w:r>
      <w:r w:rsidR="00276309" w:rsidRPr="007A18A7">
        <w:rPr>
          <w:rFonts w:ascii="Times New Roman" w:hAnsi="Times New Roman"/>
          <w:sz w:val="24"/>
        </w:rPr>
        <w:t>,</w:t>
      </w:r>
      <w:r w:rsidR="00374252" w:rsidRPr="007A18A7">
        <w:rPr>
          <w:rFonts w:ascii="Times New Roman" w:hAnsi="Times New Roman"/>
          <w:sz w:val="24"/>
        </w:rPr>
        <w:t xml:space="preserve"> atitinkančius </w:t>
      </w:r>
      <w:r w:rsidR="00B46AE2">
        <w:rPr>
          <w:rFonts w:ascii="Times New Roman" w:hAnsi="Times New Roman"/>
          <w:sz w:val="24"/>
        </w:rPr>
        <w:t>viešosios įstaigos</w:t>
      </w:r>
      <w:r w:rsidRPr="007A18A7">
        <w:rPr>
          <w:rFonts w:ascii="Times New Roman" w:hAnsi="Times New Roman"/>
          <w:sz w:val="24"/>
        </w:rPr>
        <w:t xml:space="preserve"> </w:t>
      </w:r>
      <w:r w:rsidR="002A106D" w:rsidRPr="007A18A7">
        <w:rPr>
          <w:rFonts w:ascii="Times New Roman" w:hAnsi="Times New Roman"/>
          <w:sz w:val="24"/>
        </w:rPr>
        <w:t>Centrinės projektų valdymo agentūros (toliau – CPVA) skaidrumo vertybę</w:t>
      </w:r>
      <w:r w:rsidR="00EC7E01">
        <w:rPr>
          <w:rFonts w:ascii="Times New Roman" w:hAnsi="Times New Roman"/>
          <w:sz w:val="24"/>
        </w:rPr>
        <w:t xml:space="preserve">, </w:t>
      </w:r>
      <w:r w:rsidR="00BF4FEC">
        <w:rPr>
          <w:rFonts w:ascii="Times New Roman" w:hAnsi="Times New Roman"/>
          <w:sz w:val="24"/>
        </w:rPr>
        <w:t>d</w:t>
      </w:r>
      <w:r w:rsidR="00BF4FEC" w:rsidRPr="00BF4FEC">
        <w:rPr>
          <w:rFonts w:ascii="Times New Roman" w:hAnsi="Times New Roman"/>
          <w:sz w:val="24"/>
        </w:rPr>
        <w:t xml:space="preserve">etalizuoti </w:t>
      </w:r>
      <w:r w:rsidR="00EC7E01">
        <w:rPr>
          <w:rFonts w:ascii="Times New Roman" w:hAnsi="Times New Roman"/>
          <w:sz w:val="24"/>
        </w:rPr>
        <w:t>CPVA teikiamų ir</w:t>
      </w:r>
      <w:r w:rsidR="00912191">
        <w:rPr>
          <w:rFonts w:ascii="Times New Roman" w:hAnsi="Times New Roman"/>
          <w:sz w:val="24"/>
        </w:rPr>
        <w:t xml:space="preserve"> </w:t>
      </w:r>
      <w:r w:rsidR="00BF4FEC" w:rsidRPr="00BF4FEC">
        <w:rPr>
          <w:rFonts w:ascii="Times New Roman" w:hAnsi="Times New Roman"/>
          <w:sz w:val="24"/>
        </w:rPr>
        <w:t>gaunamų</w:t>
      </w:r>
      <w:r w:rsidR="00EC7E01">
        <w:rPr>
          <w:rFonts w:ascii="Times New Roman" w:hAnsi="Times New Roman"/>
          <w:sz w:val="24"/>
        </w:rPr>
        <w:t xml:space="preserve"> </w:t>
      </w:r>
      <w:r w:rsidR="00BF4FEC" w:rsidRPr="00BF4FEC">
        <w:rPr>
          <w:rFonts w:ascii="Times New Roman" w:hAnsi="Times New Roman"/>
          <w:sz w:val="24"/>
        </w:rPr>
        <w:t>dovanų procesus</w:t>
      </w:r>
      <w:r w:rsidR="00932B31">
        <w:rPr>
          <w:rFonts w:ascii="Times New Roman" w:hAnsi="Times New Roman"/>
          <w:sz w:val="24"/>
        </w:rPr>
        <w:t xml:space="preserve"> bei </w:t>
      </w:r>
      <w:r w:rsidR="00932B31" w:rsidRPr="00932B31">
        <w:rPr>
          <w:rFonts w:ascii="Times New Roman" w:hAnsi="Times New Roman"/>
          <w:sz w:val="24"/>
        </w:rPr>
        <w:t>dovanų registravimo</w:t>
      </w:r>
      <w:r w:rsidR="00912191">
        <w:rPr>
          <w:rFonts w:ascii="Times New Roman" w:hAnsi="Times New Roman"/>
          <w:sz w:val="24"/>
        </w:rPr>
        <w:t>,</w:t>
      </w:r>
      <w:r w:rsidR="00932B31" w:rsidRPr="00932B31">
        <w:rPr>
          <w:rFonts w:ascii="Times New Roman" w:hAnsi="Times New Roman"/>
          <w:sz w:val="24"/>
        </w:rPr>
        <w:t xml:space="preserve"> </w:t>
      </w:r>
      <w:r w:rsidR="00912191" w:rsidRPr="00912191">
        <w:rPr>
          <w:rFonts w:ascii="Times New Roman" w:hAnsi="Times New Roman"/>
          <w:sz w:val="24"/>
        </w:rPr>
        <w:t>saugojimo</w:t>
      </w:r>
      <w:r w:rsidR="00912191" w:rsidRPr="00932B31">
        <w:rPr>
          <w:rFonts w:ascii="Times New Roman" w:hAnsi="Times New Roman"/>
          <w:sz w:val="24"/>
        </w:rPr>
        <w:t xml:space="preserve"> </w:t>
      </w:r>
      <w:r w:rsidR="00932B31" w:rsidRPr="00932B31">
        <w:rPr>
          <w:rFonts w:ascii="Times New Roman" w:hAnsi="Times New Roman"/>
          <w:sz w:val="24"/>
        </w:rPr>
        <w:t>tvarką</w:t>
      </w:r>
      <w:r w:rsidR="00912191">
        <w:rPr>
          <w:rFonts w:ascii="Times New Roman" w:hAnsi="Times New Roman"/>
          <w:sz w:val="24"/>
        </w:rPr>
        <w:t xml:space="preserve">. </w:t>
      </w:r>
    </w:p>
    <w:p w14:paraId="02409F70" w14:textId="74762AB8" w:rsidR="00960979" w:rsidRPr="007A18A7" w:rsidRDefault="00960979" w:rsidP="008D4064">
      <w:pPr>
        <w:numPr>
          <w:ilvl w:val="0"/>
          <w:numId w:val="1"/>
        </w:numPr>
        <w:tabs>
          <w:tab w:val="num" w:pos="993"/>
        </w:tabs>
        <w:spacing w:after="0" w:line="240" w:lineRule="auto"/>
        <w:ind w:left="0" w:firstLine="709"/>
        <w:jc w:val="both"/>
        <w:rPr>
          <w:rFonts w:ascii="Times New Roman" w:hAnsi="Times New Roman"/>
          <w:sz w:val="24"/>
        </w:rPr>
      </w:pPr>
      <w:r w:rsidRPr="007A18A7">
        <w:rPr>
          <w:rFonts w:ascii="Times New Roman" w:hAnsi="Times New Roman"/>
          <w:sz w:val="24"/>
        </w:rPr>
        <w:t>CPVA viešai deklaruoja, kad kiekvien</w:t>
      </w:r>
      <w:r w:rsidR="005A3777" w:rsidRPr="007A18A7">
        <w:rPr>
          <w:rFonts w:ascii="Times New Roman" w:hAnsi="Times New Roman"/>
          <w:sz w:val="24"/>
        </w:rPr>
        <w:t>as</w:t>
      </w:r>
      <w:r w:rsidRPr="007A18A7">
        <w:rPr>
          <w:rFonts w:ascii="Times New Roman" w:hAnsi="Times New Roman"/>
          <w:sz w:val="24"/>
        </w:rPr>
        <w:t xml:space="preserve"> </w:t>
      </w:r>
      <w:r w:rsidR="005A3777" w:rsidRPr="007A18A7">
        <w:rPr>
          <w:rFonts w:ascii="Times New Roman" w:hAnsi="Times New Roman"/>
          <w:sz w:val="24"/>
        </w:rPr>
        <w:t xml:space="preserve">dovanos </w:t>
      </w:r>
      <w:r w:rsidR="00EC7E01">
        <w:rPr>
          <w:rFonts w:ascii="Times New Roman" w:hAnsi="Times New Roman"/>
          <w:sz w:val="24"/>
        </w:rPr>
        <w:t xml:space="preserve">teikimo ir </w:t>
      </w:r>
      <w:r w:rsidRPr="007A18A7">
        <w:rPr>
          <w:rFonts w:ascii="Times New Roman" w:hAnsi="Times New Roman"/>
          <w:sz w:val="24"/>
        </w:rPr>
        <w:t>ga</w:t>
      </w:r>
      <w:r w:rsidR="005A3777" w:rsidRPr="007A18A7">
        <w:rPr>
          <w:rFonts w:ascii="Times New Roman" w:hAnsi="Times New Roman"/>
          <w:sz w:val="24"/>
        </w:rPr>
        <w:t>vimo</w:t>
      </w:r>
      <w:r w:rsidR="00912191">
        <w:rPr>
          <w:rFonts w:ascii="Times New Roman" w:hAnsi="Times New Roman"/>
          <w:sz w:val="24"/>
        </w:rPr>
        <w:t xml:space="preserve"> </w:t>
      </w:r>
      <w:r w:rsidR="005A3777" w:rsidRPr="007A18A7">
        <w:rPr>
          <w:rFonts w:ascii="Times New Roman" w:hAnsi="Times New Roman"/>
          <w:sz w:val="24"/>
        </w:rPr>
        <w:t xml:space="preserve">atvejis </w:t>
      </w:r>
      <w:r w:rsidR="00276309" w:rsidRPr="007A18A7">
        <w:rPr>
          <w:rFonts w:ascii="Times New Roman" w:hAnsi="Times New Roman"/>
          <w:sz w:val="24"/>
        </w:rPr>
        <w:t>tinkamai įvertinamas</w:t>
      </w:r>
      <w:r w:rsidR="005A3777" w:rsidRPr="007A18A7">
        <w:rPr>
          <w:rFonts w:ascii="Times New Roman" w:hAnsi="Times New Roman"/>
          <w:sz w:val="24"/>
        </w:rPr>
        <w:t>, o visos nustatyta tvarka gaunamos dovano</w:t>
      </w:r>
      <w:r w:rsidR="00886BEB">
        <w:rPr>
          <w:rFonts w:ascii="Times New Roman" w:hAnsi="Times New Roman"/>
          <w:sz w:val="24"/>
        </w:rPr>
        <w:t>s r</w:t>
      </w:r>
      <w:r w:rsidR="009E48D9">
        <w:rPr>
          <w:rFonts w:ascii="Times New Roman" w:hAnsi="Times New Roman"/>
          <w:sz w:val="24"/>
        </w:rPr>
        <w:t>egistruojam</w:t>
      </w:r>
      <w:r w:rsidR="00886BEB">
        <w:rPr>
          <w:rFonts w:ascii="Times New Roman" w:hAnsi="Times New Roman"/>
          <w:sz w:val="24"/>
        </w:rPr>
        <w:t>os</w:t>
      </w:r>
      <w:r w:rsidR="009E48D9">
        <w:rPr>
          <w:rFonts w:ascii="Times New Roman" w:hAnsi="Times New Roman"/>
          <w:sz w:val="24"/>
        </w:rPr>
        <w:t xml:space="preserve"> CPVA dovanų / kvietimų registre</w:t>
      </w:r>
      <w:r w:rsidR="00462C92">
        <w:rPr>
          <w:rFonts w:ascii="Times New Roman" w:hAnsi="Times New Roman"/>
          <w:sz w:val="24"/>
        </w:rPr>
        <w:t xml:space="preserve"> (Gairių priedas F-AVP-EDG-01/1)</w:t>
      </w:r>
      <w:r w:rsidR="00EA57E7">
        <w:rPr>
          <w:rFonts w:ascii="Times New Roman" w:hAnsi="Times New Roman"/>
          <w:sz w:val="24"/>
        </w:rPr>
        <w:t xml:space="preserve"> ir / arba </w:t>
      </w:r>
      <w:r w:rsidR="00462C92">
        <w:rPr>
          <w:rFonts w:ascii="Times New Roman" w:hAnsi="Times New Roman"/>
          <w:sz w:val="24"/>
        </w:rPr>
        <w:t>N</w:t>
      </w:r>
      <w:r w:rsidR="00B55C73" w:rsidRPr="00B55C73">
        <w:rPr>
          <w:rFonts w:ascii="Times New Roman" w:hAnsi="Times New Roman"/>
          <w:sz w:val="24"/>
        </w:rPr>
        <w:t>eteisėto atlygio registr</w:t>
      </w:r>
      <w:r w:rsidR="00B55C73">
        <w:rPr>
          <w:rFonts w:ascii="Times New Roman" w:hAnsi="Times New Roman"/>
          <w:sz w:val="24"/>
        </w:rPr>
        <w:t>e</w:t>
      </w:r>
      <w:r w:rsidR="00462C92">
        <w:rPr>
          <w:rFonts w:ascii="Times New Roman" w:hAnsi="Times New Roman"/>
          <w:sz w:val="24"/>
        </w:rPr>
        <w:t xml:space="preserve"> (Gairių priedas F-AVP-EDG-0</w:t>
      </w:r>
      <w:r w:rsidR="00462C92">
        <w:rPr>
          <w:rFonts w:ascii="Times New Roman" w:hAnsi="Times New Roman"/>
          <w:sz w:val="24"/>
          <w:lang w:val="en-US"/>
        </w:rPr>
        <w:t>2/1</w:t>
      </w:r>
      <w:r w:rsidR="00462C92">
        <w:rPr>
          <w:rFonts w:ascii="Times New Roman" w:hAnsi="Times New Roman"/>
          <w:sz w:val="24"/>
        </w:rPr>
        <w:t>)</w:t>
      </w:r>
      <w:r w:rsidR="00B55C73">
        <w:rPr>
          <w:rFonts w:ascii="Times New Roman" w:hAnsi="Times New Roman"/>
          <w:sz w:val="24"/>
        </w:rPr>
        <w:t>.</w:t>
      </w:r>
    </w:p>
    <w:p w14:paraId="063EBD4B" w14:textId="41C79D0F" w:rsidR="00E10A3B" w:rsidRDefault="00E10A3B" w:rsidP="008D4064">
      <w:pPr>
        <w:numPr>
          <w:ilvl w:val="0"/>
          <w:numId w:val="1"/>
        </w:numPr>
        <w:tabs>
          <w:tab w:val="num" w:pos="993"/>
        </w:tabs>
        <w:spacing w:after="0" w:line="240" w:lineRule="auto"/>
        <w:ind w:left="0" w:firstLine="709"/>
        <w:jc w:val="both"/>
        <w:rPr>
          <w:rFonts w:ascii="Times New Roman" w:hAnsi="Times New Roman"/>
          <w:sz w:val="24"/>
        </w:rPr>
      </w:pPr>
      <w:r w:rsidRPr="007A18A7">
        <w:rPr>
          <w:rFonts w:ascii="Times New Roman" w:hAnsi="Times New Roman"/>
          <w:sz w:val="24"/>
        </w:rPr>
        <w:t xml:space="preserve">CPVA siekia ir skatina, kad už profesionalų jos darbuotojų darbą būtų atsidėkojama ne dovanomis, o </w:t>
      </w:r>
      <w:r w:rsidR="003E020A" w:rsidRPr="007A18A7">
        <w:rPr>
          <w:rFonts w:ascii="Times New Roman" w:hAnsi="Times New Roman"/>
          <w:sz w:val="24"/>
        </w:rPr>
        <w:t>geru žodžiu, laišku</w:t>
      </w:r>
      <w:r w:rsidRPr="007A18A7">
        <w:rPr>
          <w:rFonts w:ascii="Times New Roman" w:hAnsi="Times New Roman"/>
          <w:sz w:val="24"/>
        </w:rPr>
        <w:t>, padėkos</w:t>
      </w:r>
      <w:r w:rsidR="003E020A" w:rsidRPr="007A18A7">
        <w:rPr>
          <w:rFonts w:ascii="Times New Roman" w:hAnsi="Times New Roman"/>
          <w:sz w:val="24"/>
        </w:rPr>
        <w:t xml:space="preserve"> raštu ar paprastu</w:t>
      </w:r>
      <w:r w:rsidRPr="007A18A7">
        <w:rPr>
          <w:rFonts w:ascii="Times New Roman" w:hAnsi="Times New Roman"/>
          <w:sz w:val="24"/>
        </w:rPr>
        <w:t xml:space="preserve"> „ačiū“.</w:t>
      </w:r>
    </w:p>
    <w:p w14:paraId="21E1213E" w14:textId="7451BEB7" w:rsidR="0068140C" w:rsidRDefault="0068140C" w:rsidP="008D4064">
      <w:pPr>
        <w:numPr>
          <w:ilvl w:val="0"/>
          <w:numId w:val="1"/>
        </w:numPr>
        <w:tabs>
          <w:tab w:val="num" w:pos="993"/>
        </w:tabs>
        <w:spacing w:after="0" w:line="240" w:lineRule="auto"/>
        <w:ind w:left="0" w:firstLine="709"/>
        <w:jc w:val="both"/>
        <w:rPr>
          <w:rFonts w:ascii="Times New Roman" w:hAnsi="Times New Roman"/>
          <w:sz w:val="24"/>
        </w:rPr>
      </w:pPr>
      <w:r>
        <w:rPr>
          <w:rFonts w:ascii="Times New Roman" w:hAnsi="Times New Roman"/>
          <w:sz w:val="24"/>
        </w:rPr>
        <w:t>Šios Gairės</w:t>
      </w:r>
      <w:r w:rsidRPr="0068140C">
        <w:rPr>
          <w:rFonts w:ascii="Times New Roman" w:hAnsi="Times New Roman"/>
          <w:sz w:val="24"/>
        </w:rPr>
        <w:t xml:space="preserve"> taikom</w:t>
      </w:r>
      <w:r w:rsidR="00464791">
        <w:rPr>
          <w:rFonts w:ascii="Times New Roman" w:hAnsi="Times New Roman"/>
          <w:sz w:val="24"/>
        </w:rPr>
        <w:t>os</w:t>
      </w:r>
      <w:r w:rsidRPr="0068140C">
        <w:rPr>
          <w:rFonts w:ascii="Times New Roman" w:hAnsi="Times New Roman"/>
          <w:sz w:val="24"/>
        </w:rPr>
        <w:t xml:space="preserve"> visiems </w:t>
      </w:r>
      <w:r>
        <w:rPr>
          <w:rFonts w:ascii="Times New Roman" w:hAnsi="Times New Roman"/>
          <w:sz w:val="24"/>
        </w:rPr>
        <w:t>CPVA d</w:t>
      </w:r>
      <w:r w:rsidRPr="0068140C">
        <w:rPr>
          <w:rFonts w:ascii="Times New Roman" w:hAnsi="Times New Roman"/>
          <w:sz w:val="24"/>
        </w:rPr>
        <w:t>arbuotojams</w:t>
      </w:r>
      <w:r>
        <w:rPr>
          <w:rFonts w:ascii="Times New Roman" w:hAnsi="Times New Roman"/>
          <w:sz w:val="24"/>
        </w:rPr>
        <w:t>.</w:t>
      </w:r>
    </w:p>
    <w:p w14:paraId="5254C115" w14:textId="4B613684" w:rsidR="009E48D9" w:rsidRDefault="009E48D9" w:rsidP="008D4064">
      <w:pPr>
        <w:numPr>
          <w:ilvl w:val="0"/>
          <w:numId w:val="1"/>
        </w:numPr>
        <w:tabs>
          <w:tab w:val="num" w:pos="993"/>
        </w:tabs>
        <w:spacing w:after="0" w:line="240" w:lineRule="auto"/>
        <w:ind w:left="0" w:firstLine="709"/>
        <w:jc w:val="both"/>
        <w:rPr>
          <w:rFonts w:ascii="Times New Roman" w:hAnsi="Times New Roman"/>
          <w:sz w:val="24"/>
        </w:rPr>
      </w:pPr>
      <w:r>
        <w:rPr>
          <w:rFonts w:ascii="Times New Roman" w:hAnsi="Times New Roman"/>
          <w:sz w:val="24"/>
        </w:rPr>
        <w:t>Gairėse</w:t>
      </w:r>
      <w:r w:rsidRPr="009E48D9">
        <w:rPr>
          <w:rFonts w:ascii="Times New Roman" w:hAnsi="Times New Roman"/>
          <w:sz w:val="24"/>
        </w:rPr>
        <w:t xml:space="preserve"> vartojamos sąvokos</w:t>
      </w:r>
      <w:r>
        <w:rPr>
          <w:rFonts w:ascii="Times New Roman" w:hAnsi="Times New Roman"/>
          <w:sz w:val="24"/>
        </w:rPr>
        <w:t>:</w:t>
      </w:r>
    </w:p>
    <w:p w14:paraId="0BF0D33C" w14:textId="6651CB76" w:rsidR="009E48D9" w:rsidRDefault="009E48D9" w:rsidP="009E48D9">
      <w:pPr>
        <w:pStyle w:val="ListParagraph"/>
        <w:numPr>
          <w:ilvl w:val="1"/>
          <w:numId w:val="1"/>
        </w:numPr>
        <w:tabs>
          <w:tab w:val="left" w:pos="1134"/>
        </w:tabs>
        <w:spacing w:after="0" w:line="240" w:lineRule="auto"/>
        <w:ind w:left="0" w:firstLine="709"/>
        <w:jc w:val="both"/>
        <w:rPr>
          <w:rFonts w:ascii="Times New Roman" w:hAnsi="Times New Roman"/>
          <w:sz w:val="24"/>
        </w:rPr>
      </w:pPr>
      <w:r w:rsidRPr="001237F6">
        <w:rPr>
          <w:rFonts w:ascii="Times New Roman" w:hAnsi="Times New Roman"/>
          <w:b/>
          <w:bCs/>
          <w:sz w:val="24"/>
        </w:rPr>
        <w:t>Dovana</w:t>
      </w:r>
      <w:r w:rsidR="00464791">
        <w:rPr>
          <w:rFonts w:ascii="Times New Roman" w:hAnsi="Times New Roman"/>
          <w:b/>
          <w:bCs/>
          <w:sz w:val="24"/>
        </w:rPr>
        <w:t xml:space="preserve"> </w:t>
      </w:r>
      <w:r w:rsidRPr="001237F6">
        <w:rPr>
          <w:rFonts w:ascii="Times New Roman" w:hAnsi="Times New Roman"/>
          <w:sz w:val="24"/>
        </w:rPr>
        <w:t>– bet koks neatlygintinai perduodamas turtas ar turtinė teisė. Dovana apima viską, ką galima įvertinti pinigais, t. y. daiktus, paslaugas, įvairias pramogas, nuolaidas, dovanų čekius,</w:t>
      </w:r>
      <w:r w:rsidR="005C3A3B">
        <w:rPr>
          <w:rFonts w:ascii="Times New Roman" w:hAnsi="Times New Roman"/>
          <w:sz w:val="24"/>
        </w:rPr>
        <w:t xml:space="preserve"> </w:t>
      </w:r>
      <w:r w:rsidRPr="001237F6">
        <w:rPr>
          <w:rFonts w:ascii="Times New Roman" w:hAnsi="Times New Roman"/>
          <w:sz w:val="24"/>
        </w:rPr>
        <w:t xml:space="preserve">paskolas.  </w:t>
      </w:r>
    </w:p>
    <w:p w14:paraId="55414654" w14:textId="77777777" w:rsidR="009E48D9" w:rsidRDefault="009E48D9" w:rsidP="009E48D9">
      <w:pPr>
        <w:pStyle w:val="ListParagraph"/>
        <w:numPr>
          <w:ilvl w:val="1"/>
          <w:numId w:val="1"/>
        </w:numPr>
        <w:tabs>
          <w:tab w:val="left" w:pos="1134"/>
        </w:tabs>
        <w:spacing w:after="0" w:line="240" w:lineRule="auto"/>
        <w:ind w:left="0" w:firstLine="709"/>
        <w:jc w:val="both"/>
        <w:rPr>
          <w:rFonts w:ascii="Times New Roman" w:hAnsi="Times New Roman"/>
          <w:sz w:val="24"/>
        </w:rPr>
      </w:pPr>
      <w:r w:rsidRPr="001237F6">
        <w:rPr>
          <w:rFonts w:ascii="Times New Roman" w:hAnsi="Times New Roman"/>
          <w:b/>
          <w:bCs/>
          <w:sz w:val="24"/>
        </w:rPr>
        <w:t>Paslauga</w:t>
      </w:r>
      <w:r w:rsidRPr="001237F6">
        <w:rPr>
          <w:rFonts w:ascii="Times New Roman" w:hAnsi="Times New Roman"/>
          <w:sz w:val="24"/>
        </w:rPr>
        <w:t xml:space="preserve"> laikoma bet kokia ekonominė gėrybė, tenkinanti vartotojo poreikius, bet neturinti materialios formos. Jos negalima išsaugoti, todėl ji dažniausiai suvartojama gavimo metu. Paslaugos paprastai gali apimti mokymus, transporto, apgyvendinimo, maitinimo išlaidas ir pan.</w:t>
      </w:r>
    </w:p>
    <w:p w14:paraId="658CDC42" w14:textId="566C482E" w:rsidR="003319E0" w:rsidRDefault="009E48D9" w:rsidP="003319E0">
      <w:pPr>
        <w:pStyle w:val="ListParagraph"/>
        <w:numPr>
          <w:ilvl w:val="1"/>
          <w:numId w:val="1"/>
        </w:numPr>
        <w:tabs>
          <w:tab w:val="left" w:pos="1134"/>
        </w:tabs>
        <w:spacing w:after="0" w:line="240" w:lineRule="auto"/>
        <w:ind w:left="0" w:firstLine="709"/>
        <w:jc w:val="both"/>
        <w:rPr>
          <w:rFonts w:ascii="Times New Roman" w:hAnsi="Times New Roman"/>
          <w:sz w:val="24"/>
        </w:rPr>
      </w:pPr>
      <w:r w:rsidRPr="001237F6">
        <w:rPr>
          <w:rFonts w:ascii="Times New Roman" w:hAnsi="Times New Roman"/>
          <w:b/>
          <w:bCs/>
          <w:sz w:val="24"/>
        </w:rPr>
        <w:t>Nulinė dovanų politika</w:t>
      </w:r>
      <w:r w:rsidRPr="001237F6">
        <w:rPr>
          <w:rFonts w:ascii="Times New Roman" w:hAnsi="Times New Roman"/>
          <w:sz w:val="24"/>
        </w:rPr>
        <w:t xml:space="preserve"> – </w:t>
      </w:r>
      <w:r w:rsidR="007F0D7F">
        <w:rPr>
          <w:rFonts w:ascii="Times New Roman" w:hAnsi="Times New Roman"/>
          <w:sz w:val="24"/>
        </w:rPr>
        <w:t xml:space="preserve">tai </w:t>
      </w:r>
      <w:r w:rsidRPr="001237F6">
        <w:rPr>
          <w:rFonts w:ascii="Times New Roman" w:hAnsi="Times New Roman"/>
          <w:sz w:val="24"/>
        </w:rPr>
        <w:t>CPVA taikoma politika, kuri reiškia, kad nepriimamos jokios dovanos, išskyrus</w:t>
      </w:r>
      <w:r w:rsidR="007F0D7F">
        <w:rPr>
          <w:rFonts w:ascii="Times New Roman" w:hAnsi="Times New Roman"/>
          <w:sz w:val="24"/>
        </w:rPr>
        <w:t xml:space="preserve"> teisės aktuose </w:t>
      </w:r>
      <w:r w:rsidRPr="001237F6">
        <w:rPr>
          <w:rFonts w:ascii="Times New Roman" w:hAnsi="Times New Roman"/>
          <w:sz w:val="24"/>
        </w:rPr>
        <w:t>numatytas išimtis, ir visos CPVA darbuotojų</w:t>
      </w:r>
      <w:r w:rsidR="00C6717C">
        <w:rPr>
          <w:rFonts w:ascii="Times New Roman" w:hAnsi="Times New Roman"/>
          <w:sz w:val="24"/>
        </w:rPr>
        <w:t xml:space="preserve"> </w:t>
      </w:r>
      <w:r w:rsidRPr="001237F6">
        <w:rPr>
          <w:rFonts w:ascii="Times New Roman" w:hAnsi="Times New Roman"/>
          <w:sz w:val="24"/>
        </w:rPr>
        <w:t>gautos</w:t>
      </w:r>
      <w:r w:rsidR="00886BEB">
        <w:rPr>
          <w:rFonts w:ascii="Times New Roman" w:hAnsi="Times New Roman"/>
          <w:sz w:val="24"/>
        </w:rPr>
        <w:t xml:space="preserve"> </w:t>
      </w:r>
      <w:r w:rsidRPr="001237F6">
        <w:rPr>
          <w:rFonts w:ascii="Times New Roman" w:hAnsi="Times New Roman"/>
          <w:sz w:val="24"/>
        </w:rPr>
        <w:t>dovano</w:t>
      </w:r>
      <w:r w:rsidR="00294D3D">
        <w:rPr>
          <w:rFonts w:ascii="Times New Roman" w:hAnsi="Times New Roman"/>
          <w:sz w:val="24"/>
        </w:rPr>
        <w:t>s</w:t>
      </w:r>
      <w:r w:rsidRPr="001237F6">
        <w:rPr>
          <w:rFonts w:ascii="Times New Roman" w:hAnsi="Times New Roman"/>
          <w:sz w:val="24"/>
        </w:rPr>
        <w:t xml:space="preserve"> yra įvertinamos ir registruojamos</w:t>
      </w:r>
      <w:r w:rsidR="00B66254">
        <w:rPr>
          <w:rFonts w:ascii="Times New Roman" w:hAnsi="Times New Roman"/>
          <w:sz w:val="24"/>
        </w:rPr>
        <w:t xml:space="preserve"> šių Gairių nustatyta tvarka</w:t>
      </w:r>
      <w:r w:rsidRPr="001237F6">
        <w:rPr>
          <w:rFonts w:ascii="Times New Roman" w:hAnsi="Times New Roman"/>
          <w:sz w:val="24"/>
        </w:rPr>
        <w:t>, nepriklausomai nuo jų vertės.</w:t>
      </w:r>
    </w:p>
    <w:p w14:paraId="343D2652" w14:textId="7F0E65A4" w:rsidR="003319E0" w:rsidRPr="007642DC" w:rsidRDefault="003319E0" w:rsidP="007642DC">
      <w:pPr>
        <w:pStyle w:val="ListParagraph"/>
        <w:numPr>
          <w:ilvl w:val="1"/>
          <w:numId w:val="1"/>
        </w:numPr>
        <w:tabs>
          <w:tab w:val="left" w:pos="1134"/>
        </w:tabs>
        <w:spacing w:after="0" w:line="240" w:lineRule="auto"/>
        <w:ind w:left="0" w:firstLine="709"/>
        <w:jc w:val="both"/>
        <w:rPr>
          <w:rFonts w:ascii="Times New Roman" w:hAnsi="Times New Roman"/>
          <w:sz w:val="24"/>
        </w:rPr>
      </w:pPr>
      <w:r w:rsidRPr="007642DC">
        <w:rPr>
          <w:rFonts w:ascii="Times New Roman" w:hAnsi="Times New Roman"/>
          <w:b/>
          <w:bCs/>
          <w:sz w:val="24"/>
        </w:rPr>
        <w:t>Neteisėtas atlygis</w:t>
      </w:r>
      <w:r w:rsidRPr="001237F6">
        <w:rPr>
          <w:rFonts w:ascii="Times New Roman" w:hAnsi="Times New Roman"/>
          <w:sz w:val="24"/>
        </w:rPr>
        <w:t xml:space="preserve"> – į </w:t>
      </w:r>
      <w:r>
        <w:rPr>
          <w:rFonts w:ascii="Times New Roman" w:hAnsi="Times New Roman"/>
          <w:sz w:val="24"/>
        </w:rPr>
        <w:t xml:space="preserve">CPVA </w:t>
      </w:r>
      <w:r w:rsidRPr="001237F6">
        <w:rPr>
          <w:rFonts w:ascii="Times New Roman" w:hAnsi="Times New Roman"/>
          <w:sz w:val="24"/>
        </w:rPr>
        <w:t xml:space="preserve">atnešti, atsiųsti (paštu, per kurjerį, elektroniniu ar kitais būdais) ar kitu būdu palikti pinigai, taip pat daiktai, kurie nelaikytini dovanomis, gautomis pagal tarptautinį protokolą ar tradicijas, kurios įprastai yra susijusios su </w:t>
      </w:r>
      <w:r>
        <w:rPr>
          <w:rFonts w:ascii="Times New Roman" w:hAnsi="Times New Roman"/>
          <w:sz w:val="24"/>
        </w:rPr>
        <w:t>darbuotojo pareigomis</w:t>
      </w:r>
      <w:r w:rsidRPr="001237F6">
        <w:rPr>
          <w:rFonts w:ascii="Times New Roman" w:hAnsi="Times New Roman"/>
          <w:sz w:val="24"/>
        </w:rPr>
        <w:t>, taip pat nelaikytini reprezentacijai sk</w:t>
      </w:r>
      <w:r w:rsidRPr="007642DC">
        <w:rPr>
          <w:rFonts w:ascii="Times New Roman" w:hAnsi="Times New Roman"/>
          <w:sz w:val="24"/>
        </w:rPr>
        <w:t>irtomis dovanomis su valstybės, įstaigos ir kitokia simbolika arba paslaugomis, kai naudojamasi tarnybiniais tikslais.</w:t>
      </w:r>
    </w:p>
    <w:p w14:paraId="4AD0CC5E" w14:textId="4132CBF2" w:rsidR="00B312BA" w:rsidRPr="00B55C73" w:rsidRDefault="00453341" w:rsidP="008F05B5">
      <w:pPr>
        <w:numPr>
          <w:ilvl w:val="0"/>
          <w:numId w:val="1"/>
        </w:numPr>
        <w:tabs>
          <w:tab w:val="num" w:pos="993"/>
        </w:tabs>
        <w:spacing w:after="120" w:line="240" w:lineRule="auto"/>
        <w:ind w:left="0" w:firstLine="709"/>
        <w:jc w:val="both"/>
        <w:rPr>
          <w:rFonts w:ascii="Times New Roman" w:hAnsi="Times New Roman"/>
          <w:sz w:val="24"/>
          <w:szCs w:val="24"/>
        </w:rPr>
      </w:pPr>
      <w:r w:rsidRPr="007A18A7">
        <w:rPr>
          <w:rFonts w:ascii="Times New Roman" w:hAnsi="Times New Roman"/>
          <w:sz w:val="24"/>
        </w:rPr>
        <w:t>Gairėse vartojamos sąvokos</w:t>
      </w:r>
      <w:r w:rsidR="00D31629">
        <w:rPr>
          <w:rFonts w:ascii="Times New Roman" w:hAnsi="Times New Roman"/>
          <w:sz w:val="24"/>
        </w:rPr>
        <w:t>,</w:t>
      </w:r>
      <w:r w:rsidR="00D31629" w:rsidRPr="00D31629">
        <w:t xml:space="preserve"> </w:t>
      </w:r>
      <w:r w:rsidR="00D31629" w:rsidRPr="00D31629">
        <w:rPr>
          <w:rFonts w:ascii="Times New Roman" w:hAnsi="Times New Roman"/>
          <w:sz w:val="24"/>
        </w:rPr>
        <w:t xml:space="preserve">nenurodytos </w:t>
      </w:r>
      <w:r w:rsidR="00D31629">
        <w:rPr>
          <w:rFonts w:ascii="Times New Roman" w:hAnsi="Times New Roman"/>
          <w:sz w:val="24"/>
        </w:rPr>
        <w:t>Gairių</w:t>
      </w:r>
      <w:r w:rsidR="00D31629" w:rsidRPr="00D31629">
        <w:rPr>
          <w:rFonts w:ascii="Times New Roman" w:hAnsi="Times New Roman"/>
          <w:sz w:val="24"/>
        </w:rPr>
        <w:t xml:space="preserve"> </w:t>
      </w:r>
      <w:r w:rsidR="00D31629" w:rsidRPr="008F05B5">
        <w:rPr>
          <w:rFonts w:ascii="Times New Roman" w:hAnsi="Times New Roman"/>
          <w:sz w:val="24"/>
        </w:rPr>
        <w:t>5</w:t>
      </w:r>
      <w:r w:rsidR="00D31629" w:rsidRPr="00D31629">
        <w:rPr>
          <w:rFonts w:ascii="Times New Roman" w:hAnsi="Times New Roman"/>
          <w:sz w:val="24"/>
        </w:rPr>
        <w:t xml:space="preserve"> punkte</w:t>
      </w:r>
      <w:r w:rsidR="00E24DD1">
        <w:rPr>
          <w:rFonts w:ascii="Times New Roman" w:hAnsi="Times New Roman"/>
          <w:sz w:val="24"/>
        </w:rPr>
        <w:t>,</w:t>
      </w:r>
      <w:r w:rsidRPr="007A18A7">
        <w:rPr>
          <w:rFonts w:ascii="Times New Roman" w:hAnsi="Times New Roman"/>
          <w:sz w:val="24"/>
        </w:rPr>
        <w:t xml:space="preserve"> </w:t>
      </w:r>
      <w:r w:rsidR="009B5128">
        <w:rPr>
          <w:rFonts w:ascii="Times New Roman" w:hAnsi="Times New Roman"/>
          <w:sz w:val="24"/>
        </w:rPr>
        <w:t>suprantamos taip, kaip jos apibrėžtos</w:t>
      </w:r>
      <w:r w:rsidRPr="007A18A7">
        <w:rPr>
          <w:rFonts w:ascii="Times New Roman" w:hAnsi="Times New Roman"/>
          <w:sz w:val="24"/>
        </w:rPr>
        <w:t xml:space="preserve"> Lietuvos Respublikos korupcijos prevencijos</w:t>
      </w:r>
      <w:r w:rsidR="009B5128">
        <w:rPr>
          <w:rFonts w:ascii="Times New Roman" w:hAnsi="Times New Roman"/>
          <w:sz w:val="24"/>
        </w:rPr>
        <w:t xml:space="preserve"> įstatyme</w:t>
      </w:r>
      <w:r w:rsidRPr="007A18A7">
        <w:rPr>
          <w:rFonts w:ascii="Times New Roman" w:hAnsi="Times New Roman"/>
          <w:sz w:val="24"/>
        </w:rPr>
        <w:t>,</w:t>
      </w:r>
      <w:r w:rsidR="00894657">
        <w:rPr>
          <w:rFonts w:ascii="Times New Roman" w:hAnsi="Times New Roman"/>
          <w:sz w:val="24"/>
        </w:rPr>
        <w:t xml:space="preserve"> </w:t>
      </w:r>
      <w:r w:rsidR="00961437" w:rsidRPr="00C27C07">
        <w:rPr>
          <w:rFonts w:ascii="Times New Roman" w:hAnsi="Times New Roman"/>
          <w:sz w:val="24"/>
          <w:szCs w:val="24"/>
        </w:rPr>
        <w:t>Lietuvos Respublikos baudžiamajame kodekse</w:t>
      </w:r>
      <w:r w:rsidR="00464791">
        <w:rPr>
          <w:rFonts w:ascii="Times New Roman" w:hAnsi="Times New Roman"/>
          <w:sz w:val="24"/>
          <w:szCs w:val="24"/>
        </w:rPr>
        <w:t>,</w:t>
      </w:r>
      <w:r w:rsidR="00961437">
        <w:rPr>
          <w:rFonts w:ascii="Times New Roman" w:hAnsi="Times New Roman"/>
          <w:sz w:val="24"/>
        </w:rPr>
        <w:t xml:space="preserve"> </w:t>
      </w:r>
      <w:r w:rsidR="00894657">
        <w:rPr>
          <w:rFonts w:ascii="Times New Roman" w:hAnsi="Times New Roman"/>
          <w:sz w:val="24"/>
        </w:rPr>
        <w:t>Lietuvos Respublikos</w:t>
      </w:r>
      <w:r w:rsidR="009B5128">
        <w:rPr>
          <w:rFonts w:ascii="Times New Roman" w:hAnsi="Times New Roman"/>
          <w:sz w:val="24"/>
        </w:rPr>
        <w:t xml:space="preserve"> </w:t>
      </w:r>
      <w:r w:rsidR="00084F38" w:rsidRPr="00084F38">
        <w:rPr>
          <w:rFonts w:ascii="Times New Roman" w:hAnsi="Times New Roman"/>
          <w:sz w:val="24"/>
        </w:rPr>
        <w:t>viešųjų ir privačių interesų derinimo</w:t>
      </w:r>
      <w:r w:rsidR="009B5128">
        <w:rPr>
          <w:rFonts w:ascii="Times New Roman" w:hAnsi="Times New Roman"/>
          <w:sz w:val="24"/>
        </w:rPr>
        <w:t xml:space="preserve"> </w:t>
      </w:r>
      <w:r w:rsidR="009B5128" w:rsidRPr="00AE5062">
        <w:rPr>
          <w:rFonts w:ascii="Times New Roman" w:hAnsi="Times New Roman"/>
          <w:sz w:val="24"/>
          <w:szCs w:val="24"/>
        </w:rPr>
        <w:t>įstatyme,</w:t>
      </w:r>
      <w:r w:rsidR="003C2112" w:rsidRPr="00B55C73">
        <w:rPr>
          <w:rFonts w:ascii="Times New Roman" w:hAnsi="Times New Roman"/>
          <w:sz w:val="24"/>
          <w:szCs w:val="24"/>
        </w:rPr>
        <w:t xml:space="preserve"> </w:t>
      </w:r>
      <w:r w:rsidR="00961437" w:rsidRPr="00961437">
        <w:rPr>
          <w:rFonts w:ascii="Times New Roman" w:hAnsi="Times New Roman"/>
          <w:sz w:val="24"/>
          <w:szCs w:val="24"/>
        </w:rPr>
        <w:t>Lietuvos Respublikos valstybės tarnybos įstatym</w:t>
      </w:r>
      <w:r w:rsidR="00961437">
        <w:rPr>
          <w:rFonts w:ascii="Times New Roman" w:hAnsi="Times New Roman"/>
          <w:sz w:val="24"/>
          <w:szCs w:val="24"/>
        </w:rPr>
        <w:t>e</w:t>
      </w:r>
      <w:r w:rsidR="00894657">
        <w:rPr>
          <w:rFonts w:ascii="Times New Roman" w:hAnsi="Times New Roman"/>
          <w:sz w:val="24"/>
          <w:szCs w:val="24"/>
        </w:rPr>
        <w:t xml:space="preserve">, </w:t>
      </w:r>
      <w:r w:rsidR="003C2112" w:rsidRPr="00AE5062">
        <w:rPr>
          <w:rFonts w:ascii="Times New Roman" w:hAnsi="Times New Roman"/>
          <w:sz w:val="24"/>
          <w:szCs w:val="24"/>
        </w:rPr>
        <w:t>Lietuvos Respublikos lobistinės veiklos</w:t>
      </w:r>
      <w:r w:rsidR="009B5128" w:rsidRPr="00AE5062">
        <w:rPr>
          <w:rFonts w:ascii="Times New Roman" w:hAnsi="Times New Roman"/>
          <w:sz w:val="24"/>
          <w:szCs w:val="24"/>
        </w:rPr>
        <w:t xml:space="preserve"> įstatyme</w:t>
      </w:r>
      <w:r w:rsidR="00365FD8">
        <w:rPr>
          <w:rFonts w:ascii="Times New Roman" w:hAnsi="Times New Roman"/>
          <w:sz w:val="24"/>
          <w:szCs w:val="24"/>
        </w:rPr>
        <w:t xml:space="preserve">, </w:t>
      </w:r>
      <w:r w:rsidR="00365FD8" w:rsidRPr="00276CDC">
        <w:rPr>
          <w:rFonts w:ascii="Times New Roman" w:hAnsi="Times New Roman"/>
          <w:sz w:val="24"/>
          <w:szCs w:val="24"/>
        </w:rPr>
        <w:t>Vyriausiosios tarnybinės etikos komisijos Rekomendacinėmis gairėmis dėl dovanų ir paslaugų priėmimo apribojimų</w:t>
      </w:r>
      <w:r w:rsidR="001237F6">
        <w:rPr>
          <w:rStyle w:val="FootnoteReference"/>
          <w:rFonts w:ascii="Times New Roman" w:hAnsi="Times New Roman"/>
          <w:sz w:val="24"/>
          <w:szCs w:val="24"/>
        </w:rPr>
        <w:footnoteReference w:id="2"/>
      </w:r>
      <w:r w:rsidR="00365FD8" w:rsidRPr="00276CDC">
        <w:rPr>
          <w:rFonts w:ascii="Times New Roman" w:hAnsi="Times New Roman"/>
          <w:sz w:val="24"/>
          <w:szCs w:val="24"/>
        </w:rPr>
        <w:t>.</w:t>
      </w:r>
    </w:p>
    <w:p w14:paraId="043143AA" w14:textId="54C6CF57" w:rsidR="00960979" w:rsidRDefault="00F83779" w:rsidP="0040582D">
      <w:pPr>
        <w:pStyle w:val="ListParagraph"/>
        <w:numPr>
          <w:ilvl w:val="0"/>
          <w:numId w:val="26"/>
        </w:numPr>
        <w:tabs>
          <w:tab w:val="left" w:pos="426"/>
        </w:tabs>
        <w:spacing w:after="120" w:line="240" w:lineRule="auto"/>
        <w:ind w:left="0" w:hanging="11"/>
        <w:contextualSpacing w:val="0"/>
        <w:jc w:val="center"/>
        <w:rPr>
          <w:rFonts w:ascii="Times New Roman" w:hAnsi="Times New Roman"/>
          <w:b/>
          <w:sz w:val="24"/>
        </w:rPr>
      </w:pPr>
      <w:r>
        <w:rPr>
          <w:rFonts w:ascii="Times New Roman" w:hAnsi="Times New Roman"/>
          <w:b/>
          <w:sz w:val="24"/>
        </w:rPr>
        <w:t xml:space="preserve">DOVANŲ </w:t>
      </w:r>
      <w:r w:rsidR="00334A25">
        <w:rPr>
          <w:rFonts w:ascii="Times New Roman" w:hAnsi="Times New Roman"/>
          <w:b/>
          <w:sz w:val="24"/>
        </w:rPr>
        <w:t xml:space="preserve">TEIKIMAS IR </w:t>
      </w:r>
      <w:r>
        <w:rPr>
          <w:rFonts w:ascii="Times New Roman" w:hAnsi="Times New Roman"/>
          <w:b/>
          <w:sz w:val="24"/>
        </w:rPr>
        <w:t>PRIĖMIMA</w:t>
      </w:r>
      <w:r w:rsidR="00276CDC">
        <w:rPr>
          <w:rFonts w:ascii="Times New Roman" w:hAnsi="Times New Roman"/>
          <w:b/>
          <w:sz w:val="24"/>
        </w:rPr>
        <w:t xml:space="preserve">S </w:t>
      </w:r>
    </w:p>
    <w:p w14:paraId="5E4AF3BC" w14:textId="77777777" w:rsidR="00F83779" w:rsidRPr="00276CDC" w:rsidRDefault="00F83779" w:rsidP="008F05B5">
      <w:pPr>
        <w:pStyle w:val="ListParagraph"/>
        <w:tabs>
          <w:tab w:val="left" w:pos="426"/>
        </w:tabs>
        <w:spacing w:after="120" w:line="240" w:lineRule="auto"/>
        <w:ind w:left="0"/>
        <w:contextualSpacing w:val="0"/>
        <w:rPr>
          <w:rFonts w:ascii="Times New Roman" w:hAnsi="Times New Roman"/>
          <w:b/>
          <w:sz w:val="16"/>
          <w:szCs w:val="16"/>
        </w:rPr>
      </w:pPr>
    </w:p>
    <w:p w14:paraId="0ECCE808" w14:textId="47A99837" w:rsidR="00B3088A" w:rsidRDefault="00016BC0" w:rsidP="00824802">
      <w:pPr>
        <w:numPr>
          <w:ilvl w:val="0"/>
          <w:numId w:val="1"/>
        </w:numPr>
        <w:tabs>
          <w:tab w:val="num" w:pos="993"/>
        </w:tabs>
        <w:spacing w:after="0" w:line="240" w:lineRule="auto"/>
        <w:ind w:left="0" w:firstLine="709"/>
        <w:jc w:val="both"/>
        <w:rPr>
          <w:rFonts w:ascii="Times New Roman" w:hAnsi="Times New Roman"/>
          <w:sz w:val="24"/>
        </w:rPr>
      </w:pPr>
      <w:r w:rsidRPr="00016BC0">
        <w:rPr>
          <w:rFonts w:ascii="Times New Roman" w:hAnsi="Times New Roman"/>
          <w:sz w:val="24"/>
        </w:rPr>
        <w:t>CPVA darbuotoja</w:t>
      </w:r>
      <w:r w:rsidR="00D715C9">
        <w:rPr>
          <w:rFonts w:ascii="Times New Roman" w:hAnsi="Times New Roman"/>
          <w:sz w:val="24"/>
        </w:rPr>
        <w:t xml:space="preserve">ms </w:t>
      </w:r>
      <w:r w:rsidR="00D715C9" w:rsidRPr="008F05B5">
        <w:rPr>
          <w:rFonts w:ascii="Times New Roman" w:hAnsi="Times New Roman"/>
          <w:i/>
          <w:iCs/>
          <w:sz w:val="24"/>
        </w:rPr>
        <w:t>draudžiama</w:t>
      </w:r>
      <w:r w:rsidRPr="008F05B5">
        <w:rPr>
          <w:rFonts w:ascii="Times New Roman" w:hAnsi="Times New Roman"/>
          <w:i/>
          <w:iCs/>
          <w:sz w:val="24"/>
        </w:rPr>
        <w:t xml:space="preserve"> </w:t>
      </w:r>
      <w:r w:rsidRPr="00016BC0">
        <w:rPr>
          <w:rFonts w:ascii="Times New Roman" w:hAnsi="Times New Roman"/>
          <w:sz w:val="24"/>
        </w:rPr>
        <w:t>priimti dovan</w:t>
      </w:r>
      <w:r w:rsidR="00D715C9">
        <w:rPr>
          <w:rFonts w:ascii="Times New Roman" w:hAnsi="Times New Roman"/>
          <w:sz w:val="24"/>
        </w:rPr>
        <w:t>as</w:t>
      </w:r>
      <w:r w:rsidRPr="00016BC0">
        <w:rPr>
          <w:rFonts w:ascii="Times New Roman" w:hAnsi="Times New Roman"/>
          <w:sz w:val="24"/>
        </w:rPr>
        <w:t xml:space="preserve"> ar paslaug</w:t>
      </w:r>
      <w:r w:rsidR="00A76475">
        <w:rPr>
          <w:rFonts w:ascii="Times New Roman" w:hAnsi="Times New Roman"/>
          <w:sz w:val="24"/>
        </w:rPr>
        <w:t>as</w:t>
      </w:r>
      <w:r w:rsidRPr="00016BC0">
        <w:rPr>
          <w:rFonts w:ascii="Times New Roman" w:hAnsi="Times New Roman"/>
          <w:sz w:val="24"/>
        </w:rPr>
        <w:t>, jeigu tai susiję su darbuotojo tarnybine padėtimi ar tarnybinėmis pareigomis</w:t>
      </w:r>
      <w:r w:rsidR="004C66C4">
        <w:rPr>
          <w:rFonts w:ascii="Times New Roman" w:hAnsi="Times New Roman"/>
          <w:sz w:val="24"/>
        </w:rPr>
        <w:t>, vykdomomis funkcijomis.</w:t>
      </w:r>
      <w:r w:rsidRPr="00016BC0">
        <w:rPr>
          <w:rFonts w:ascii="Times New Roman" w:hAnsi="Times New Roman"/>
          <w:sz w:val="24"/>
        </w:rPr>
        <w:t xml:space="preserve"> Šis apribojimas netaikomas dėl ne didesnės negu 150 eurų vertės dovanų, gautų pagal tarptautinį protokolą ar tradicijas, kurios įprastai yra susijusios su darbuotojo pareigomis, taip pat dėl reprezentacijai skirtų dovanų su valstybės, įstaigos ir kitokia simbolika arba kai paslaugomis yra naudojamasi tarnybiniais tikslais.</w:t>
      </w:r>
    </w:p>
    <w:p w14:paraId="589C97AF" w14:textId="77777777" w:rsidR="003B38DC" w:rsidRDefault="00B4781D" w:rsidP="003B38DC">
      <w:pPr>
        <w:numPr>
          <w:ilvl w:val="0"/>
          <w:numId w:val="1"/>
        </w:numPr>
        <w:tabs>
          <w:tab w:val="num" w:pos="709"/>
          <w:tab w:val="left" w:pos="1134"/>
        </w:tabs>
        <w:spacing w:after="0" w:line="240" w:lineRule="auto"/>
        <w:ind w:left="0" w:firstLine="709"/>
        <w:jc w:val="both"/>
        <w:rPr>
          <w:rFonts w:ascii="Times New Roman" w:hAnsi="Times New Roman"/>
          <w:sz w:val="24"/>
        </w:rPr>
      </w:pPr>
      <w:r>
        <w:rPr>
          <w:rFonts w:ascii="Times New Roman" w:hAnsi="Times New Roman"/>
          <w:sz w:val="24"/>
        </w:rPr>
        <w:lastRenderedPageBreak/>
        <w:t xml:space="preserve">CPVA </w:t>
      </w:r>
      <w:r w:rsidRPr="00B4781D">
        <w:rPr>
          <w:rFonts w:ascii="Times New Roman" w:hAnsi="Times New Roman"/>
          <w:sz w:val="24"/>
        </w:rPr>
        <w:t xml:space="preserve">darbuotojai turi vengti bet kokio galimo interesų konflikto ar jo regimybės, su kuria jie galėtų susidurti priimdami arba teikdami dovaną, o </w:t>
      </w:r>
      <w:r w:rsidR="008427DE">
        <w:rPr>
          <w:rFonts w:ascii="Times New Roman" w:hAnsi="Times New Roman"/>
          <w:sz w:val="24"/>
        </w:rPr>
        <w:t xml:space="preserve">CPVA </w:t>
      </w:r>
      <w:r w:rsidRPr="00B4781D">
        <w:rPr>
          <w:rFonts w:ascii="Times New Roman" w:hAnsi="Times New Roman"/>
          <w:sz w:val="24"/>
        </w:rPr>
        <w:t>vadovai privalo savo elgesiu rodyti pavyzdį darbuotojams. Jeigu dovanų dovanojimas sukelia interesų konfliktą arba jo regimybę, tokios dovanos</w:t>
      </w:r>
      <w:r w:rsidR="00F92735">
        <w:rPr>
          <w:rFonts w:ascii="Times New Roman" w:hAnsi="Times New Roman"/>
          <w:sz w:val="24"/>
        </w:rPr>
        <w:t xml:space="preserve"> visais atvejais</w:t>
      </w:r>
      <w:r w:rsidR="00FC370C">
        <w:rPr>
          <w:rFonts w:ascii="Times New Roman" w:hAnsi="Times New Roman"/>
          <w:sz w:val="24"/>
        </w:rPr>
        <w:t xml:space="preserve"> privaloma</w:t>
      </w:r>
      <w:r w:rsidR="005B66DE">
        <w:rPr>
          <w:rFonts w:ascii="Times New Roman" w:hAnsi="Times New Roman"/>
          <w:sz w:val="24"/>
        </w:rPr>
        <w:t xml:space="preserve"> </w:t>
      </w:r>
      <w:r w:rsidRPr="00B4781D">
        <w:rPr>
          <w:rFonts w:ascii="Times New Roman" w:hAnsi="Times New Roman"/>
          <w:sz w:val="24"/>
        </w:rPr>
        <w:t>atsisakyti.</w:t>
      </w:r>
      <w:r w:rsidR="003B38DC" w:rsidRPr="003B38DC">
        <w:rPr>
          <w:rFonts w:ascii="Times New Roman" w:hAnsi="Times New Roman"/>
          <w:sz w:val="24"/>
        </w:rPr>
        <w:t xml:space="preserve"> </w:t>
      </w:r>
    </w:p>
    <w:p w14:paraId="2DC18CBE" w14:textId="35B8BECB" w:rsidR="00372EBC" w:rsidRPr="00276CDC" w:rsidRDefault="00372EBC" w:rsidP="00276CDC">
      <w:pPr>
        <w:tabs>
          <w:tab w:val="left" w:pos="1134"/>
        </w:tabs>
        <w:spacing w:after="0" w:line="240" w:lineRule="auto"/>
        <w:jc w:val="both"/>
        <w:rPr>
          <w:rFonts w:ascii="Times New Roman" w:hAnsi="Times New Roman"/>
          <w:sz w:val="6"/>
          <w:szCs w:val="6"/>
        </w:rPr>
      </w:pPr>
    </w:p>
    <w:p w14:paraId="610D8A4E" w14:textId="45364DE6" w:rsidR="00FD65AF" w:rsidRPr="007A18A7" w:rsidRDefault="008E7540" w:rsidP="008C343D">
      <w:pPr>
        <w:pStyle w:val="ListParagraph"/>
        <w:numPr>
          <w:ilvl w:val="0"/>
          <w:numId w:val="1"/>
        </w:numPr>
        <w:tabs>
          <w:tab w:val="left" w:pos="993"/>
        </w:tabs>
        <w:ind w:left="0" w:firstLine="709"/>
        <w:jc w:val="both"/>
        <w:rPr>
          <w:rFonts w:ascii="Times New Roman" w:hAnsi="Times New Roman"/>
          <w:sz w:val="24"/>
        </w:rPr>
      </w:pPr>
      <w:r w:rsidRPr="007A18A7">
        <w:rPr>
          <w:rFonts w:ascii="Times New Roman" w:hAnsi="Times New Roman"/>
          <w:sz w:val="24"/>
        </w:rPr>
        <w:t>CPVA darbuotojas</w:t>
      </w:r>
      <w:r w:rsidR="003A7138" w:rsidRPr="007A18A7">
        <w:rPr>
          <w:rFonts w:ascii="Times New Roman" w:hAnsi="Times New Roman"/>
          <w:sz w:val="24"/>
        </w:rPr>
        <w:t xml:space="preserve"> prieš apsispręsdamas priimti (įteikti) dovaną</w:t>
      </w:r>
      <w:r w:rsidRPr="007A18A7">
        <w:rPr>
          <w:rFonts w:ascii="Times New Roman" w:hAnsi="Times New Roman"/>
          <w:sz w:val="24"/>
        </w:rPr>
        <w:t>, privalo įvertinti</w:t>
      </w:r>
      <w:r w:rsidR="003B2651" w:rsidRPr="007A18A7">
        <w:rPr>
          <w:rFonts w:ascii="Times New Roman" w:hAnsi="Times New Roman"/>
          <w:sz w:val="24"/>
        </w:rPr>
        <w:t xml:space="preserve"> </w:t>
      </w:r>
      <w:r w:rsidR="0025379B" w:rsidRPr="007A18A7">
        <w:rPr>
          <w:rFonts w:ascii="Times New Roman" w:hAnsi="Times New Roman"/>
          <w:sz w:val="24"/>
        </w:rPr>
        <w:t>šias aplinkybes</w:t>
      </w:r>
      <w:r w:rsidR="00D42E3B" w:rsidRPr="007A18A7">
        <w:rPr>
          <w:rFonts w:ascii="Times New Roman" w:hAnsi="Times New Roman"/>
          <w:sz w:val="24"/>
        </w:rPr>
        <w:t>:</w:t>
      </w:r>
    </w:p>
    <w:p w14:paraId="71E466D5" w14:textId="5C377917" w:rsidR="0025379B" w:rsidRPr="008F05B5" w:rsidRDefault="003A7138" w:rsidP="003A7138">
      <w:pPr>
        <w:pStyle w:val="ListParagraph"/>
        <w:numPr>
          <w:ilvl w:val="1"/>
          <w:numId w:val="1"/>
        </w:numPr>
        <w:tabs>
          <w:tab w:val="left" w:pos="1134"/>
        </w:tabs>
        <w:spacing w:after="0"/>
        <w:ind w:left="0" w:firstLine="709"/>
        <w:contextualSpacing w:val="0"/>
        <w:jc w:val="both"/>
        <w:rPr>
          <w:rFonts w:ascii="Times New Roman" w:eastAsia="Calibri" w:hAnsi="Times New Roman"/>
          <w:sz w:val="24"/>
          <w:szCs w:val="24"/>
          <w:lang w:eastAsia="en-US"/>
        </w:rPr>
      </w:pPr>
      <w:r w:rsidRPr="007A18A7">
        <w:rPr>
          <w:rFonts w:ascii="Times New Roman" w:eastAsia="Times New Roman" w:hAnsi="Times New Roman"/>
          <w:color w:val="000000"/>
          <w:sz w:val="24"/>
          <w:szCs w:val="24"/>
          <w:lang w:bidi="lt-LT"/>
        </w:rPr>
        <w:t>ar ši</w:t>
      </w:r>
      <w:r w:rsidR="0025379B" w:rsidRPr="007A18A7">
        <w:rPr>
          <w:rFonts w:ascii="Times New Roman" w:eastAsia="Times New Roman" w:hAnsi="Times New Roman"/>
          <w:color w:val="000000"/>
          <w:sz w:val="24"/>
          <w:szCs w:val="24"/>
          <w:lang w:bidi="lt-LT"/>
        </w:rPr>
        <w:t>s</w:t>
      </w:r>
      <w:r w:rsidRPr="007A18A7">
        <w:rPr>
          <w:rFonts w:ascii="Times New Roman" w:eastAsia="Times New Roman" w:hAnsi="Times New Roman"/>
          <w:color w:val="000000"/>
          <w:sz w:val="24"/>
          <w:szCs w:val="24"/>
          <w:lang w:bidi="lt-LT"/>
        </w:rPr>
        <w:t xml:space="preserve"> veik</w:t>
      </w:r>
      <w:r w:rsidR="0025379B" w:rsidRPr="007A18A7">
        <w:rPr>
          <w:rFonts w:ascii="Times New Roman" w:eastAsia="Times New Roman" w:hAnsi="Times New Roman"/>
          <w:color w:val="000000"/>
          <w:sz w:val="24"/>
          <w:szCs w:val="24"/>
          <w:lang w:bidi="lt-LT"/>
        </w:rPr>
        <w:t>smas yra teisėtas</w:t>
      </w:r>
      <w:r w:rsidR="00AD38D4">
        <w:rPr>
          <w:rStyle w:val="FootnoteReference"/>
          <w:rFonts w:ascii="Times New Roman" w:eastAsia="Times New Roman" w:hAnsi="Times New Roman"/>
          <w:color w:val="000000"/>
          <w:sz w:val="24"/>
          <w:szCs w:val="24"/>
          <w:lang w:bidi="lt-LT"/>
        </w:rPr>
        <w:footnoteReference w:id="3"/>
      </w:r>
      <w:r w:rsidR="00E86D20" w:rsidRPr="007A18A7">
        <w:rPr>
          <w:rFonts w:ascii="Times New Roman" w:eastAsia="Times New Roman" w:hAnsi="Times New Roman"/>
          <w:color w:val="000000"/>
          <w:sz w:val="24"/>
          <w:szCs w:val="24"/>
          <w:lang w:bidi="lt-LT"/>
        </w:rPr>
        <w:t>;</w:t>
      </w:r>
      <w:r w:rsidRPr="007A18A7">
        <w:rPr>
          <w:rFonts w:ascii="Times New Roman" w:eastAsia="Times New Roman" w:hAnsi="Times New Roman"/>
          <w:color w:val="000000"/>
          <w:sz w:val="24"/>
          <w:szCs w:val="24"/>
          <w:lang w:bidi="lt-LT"/>
        </w:rPr>
        <w:t xml:space="preserve"> </w:t>
      </w:r>
    </w:p>
    <w:p w14:paraId="6DFDA35F" w14:textId="42D42675" w:rsidR="00C800AA" w:rsidRPr="007A18A7" w:rsidRDefault="00C800AA" w:rsidP="003A7138">
      <w:pPr>
        <w:pStyle w:val="ListParagraph"/>
        <w:numPr>
          <w:ilvl w:val="1"/>
          <w:numId w:val="1"/>
        </w:numPr>
        <w:tabs>
          <w:tab w:val="left" w:pos="1134"/>
        </w:tabs>
        <w:spacing w:after="0"/>
        <w:ind w:left="0" w:firstLine="709"/>
        <w:contextualSpacing w:val="0"/>
        <w:jc w:val="both"/>
        <w:rPr>
          <w:rFonts w:ascii="Times New Roman" w:hAnsi="Times New Roman"/>
          <w:sz w:val="24"/>
          <w:szCs w:val="24"/>
        </w:rPr>
      </w:pPr>
      <w:r>
        <w:rPr>
          <w:rFonts w:ascii="Times New Roman" w:eastAsia="Times New Roman" w:hAnsi="Times New Roman"/>
          <w:color w:val="000000"/>
          <w:sz w:val="24"/>
          <w:szCs w:val="24"/>
          <w:lang w:bidi="lt-LT"/>
        </w:rPr>
        <w:t>ar dovana nėra kyšis</w:t>
      </w:r>
      <w:r w:rsidR="00A748DE">
        <w:rPr>
          <w:rStyle w:val="FootnoteReference"/>
          <w:rFonts w:ascii="Times New Roman" w:eastAsia="Times New Roman" w:hAnsi="Times New Roman"/>
          <w:color w:val="000000"/>
          <w:sz w:val="24"/>
          <w:szCs w:val="24"/>
          <w:lang w:bidi="lt-LT"/>
        </w:rPr>
        <w:footnoteReference w:id="4"/>
      </w:r>
      <w:r w:rsidR="00A748DE">
        <w:rPr>
          <w:rFonts w:ascii="Times New Roman" w:eastAsia="Times New Roman" w:hAnsi="Times New Roman"/>
          <w:color w:val="000000"/>
          <w:sz w:val="24"/>
          <w:szCs w:val="24"/>
          <w:lang w:bidi="lt-LT"/>
        </w:rPr>
        <w:t>;</w:t>
      </w:r>
    </w:p>
    <w:p w14:paraId="41AABA30" w14:textId="34A2E6B2" w:rsidR="003A7138" w:rsidRPr="007A18A7" w:rsidRDefault="0025379B" w:rsidP="003A7138">
      <w:pPr>
        <w:pStyle w:val="ListParagraph"/>
        <w:numPr>
          <w:ilvl w:val="1"/>
          <w:numId w:val="1"/>
        </w:numPr>
        <w:tabs>
          <w:tab w:val="left" w:pos="1134"/>
        </w:tabs>
        <w:spacing w:after="0"/>
        <w:ind w:left="0" w:firstLine="709"/>
        <w:contextualSpacing w:val="0"/>
        <w:jc w:val="both"/>
        <w:rPr>
          <w:rFonts w:ascii="Times New Roman" w:hAnsi="Times New Roman"/>
          <w:sz w:val="24"/>
          <w:szCs w:val="24"/>
        </w:rPr>
      </w:pPr>
      <w:r w:rsidRPr="007A18A7">
        <w:rPr>
          <w:rFonts w:ascii="Times New Roman" w:eastAsia="Times New Roman" w:hAnsi="Times New Roman"/>
          <w:color w:val="000000"/>
          <w:sz w:val="24"/>
          <w:szCs w:val="24"/>
          <w:lang w:bidi="lt-LT"/>
        </w:rPr>
        <w:t>a</w:t>
      </w:r>
      <w:r w:rsidR="003A7138" w:rsidRPr="007A18A7">
        <w:rPr>
          <w:rFonts w:ascii="Times New Roman" w:eastAsia="Times New Roman" w:hAnsi="Times New Roman"/>
          <w:color w:val="000000"/>
          <w:sz w:val="24"/>
          <w:szCs w:val="24"/>
          <w:lang w:bidi="lt-LT"/>
        </w:rPr>
        <w:t xml:space="preserve">r tai atitinka CPVA viešai </w:t>
      </w:r>
      <w:r w:rsidRPr="007A18A7">
        <w:rPr>
          <w:rFonts w:ascii="Times New Roman" w:eastAsia="Times New Roman" w:hAnsi="Times New Roman"/>
          <w:color w:val="000000"/>
          <w:sz w:val="24"/>
          <w:szCs w:val="24"/>
          <w:lang w:bidi="lt-LT"/>
        </w:rPr>
        <w:t>deklaruojamą skaidrumo vertybę;</w:t>
      </w:r>
    </w:p>
    <w:p w14:paraId="4A9087C7" w14:textId="5041476D" w:rsidR="003A7138" w:rsidRPr="007A18A7" w:rsidRDefault="0025379B" w:rsidP="003A7138">
      <w:pPr>
        <w:pStyle w:val="ListParagraph"/>
        <w:numPr>
          <w:ilvl w:val="1"/>
          <w:numId w:val="1"/>
        </w:numPr>
        <w:tabs>
          <w:tab w:val="left" w:pos="1134"/>
        </w:tabs>
        <w:spacing w:after="0"/>
        <w:ind w:left="0" w:firstLine="709"/>
        <w:contextualSpacing w:val="0"/>
        <w:jc w:val="both"/>
        <w:rPr>
          <w:rFonts w:ascii="Times New Roman" w:hAnsi="Times New Roman"/>
          <w:sz w:val="24"/>
          <w:szCs w:val="24"/>
        </w:rPr>
      </w:pPr>
      <w:r w:rsidRPr="007A18A7">
        <w:rPr>
          <w:rFonts w:ascii="Times New Roman" w:eastAsia="Times New Roman" w:hAnsi="Times New Roman"/>
          <w:color w:val="000000"/>
          <w:sz w:val="24"/>
          <w:szCs w:val="24"/>
          <w:lang w:bidi="lt-LT"/>
        </w:rPr>
        <w:t xml:space="preserve">ar tai </w:t>
      </w:r>
      <w:r w:rsidR="00D715C9">
        <w:rPr>
          <w:rFonts w:ascii="Times New Roman" w:eastAsia="Times New Roman" w:hAnsi="Times New Roman"/>
          <w:color w:val="000000"/>
          <w:sz w:val="24"/>
          <w:szCs w:val="24"/>
          <w:lang w:bidi="lt-LT"/>
        </w:rPr>
        <w:t>nepažeidžia CPVA etikos kodekse įtvirtintų reikalavimų;</w:t>
      </w:r>
    </w:p>
    <w:p w14:paraId="2DD11689" w14:textId="74813A48" w:rsidR="003A7138" w:rsidRPr="007A18A7" w:rsidRDefault="00E86D20" w:rsidP="009D084E">
      <w:pPr>
        <w:pStyle w:val="ListParagraph"/>
        <w:numPr>
          <w:ilvl w:val="1"/>
          <w:numId w:val="1"/>
        </w:numPr>
        <w:tabs>
          <w:tab w:val="left" w:pos="1134"/>
        </w:tabs>
        <w:spacing w:after="0"/>
        <w:ind w:hanging="83"/>
        <w:contextualSpacing w:val="0"/>
        <w:rPr>
          <w:rFonts w:ascii="Times New Roman" w:hAnsi="Times New Roman"/>
          <w:sz w:val="24"/>
        </w:rPr>
      </w:pPr>
      <w:r w:rsidRPr="007A18A7">
        <w:rPr>
          <w:rFonts w:ascii="Times New Roman" w:eastAsia="Times New Roman" w:hAnsi="Times New Roman"/>
          <w:color w:val="000000"/>
          <w:sz w:val="24"/>
          <w:szCs w:val="24"/>
          <w:lang w:bidi="lt-LT"/>
        </w:rPr>
        <w:t xml:space="preserve">ar tai </w:t>
      </w:r>
      <w:r w:rsidR="0025379B" w:rsidRPr="007A18A7">
        <w:rPr>
          <w:rFonts w:ascii="Times New Roman" w:eastAsia="Times New Roman" w:hAnsi="Times New Roman"/>
          <w:color w:val="000000"/>
          <w:sz w:val="24"/>
          <w:szCs w:val="24"/>
          <w:lang w:bidi="lt-LT"/>
        </w:rPr>
        <w:t>ne</w:t>
      </w:r>
      <w:r w:rsidRPr="007A18A7">
        <w:rPr>
          <w:rFonts w:ascii="Times New Roman" w:eastAsia="Times New Roman" w:hAnsi="Times New Roman"/>
          <w:color w:val="000000"/>
          <w:sz w:val="24"/>
          <w:szCs w:val="24"/>
          <w:lang w:bidi="lt-LT"/>
        </w:rPr>
        <w:t>pakenks</w:t>
      </w:r>
      <w:r w:rsidR="0025379B" w:rsidRPr="007A18A7">
        <w:rPr>
          <w:rFonts w:ascii="Times New Roman" w:eastAsia="Times New Roman" w:hAnsi="Times New Roman"/>
          <w:color w:val="000000"/>
          <w:sz w:val="24"/>
          <w:szCs w:val="24"/>
          <w:lang w:bidi="lt-LT"/>
        </w:rPr>
        <w:t xml:space="preserve"> CPVA reputacijai;</w:t>
      </w:r>
    </w:p>
    <w:p w14:paraId="7684F4A1" w14:textId="0C5B0C74" w:rsidR="003A7138" w:rsidRPr="007A18A7" w:rsidRDefault="003A7138" w:rsidP="003A7138">
      <w:pPr>
        <w:pStyle w:val="ListParagraph"/>
        <w:numPr>
          <w:ilvl w:val="1"/>
          <w:numId w:val="1"/>
        </w:numPr>
        <w:tabs>
          <w:tab w:val="left" w:pos="1134"/>
        </w:tabs>
        <w:spacing w:after="0"/>
        <w:ind w:left="0" w:firstLine="709"/>
        <w:contextualSpacing w:val="0"/>
        <w:jc w:val="both"/>
        <w:rPr>
          <w:rFonts w:ascii="Times New Roman" w:hAnsi="Times New Roman"/>
          <w:sz w:val="24"/>
          <w:szCs w:val="24"/>
        </w:rPr>
      </w:pPr>
      <w:r w:rsidRPr="007A18A7">
        <w:rPr>
          <w:rFonts w:ascii="Times New Roman" w:eastAsia="Times New Roman" w:hAnsi="Times New Roman"/>
          <w:color w:val="000000"/>
          <w:sz w:val="24"/>
          <w:szCs w:val="24"/>
          <w:lang w:bidi="lt-LT"/>
        </w:rPr>
        <w:t>ar tai gali sukelti viešųjų</w:t>
      </w:r>
      <w:r w:rsidR="0025379B" w:rsidRPr="007A18A7">
        <w:rPr>
          <w:rFonts w:ascii="Times New Roman" w:eastAsia="Times New Roman" w:hAnsi="Times New Roman"/>
          <w:color w:val="000000"/>
          <w:sz w:val="24"/>
          <w:szCs w:val="24"/>
          <w:lang w:bidi="lt-LT"/>
        </w:rPr>
        <w:t xml:space="preserve"> ir privačių interesų konfliktą;</w:t>
      </w:r>
    </w:p>
    <w:p w14:paraId="3E7DE279" w14:textId="6006DFC2" w:rsidR="003A7138" w:rsidRPr="007A18A7" w:rsidRDefault="003A7138" w:rsidP="008F05B5">
      <w:pPr>
        <w:pStyle w:val="ListParagraph"/>
        <w:numPr>
          <w:ilvl w:val="1"/>
          <w:numId w:val="1"/>
        </w:numPr>
        <w:tabs>
          <w:tab w:val="left" w:pos="1134"/>
        </w:tabs>
        <w:spacing w:after="0"/>
        <w:ind w:hanging="83"/>
        <w:contextualSpacing w:val="0"/>
        <w:jc w:val="both"/>
        <w:rPr>
          <w:rFonts w:ascii="Times New Roman" w:hAnsi="Times New Roman"/>
          <w:sz w:val="24"/>
        </w:rPr>
      </w:pPr>
      <w:r w:rsidRPr="007A18A7">
        <w:rPr>
          <w:rFonts w:ascii="Times New Roman" w:eastAsia="Times New Roman" w:hAnsi="Times New Roman"/>
          <w:color w:val="000000"/>
          <w:sz w:val="24"/>
          <w:szCs w:val="24"/>
          <w:lang w:bidi="lt-LT"/>
        </w:rPr>
        <w:t>kokios yra dovanos teikimo aplinkybės: priežastis, vieta, laikas, būdas, dovanos forma</w:t>
      </w:r>
      <w:r w:rsidR="0025379B" w:rsidRPr="007A18A7">
        <w:rPr>
          <w:rFonts w:ascii="Times New Roman" w:eastAsia="Times New Roman" w:hAnsi="Times New Roman"/>
          <w:color w:val="000000"/>
          <w:sz w:val="24"/>
          <w:szCs w:val="24"/>
          <w:lang w:bidi="lt-LT"/>
        </w:rPr>
        <w:t>;</w:t>
      </w:r>
    </w:p>
    <w:p w14:paraId="18C5D9A8" w14:textId="74B916A8" w:rsidR="003A7138" w:rsidRPr="007A18A7" w:rsidRDefault="006C4A84" w:rsidP="003A7138">
      <w:pPr>
        <w:pStyle w:val="ListParagraph"/>
        <w:numPr>
          <w:ilvl w:val="1"/>
          <w:numId w:val="1"/>
        </w:numPr>
        <w:tabs>
          <w:tab w:val="left" w:pos="1134"/>
        </w:tabs>
        <w:spacing w:after="0"/>
        <w:ind w:left="0" w:firstLine="709"/>
        <w:contextualSpacing w:val="0"/>
        <w:jc w:val="both"/>
        <w:rPr>
          <w:rFonts w:ascii="Times New Roman" w:eastAsia="Times New Roman" w:hAnsi="Times New Roman"/>
          <w:color w:val="000000"/>
          <w:sz w:val="24"/>
          <w:szCs w:val="24"/>
          <w:lang w:bidi="lt-LT"/>
        </w:rPr>
      </w:pPr>
      <w:r>
        <w:rPr>
          <w:rFonts w:ascii="Times New Roman" w:eastAsia="Times New Roman" w:hAnsi="Times New Roman"/>
          <w:color w:val="000000"/>
          <w:sz w:val="24"/>
          <w:szCs w:val="24"/>
          <w:lang w:bidi="lt-LT"/>
        </w:rPr>
        <w:t xml:space="preserve">ar </w:t>
      </w:r>
      <w:r w:rsidR="0025379B" w:rsidRPr="007A18A7">
        <w:rPr>
          <w:rFonts w:ascii="Times New Roman" w:eastAsia="Times New Roman" w:hAnsi="Times New Roman"/>
          <w:color w:val="000000"/>
          <w:sz w:val="24"/>
          <w:szCs w:val="24"/>
          <w:lang w:bidi="lt-LT"/>
        </w:rPr>
        <w:t>dovanos vertė</w:t>
      </w:r>
      <w:r>
        <w:rPr>
          <w:rFonts w:ascii="Times New Roman" w:eastAsia="Times New Roman" w:hAnsi="Times New Roman"/>
          <w:color w:val="000000"/>
          <w:sz w:val="24"/>
          <w:szCs w:val="24"/>
          <w:lang w:bidi="lt-LT"/>
        </w:rPr>
        <w:t xml:space="preserve"> ne didesnė nei </w:t>
      </w:r>
      <w:r>
        <w:rPr>
          <w:rFonts w:ascii="Times New Roman" w:eastAsia="Times New Roman" w:hAnsi="Times New Roman"/>
          <w:color w:val="000000"/>
          <w:sz w:val="24"/>
          <w:szCs w:val="24"/>
          <w:lang w:val="en-US" w:bidi="lt-LT"/>
        </w:rPr>
        <w:t>150 Eur</w:t>
      </w:r>
      <w:r>
        <w:rPr>
          <w:rFonts w:ascii="Times New Roman" w:eastAsia="Times New Roman" w:hAnsi="Times New Roman"/>
          <w:color w:val="000000"/>
          <w:sz w:val="24"/>
          <w:szCs w:val="24"/>
          <w:lang w:bidi="lt-LT"/>
        </w:rPr>
        <w:t>;</w:t>
      </w:r>
      <w:r w:rsidR="0025379B" w:rsidRPr="007A18A7">
        <w:rPr>
          <w:rFonts w:ascii="Times New Roman" w:eastAsia="Times New Roman" w:hAnsi="Times New Roman"/>
          <w:color w:val="000000"/>
          <w:sz w:val="24"/>
          <w:szCs w:val="24"/>
          <w:lang w:bidi="lt-LT"/>
        </w:rPr>
        <w:t xml:space="preserve"> </w:t>
      </w:r>
    </w:p>
    <w:p w14:paraId="02337377" w14:textId="7C2D4AA0" w:rsidR="003A7138" w:rsidRPr="007A18A7" w:rsidRDefault="003A7138" w:rsidP="003A7138">
      <w:pPr>
        <w:pStyle w:val="ListParagraph"/>
        <w:numPr>
          <w:ilvl w:val="1"/>
          <w:numId w:val="1"/>
        </w:numPr>
        <w:tabs>
          <w:tab w:val="left" w:pos="1134"/>
        </w:tabs>
        <w:spacing w:after="0"/>
        <w:ind w:left="0" w:firstLine="709"/>
        <w:contextualSpacing w:val="0"/>
        <w:jc w:val="both"/>
        <w:rPr>
          <w:rFonts w:ascii="Times New Roman" w:hAnsi="Times New Roman"/>
          <w:sz w:val="24"/>
          <w:szCs w:val="24"/>
        </w:rPr>
      </w:pPr>
      <w:r w:rsidRPr="007A18A7">
        <w:rPr>
          <w:rFonts w:ascii="Times New Roman" w:eastAsia="Times New Roman" w:hAnsi="Times New Roman"/>
          <w:color w:val="000000"/>
          <w:sz w:val="24"/>
          <w:szCs w:val="24"/>
          <w:lang w:bidi="lt-LT"/>
        </w:rPr>
        <w:t>koks dovanų teikimo (siūlymo) dažnumas ir jų periodiškumas (net smulkios, tačiau dažnai teikiamos (siūlomos) dov</w:t>
      </w:r>
      <w:r w:rsidR="0025379B" w:rsidRPr="007A18A7">
        <w:rPr>
          <w:rFonts w:ascii="Times New Roman" w:eastAsia="Times New Roman" w:hAnsi="Times New Roman"/>
          <w:color w:val="000000"/>
          <w:sz w:val="24"/>
          <w:szCs w:val="24"/>
          <w:lang w:bidi="lt-LT"/>
        </w:rPr>
        <w:t>anos turėtų kelti susirūpinimą);</w:t>
      </w:r>
    </w:p>
    <w:p w14:paraId="1BF2D0F8" w14:textId="13EF541E" w:rsidR="00F24B25" w:rsidRPr="007A18A7" w:rsidRDefault="003A7138" w:rsidP="00276CDC">
      <w:pPr>
        <w:pStyle w:val="ListParagraph"/>
        <w:numPr>
          <w:ilvl w:val="1"/>
          <w:numId w:val="1"/>
        </w:numPr>
        <w:tabs>
          <w:tab w:val="left" w:pos="1134"/>
          <w:tab w:val="left" w:pos="1418"/>
          <w:tab w:val="left" w:pos="1701"/>
        </w:tabs>
        <w:spacing w:after="0"/>
        <w:ind w:left="0" w:firstLine="709"/>
        <w:contextualSpacing w:val="0"/>
        <w:jc w:val="both"/>
        <w:rPr>
          <w:rFonts w:ascii="Times New Roman" w:hAnsi="Times New Roman"/>
          <w:sz w:val="24"/>
          <w:szCs w:val="24"/>
        </w:rPr>
      </w:pPr>
      <w:r w:rsidRPr="007A18A7">
        <w:rPr>
          <w:rFonts w:ascii="Times New Roman" w:eastAsia="Times New Roman" w:hAnsi="Times New Roman"/>
          <w:color w:val="000000"/>
          <w:sz w:val="24"/>
          <w:szCs w:val="24"/>
          <w:lang w:bidi="lt-LT"/>
        </w:rPr>
        <w:t>kokie darbuotojo vertinimu yra dovaną teikiančio asmens ketinimai (tai daroma iš mandagumo ar pagarbos, ar turint ketinimų palankiu sau būdu paveikti būsimus sprendimus, tiesiogiai ar netiesiogiai atsidėkoti už daromus ar jau p</w:t>
      </w:r>
      <w:r w:rsidR="0025379B" w:rsidRPr="007A18A7">
        <w:rPr>
          <w:rFonts w:ascii="Times New Roman" w:eastAsia="Times New Roman" w:hAnsi="Times New Roman"/>
          <w:color w:val="000000"/>
          <w:sz w:val="24"/>
          <w:szCs w:val="24"/>
          <w:lang w:bidi="lt-LT"/>
        </w:rPr>
        <w:t>adarytus (buvusius) sprendimus);</w:t>
      </w:r>
    </w:p>
    <w:p w14:paraId="32248C49" w14:textId="52E9A8D7" w:rsidR="00F24B25" w:rsidRPr="00276CDC" w:rsidRDefault="003A7138" w:rsidP="00276CDC">
      <w:pPr>
        <w:pStyle w:val="ListParagraph"/>
        <w:numPr>
          <w:ilvl w:val="1"/>
          <w:numId w:val="1"/>
        </w:numPr>
        <w:tabs>
          <w:tab w:val="left" w:pos="1134"/>
          <w:tab w:val="left" w:pos="1418"/>
          <w:tab w:val="left" w:pos="1701"/>
        </w:tabs>
        <w:spacing w:after="0"/>
        <w:ind w:left="0" w:firstLine="709"/>
        <w:contextualSpacing w:val="0"/>
        <w:jc w:val="both"/>
        <w:rPr>
          <w:rFonts w:ascii="Times New Roman" w:hAnsi="Times New Roman"/>
          <w:sz w:val="24"/>
          <w:szCs w:val="24"/>
        </w:rPr>
      </w:pPr>
      <w:r w:rsidRPr="00276CDC">
        <w:rPr>
          <w:rFonts w:ascii="Times New Roman" w:eastAsia="Times New Roman" w:hAnsi="Times New Roman"/>
          <w:color w:val="000000"/>
          <w:sz w:val="24"/>
          <w:szCs w:val="24"/>
          <w:lang w:bidi="lt-LT"/>
        </w:rPr>
        <w:t xml:space="preserve">ar pats darbuotojas su dovanotoju nesielgia dviprasmiškai, t. y. </w:t>
      </w:r>
      <w:r w:rsidR="0025379B" w:rsidRPr="00276CDC">
        <w:rPr>
          <w:rFonts w:ascii="Times New Roman" w:eastAsia="Times New Roman" w:hAnsi="Times New Roman"/>
          <w:color w:val="000000"/>
          <w:sz w:val="24"/>
          <w:szCs w:val="24"/>
          <w:lang w:bidi="lt-LT"/>
        </w:rPr>
        <w:t xml:space="preserve">ar </w:t>
      </w:r>
      <w:r w:rsidRPr="00276CDC">
        <w:rPr>
          <w:rFonts w:ascii="Times New Roman" w:eastAsia="Times New Roman" w:hAnsi="Times New Roman"/>
          <w:color w:val="000000"/>
          <w:sz w:val="24"/>
          <w:szCs w:val="24"/>
          <w:lang w:bidi="lt-LT"/>
        </w:rPr>
        <w:t xml:space="preserve">savo elgesiu </w:t>
      </w:r>
      <w:r w:rsidR="0025379B" w:rsidRPr="00276CDC">
        <w:rPr>
          <w:rFonts w:ascii="Times New Roman" w:eastAsia="Times New Roman" w:hAnsi="Times New Roman"/>
          <w:color w:val="000000"/>
          <w:sz w:val="24"/>
          <w:szCs w:val="24"/>
          <w:lang w:bidi="lt-LT"/>
        </w:rPr>
        <w:t>nesudaro klaidingos nuomonės, kad jis</w:t>
      </w:r>
      <w:r w:rsidRPr="00276CDC">
        <w:rPr>
          <w:rFonts w:ascii="Times New Roman" w:eastAsia="Times New Roman" w:hAnsi="Times New Roman"/>
          <w:color w:val="000000"/>
          <w:sz w:val="24"/>
          <w:szCs w:val="24"/>
          <w:lang w:bidi="lt-LT"/>
        </w:rPr>
        <w:t xml:space="preserve"> laukia i</w:t>
      </w:r>
      <w:r w:rsidR="0025379B" w:rsidRPr="00276CDC">
        <w:rPr>
          <w:rFonts w:ascii="Times New Roman" w:eastAsia="Times New Roman" w:hAnsi="Times New Roman"/>
          <w:color w:val="000000"/>
          <w:sz w:val="24"/>
          <w:szCs w:val="24"/>
          <w:lang w:bidi="lt-LT"/>
        </w:rPr>
        <w:t>r tikisi dovanos (atsidėkojimo)</w:t>
      </w:r>
      <w:r w:rsidR="001F49EF">
        <w:rPr>
          <w:rFonts w:ascii="Times New Roman" w:eastAsia="Times New Roman" w:hAnsi="Times New Roman"/>
          <w:color w:val="000000"/>
          <w:sz w:val="24"/>
          <w:szCs w:val="24"/>
          <w:lang w:bidi="lt-LT"/>
        </w:rPr>
        <w:t>;</w:t>
      </w:r>
    </w:p>
    <w:p w14:paraId="41A5B0C8" w14:textId="15F142FE" w:rsidR="00F24B25" w:rsidRPr="00276CDC" w:rsidRDefault="003A7138" w:rsidP="00276CDC">
      <w:pPr>
        <w:pStyle w:val="ListParagraph"/>
        <w:numPr>
          <w:ilvl w:val="1"/>
          <w:numId w:val="1"/>
        </w:numPr>
        <w:tabs>
          <w:tab w:val="left" w:pos="1134"/>
          <w:tab w:val="left" w:pos="1418"/>
          <w:tab w:val="left" w:pos="1701"/>
        </w:tabs>
        <w:spacing w:after="0"/>
        <w:ind w:left="0" w:firstLine="709"/>
        <w:contextualSpacing w:val="0"/>
        <w:jc w:val="both"/>
        <w:rPr>
          <w:rFonts w:ascii="Times New Roman" w:hAnsi="Times New Roman"/>
          <w:sz w:val="24"/>
          <w:szCs w:val="24"/>
        </w:rPr>
      </w:pPr>
      <w:r w:rsidRPr="00276CDC">
        <w:rPr>
          <w:rFonts w:ascii="Times New Roman" w:eastAsia="Times New Roman" w:hAnsi="Times New Roman"/>
          <w:color w:val="000000"/>
          <w:sz w:val="24"/>
          <w:szCs w:val="24"/>
          <w:lang w:bidi="lt-LT"/>
        </w:rPr>
        <w:t>ar priėmęs dovaną galės jaustis laisvas nuo bet kokių ga</w:t>
      </w:r>
      <w:r w:rsidR="0025379B" w:rsidRPr="00276CDC">
        <w:rPr>
          <w:rFonts w:ascii="Times New Roman" w:eastAsia="Times New Roman" w:hAnsi="Times New Roman"/>
          <w:color w:val="000000"/>
          <w:sz w:val="24"/>
          <w:szCs w:val="24"/>
          <w:lang w:bidi="lt-LT"/>
        </w:rPr>
        <w:t>limų įsipareigojimų dovanotojui;</w:t>
      </w:r>
    </w:p>
    <w:p w14:paraId="2DC60AF9" w14:textId="63A3CB29" w:rsidR="00F24B25" w:rsidRPr="00276CDC" w:rsidRDefault="003A7138" w:rsidP="00276CDC">
      <w:pPr>
        <w:pStyle w:val="ListParagraph"/>
        <w:numPr>
          <w:ilvl w:val="1"/>
          <w:numId w:val="1"/>
        </w:numPr>
        <w:tabs>
          <w:tab w:val="left" w:pos="1134"/>
          <w:tab w:val="left" w:pos="1418"/>
          <w:tab w:val="left" w:pos="1701"/>
        </w:tabs>
        <w:spacing w:after="0"/>
        <w:ind w:left="0" w:firstLine="709"/>
        <w:contextualSpacing w:val="0"/>
        <w:jc w:val="both"/>
        <w:rPr>
          <w:rFonts w:ascii="Times New Roman" w:hAnsi="Times New Roman"/>
          <w:sz w:val="24"/>
          <w:szCs w:val="24"/>
        </w:rPr>
      </w:pPr>
      <w:r w:rsidRPr="00276CDC">
        <w:rPr>
          <w:rFonts w:ascii="Times New Roman" w:eastAsia="Times New Roman" w:hAnsi="Times New Roman"/>
          <w:color w:val="000000"/>
          <w:sz w:val="24"/>
          <w:szCs w:val="24"/>
          <w:lang w:bidi="lt-LT"/>
        </w:rPr>
        <w:t>ar darbuotojo atliekamos darbo funkcijos susijusios su dovanoto</w:t>
      </w:r>
      <w:r w:rsidR="00540C86" w:rsidRPr="00276CDC">
        <w:rPr>
          <w:rFonts w:ascii="Times New Roman" w:eastAsia="Times New Roman" w:hAnsi="Times New Roman"/>
          <w:color w:val="000000"/>
          <w:sz w:val="24"/>
          <w:szCs w:val="24"/>
          <w:lang w:bidi="lt-LT"/>
        </w:rPr>
        <w:t>ju (tiesiogiai ar netiesiogiai);</w:t>
      </w:r>
    </w:p>
    <w:p w14:paraId="59032AF2" w14:textId="63E08DE1" w:rsidR="003A7138" w:rsidRPr="00276CDC" w:rsidRDefault="003A7138" w:rsidP="008F05B5">
      <w:pPr>
        <w:pStyle w:val="ListParagraph"/>
        <w:numPr>
          <w:ilvl w:val="1"/>
          <w:numId w:val="1"/>
        </w:numPr>
        <w:tabs>
          <w:tab w:val="left" w:pos="1134"/>
          <w:tab w:val="left" w:pos="1418"/>
          <w:tab w:val="left" w:pos="1701"/>
        </w:tabs>
        <w:spacing w:after="0"/>
        <w:ind w:left="0" w:firstLine="709"/>
        <w:contextualSpacing w:val="0"/>
        <w:jc w:val="both"/>
        <w:rPr>
          <w:rFonts w:ascii="Times New Roman" w:eastAsia="Times New Roman" w:hAnsi="Times New Roman"/>
          <w:color w:val="000000"/>
          <w:sz w:val="24"/>
          <w:szCs w:val="24"/>
          <w:lang w:bidi="lt-LT"/>
        </w:rPr>
      </w:pPr>
      <w:r w:rsidRPr="00276CDC">
        <w:rPr>
          <w:rFonts w:ascii="Times New Roman" w:eastAsia="Times New Roman" w:hAnsi="Times New Roman"/>
          <w:color w:val="000000"/>
          <w:sz w:val="24"/>
          <w:szCs w:val="24"/>
          <w:lang w:bidi="lt-LT"/>
        </w:rPr>
        <w:t>ar darbuotojas pasirengęs skaidriai deklaruoti dovaną CPVA ir jos interesantams, savo bendradarbiam</w:t>
      </w:r>
      <w:r w:rsidR="0012150C" w:rsidRPr="00276CDC">
        <w:rPr>
          <w:rFonts w:ascii="Times New Roman" w:eastAsia="Times New Roman" w:hAnsi="Times New Roman"/>
          <w:color w:val="000000"/>
          <w:sz w:val="24"/>
          <w:szCs w:val="24"/>
          <w:lang w:bidi="lt-LT"/>
        </w:rPr>
        <w:t>s, žiniasklaidai, visuomenei. A</w:t>
      </w:r>
      <w:r w:rsidR="00B3220A" w:rsidRPr="00276CDC">
        <w:rPr>
          <w:rFonts w:ascii="Times New Roman" w:eastAsia="Times New Roman" w:hAnsi="Times New Roman"/>
          <w:color w:val="000000"/>
          <w:sz w:val="24"/>
          <w:szCs w:val="24"/>
          <w:lang w:bidi="lt-LT"/>
        </w:rPr>
        <w:t>r</w:t>
      </w:r>
      <w:r w:rsidRPr="00276CDC">
        <w:rPr>
          <w:rFonts w:ascii="Times New Roman" w:eastAsia="Times New Roman" w:hAnsi="Times New Roman"/>
          <w:color w:val="000000"/>
          <w:sz w:val="24"/>
          <w:szCs w:val="24"/>
          <w:lang w:bidi="lt-LT"/>
        </w:rPr>
        <w:t xml:space="preserve"> tai darbuotojui nekels psichologinio diskomforto (rūpesčių)</w:t>
      </w:r>
      <w:r w:rsidR="00540C86" w:rsidRPr="00276CDC">
        <w:rPr>
          <w:rFonts w:ascii="Times New Roman" w:eastAsia="Times New Roman" w:hAnsi="Times New Roman"/>
          <w:color w:val="000000"/>
          <w:sz w:val="24"/>
          <w:szCs w:val="24"/>
          <w:lang w:bidi="lt-LT"/>
        </w:rPr>
        <w:t>.</w:t>
      </w:r>
    </w:p>
    <w:p w14:paraId="2B43E901" w14:textId="04154C3A" w:rsidR="00D76909" w:rsidRDefault="0037475C" w:rsidP="001F46AA">
      <w:pPr>
        <w:numPr>
          <w:ilvl w:val="0"/>
          <w:numId w:val="1"/>
        </w:numPr>
        <w:tabs>
          <w:tab w:val="num" w:pos="993"/>
          <w:tab w:val="left" w:pos="1134"/>
        </w:tabs>
        <w:spacing w:before="100" w:beforeAutospacing="1" w:after="100" w:afterAutospacing="1" w:line="240" w:lineRule="auto"/>
        <w:ind w:left="0" w:firstLine="709"/>
        <w:jc w:val="both"/>
        <w:rPr>
          <w:rFonts w:ascii="Times New Roman" w:hAnsi="Times New Roman"/>
          <w:sz w:val="24"/>
        </w:rPr>
      </w:pPr>
      <w:r w:rsidRPr="007A18A7">
        <w:rPr>
          <w:rFonts w:ascii="Times New Roman" w:hAnsi="Times New Roman"/>
          <w:sz w:val="24"/>
        </w:rPr>
        <w:t>CPVA toleruoja</w:t>
      </w:r>
      <w:r w:rsidR="003529AC">
        <w:rPr>
          <w:rFonts w:ascii="Times New Roman" w:hAnsi="Times New Roman"/>
          <w:sz w:val="24"/>
        </w:rPr>
        <w:t xml:space="preserve"> </w:t>
      </w:r>
      <w:r w:rsidRPr="007A18A7">
        <w:rPr>
          <w:rFonts w:ascii="Times New Roman" w:hAnsi="Times New Roman"/>
          <w:sz w:val="24"/>
        </w:rPr>
        <w:t>svetingumą</w:t>
      </w:r>
      <w:r w:rsidR="003D6897">
        <w:rPr>
          <w:rFonts w:ascii="Times New Roman" w:hAnsi="Times New Roman"/>
          <w:sz w:val="24"/>
        </w:rPr>
        <w:t xml:space="preserve"> tik</w:t>
      </w:r>
      <w:r w:rsidR="005C3A3B">
        <w:rPr>
          <w:rFonts w:ascii="Times New Roman" w:hAnsi="Times New Roman"/>
          <w:sz w:val="24"/>
        </w:rPr>
        <w:t xml:space="preserve"> šia apimtimi</w:t>
      </w:r>
      <w:r w:rsidR="003529AC">
        <w:rPr>
          <w:rFonts w:ascii="Times New Roman" w:hAnsi="Times New Roman"/>
          <w:sz w:val="24"/>
        </w:rPr>
        <w:t>:</w:t>
      </w:r>
      <w:r w:rsidRPr="007A18A7">
        <w:rPr>
          <w:rFonts w:ascii="Times New Roman" w:hAnsi="Times New Roman"/>
          <w:sz w:val="24"/>
        </w:rPr>
        <w:t xml:space="preserve"> vanduo, kava, arbata, saldumynai</w:t>
      </w:r>
      <w:r w:rsidR="003529AC">
        <w:rPr>
          <w:rFonts w:ascii="Times New Roman" w:hAnsi="Times New Roman"/>
          <w:sz w:val="24"/>
        </w:rPr>
        <w:t xml:space="preserve"> </w:t>
      </w:r>
      <w:r w:rsidR="00AE30B7">
        <w:rPr>
          <w:rFonts w:ascii="Times New Roman" w:hAnsi="Times New Roman"/>
          <w:sz w:val="24"/>
        </w:rPr>
        <w:t xml:space="preserve">oficialių </w:t>
      </w:r>
      <w:r w:rsidR="00CE2E8E" w:rsidRPr="007A18A7">
        <w:rPr>
          <w:rFonts w:ascii="Times New Roman" w:hAnsi="Times New Roman"/>
          <w:sz w:val="24"/>
        </w:rPr>
        <w:t xml:space="preserve">susitikimų metu, </w:t>
      </w:r>
      <w:r w:rsidR="00C77F1F">
        <w:rPr>
          <w:rFonts w:ascii="Times New Roman" w:hAnsi="Times New Roman"/>
          <w:sz w:val="24"/>
        </w:rPr>
        <w:t>vaišingumo dovan</w:t>
      </w:r>
      <w:r w:rsidR="00B640CC">
        <w:rPr>
          <w:rFonts w:ascii="Times New Roman" w:hAnsi="Times New Roman"/>
          <w:sz w:val="24"/>
        </w:rPr>
        <w:t>a</w:t>
      </w:r>
      <w:r w:rsidR="00C77F1F">
        <w:rPr>
          <w:rFonts w:ascii="Times New Roman" w:hAnsi="Times New Roman"/>
          <w:sz w:val="24"/>
        </w:rPr>
        <w:t>s</w:t>
      </w:r>
      <w:r w:rsidR="00CE2E8E" w:rsidRPr="007A18A7">
        <w:rPr>
          <w:rFonts w:ascii="Times New Roman" w:hAnsi="Times New Roman"/>
          <w:sz w:val="24"/>
        </w:rPr>
        <w:t>–</w:t>
      </w:r>
      <w:r w:rsidR="00C77F1F" w:rsidRPr="00C77F1F">
        <w:rPr>
          <w:rFonts w:ascii="Times New Roman" w:hAnsi="Times New Roman"/>
          <w:sz w:val="24"/>
        </w:rPr>
        <w:t>pvz., užkandži</w:t>
      </w:r>
      <w:r w:rsidR="00B640CC">
        <w:rPr>
          <w:rFonts w:ascii="Times New Roman" w:hAnsi="Times New Roman"/>
          <w:sz w:val="24"/>
        </w:rPr>
        <w:t>us</w:t>
      </w:r>
      <w:r w:rsidR="00C77F1F" w:rsidRPr="00C77F1F">
        <w:rPr>
          <w:rFonts w:ascii="Times New Roman" w:hAnsi="Times New Roman"/>
          <w:sz w:val="24"/>
        </w:rPr>
        <w:t>, kukl</w:t>
      </w:r>
      <w:r w:rsidR="00B640CC">
        <w:rPr>
          <w:rFonts w:ascii="Times New Roman" w:hAnsi="Times New Roman"/>
          <w:sz w:val="24"/>
        </w:rPr>
        <w:t>ius</w:t>
      </w:r>
      <w:r w:rsidR="00C77F1F" w:rsidRPr="00C77F1F">
        <w:rPr>
          <w:rFonts w:ascii="Times New Roman" w:hAnsi="Times New Roman"/>
          <w:sz w:val="24"/>
        </w:rPr>
        <w:t xml:space="preserve"> piet</w:t>
      </w:r>
      <w:r w:rsidR="00B640CC">
        <w:rPr>
          <w:rFonts w:ascii="Times New Roman" w:hAnsi="Times New Roman"/>
          <w:sz w:val="24"/>
        </w:rPr>
        <w:t>u</w:t>
      </w:r>
      <w:r w:rsidR="00C77F1F" w:rsidRPr="00C77F1F">
        <w:rPr>
          <w:rFonts w:ascii="Times New Roman" w:hAnsi="Times New Roman"/>
          <w:sz w:val="24"/>
        </w:rPr>
        <w:t xml:space="preserve">s kaip švediškas stalas, kai </w:t>
      </w:r>
      <w:r w:rsidR="00DD4172">
        <w:rPr>
          <w:rFonts w:ascii="Times New Roman" w:hAnsi="Times New Roman"/>
          <w:sz w:val="24"/>
        </w:rPr>
        <w:t xml:space="preserve">CPVA </w:t>
      </w:r>
      <w:r w:rsidR="00C77F1F" w:rsidRPr="00C77F1F">
        <w:rPr>
          <w:rFonts w:ascii="Times New Roman" w:hAnsi="Times New Roman"/>
          <w:sz w:val="24"/>
        </w:rPr>
        <w:t>darbuotojai dalyvauja oficialiame</w:t>
      </w:r>
      <w:r w:rsidR="00DD4172">
        <w:rPr>
          <w:rFonts w:ascii="Times New Roman" w:hAnsi="Times New Roman"/>
          <w:sz w:val="24"/>
        </w:rPr>
        <w:t xml:space="preserve"> ir</w:t>
      </w:r>
      <w:r w:rsidR="00FC55A3">
        <w:rPr>
          <w:rFonts w:ascii="Times New Roman" w:hAnsi="Times New Roman"/>
          <w:sz w:val="24"/>
        </w:rPr>
        <w:t xml:space="preserve"> </w:t>
      </w:r>
      <w:r w:rsidR="00DD4172">
        <w:rPr>
          <w:rFonts w:ascii="Times New Roman" w:hAnsi="Times New Roman"/>
          <w:sz w:val="24"/>
        </w:rPr>
        <w:t>/</w:t>
      </w:r>
      <w:r w:rsidR="00FC55A3">
        <w:rPr>
          <w:rFonts w:ascii="Times New Roman" w:hAnsi="Times New Roman"/>
          <w:sz w:val="24"/>
        </w:rPr>
        <w:t xml:space="preserve"> </w:t>
      </w:r>
      <w:r w:rsidR="00DD4172">
        <w:rPr>
          <w:rFonts w:ascii="Times New Roman" w:hAnsi="Times New Roman"/>
          <w:sz w:val="24"/>
        </w:rPr>
        <w:t xml:space="preserve">ar </w:t>
      </w:r>
      <w:r w:rsidR="00B640CC">
        <w:rPr>
          <w:rFonts w:ascii="Times New Roman" w:hAnsi="Times New Roman"/>
          <w:sz w:val="24"/>
        </w:rPr>
        <w:t>vidiniame</w:t>
      </w:r>
      <w:r w:rsidR="00C77F1F" w:rsidRPr="00C77F1F">
        <w:rPr>
          <w:rFonts w:ascii="Times New Roman" w:hAnsi="Times New Roman"/>
          <w:sz w:val="24"/>
        </w:rPr>
        <w:t xml:space="preserve"> renginyje, susijusiame su </w:t>
      </w:r>
      <w:r w:rsidR="00C77F1F">
        <w:rPr>
          <w:rFonts w:ascii="Times New Roman" w:hAnsi="Times New Roman"/>
          <w:sz w:val="24"/>
        </w:rPr>
        <w:t>CPVA</w:t>
      </w:r>
      <w:r w:rsidR="00C77F1F" w:rsidRPr="00C77F1F">
        <w:rPr>
          <w:rFonts w:ascii="Times New Roman" w:hAnsi="Times New Roman"/>
          <w:sz w:val="24"/>
        </w:rPr>
        <w:t xml:space="preserve"> veikla</w:t>
      </w:r>
      <w:r w:rsidR="00B640CC">
        <w:rPr>
          <w:rFonts w:ascii="Times New Roman" w:hAnsi="Times New Roman"/>
          <w:sz w:val="24"/>
        </w:rPr>
        <w:t>, darbo piet</w:t>
      </w:r>
      <w:r w:rsidR="00C25DA5">
        <w:rPr>
          <w:rFonts w:ascii="Times New Roman" w:hAnsi="Times New Roman"/>
          <w:sz w:val="24"/>
        </w:rPr>
        <w:t>u</w:t>
      </w:r>
      <w:r w:rsidR="00B640CC">
        <w:rPr>
          <w:rFonts w:ascii="Times New Roman" w:hAnsi="Times New Roman"/>
          <w:sz w:val="24"/>
        </w:rPr>
        <w:t>s, vakarienes</w:t>
      </w:r>
      <w:r w:rsidR="00FC55A3">
        <w:rPr>
          <w:rFonts w:ascii="Times New Roman" w:hAnsi="Times New Roman"/>
          <w:sz w:val="24"/>
        </w:rPr>
        <w:t xml:space="preserve"> </w:t>
      </w:r>
      <w:r w:rsidR="00B640CC" w:rsidRPr="00B640CC">
        <w:rPr>
          <w:rFonts w:ascii="Times New Roman" w:hAnsi="Times New Roman"/>
          <w:sz w:val="24"/>
        </w:rPr>
        <w:t>oficialaus renginio</w:t>
      </w:r>
      <w:r w:rsidR="00C25DA5">
        <w:rPr>
          <w:rFonts w:ascii="Times New Roman" w:hAnsi="Times New Roman"/>
          <w:sz w:val="24"/>
        </w:rPr>
        <w:t xml:space="preserve"> </w:t>
      </w:r>
      <w:r w:rsidR="00B640CC" w:rsidRPr="00B640CC">
        <w:rPr>
          <w:rFonts w:ascii="Times New Roman" w:hAnsi="Times New Roman"/>
          <w:sz w:val="24"/>
        </w:rPr>
        <w:t>/</w:t>
      </w:r>
      <w:r w:rsidR="00C25DA5">
        <w:rPr>
          <w:rFonts w:ascii="Times New Roman" w:hAnsi="Times New Roman"/>
          <w:sz w:val="24"/>
        </w:rPr>
        <w:t xml:space="preserve"> </w:t>
      </w:r>
      <w:r w:rsidR="00B640CC" w:rsidRPr="00B640CC">
        <w:rPr>
          <w:rFonts w:ascii="Times New Roman" w:hAnsi="Times New Roman"/>
          <w:sz w:val="24"/>
        </w:rPr>
        <w:t>vizito metu</w:t>
      </w:r>
      <w:r w:rsidR="00B640CC">
        <w:rPr>
          <w:rFonts w:ascii="Times New Roman" w:hAnsi="Times New Roman"/>
          <w:sz w:val="24"/>
        </w:rPr>
        <w:t>,</w:t>
      </w:r>
      <w:r w:rsidR="00B640CC" w:rsidRPr="00B640CC">
        <w:t xml:space="preserve"> </w:t>
      </w:r>
      <w:r w:rsidR="00B640CC" w:rsidRPr="00B640CC">
        <w:rPr>
          <w:rFonts w:ascii="Times New Roman" w:hAnsi="Times New Roman"/>
          <w:sz w:val="24"/>
        </w:rPr>
        <w:t>kai tokiu vizitu siekiama stiprinti bendradarbiavim</w:t>
      </w:r>
      <w:r w:rsidR="00B640CC">
        <w:rPr>
          <w:rFonts w:ascii="Times New Roman" w:hAnsi="Times New Roman"/>
          <w:sz w:val="24"/>
        </w:rPr>
        <w:t>ą, pagrįstą CPVA interesais</w:t>
      </w:r>
      <w:r w:rsidR="00A167E3">
        <w:rPr>
          <w:rFonts w:ascii="Times New Roman" w:hAnsi="Times New Roman"/>
          <w:sz w:val="24"/>
        </w:rPr>
        <w:t>.</w:t>
      </w:r>
      <w:r w:rsidRPr="007A18A7">
        <w:rPr>
          <w:rFonts w:ascii="Times New Roman" w:hAnsi="Times New Roman"/>
          <w:sz w:val="24"/>
        </w:rPr>
        <w:t xml:space="preserve"> </w:t>
      </w:r>
      <w:r w:rsidR="00A167E3">
        <w:rPr>
          <w:rFonts w:ascii="Times New Roman" w:hAnsi="Times New Roman"/>
          <w:sz w:val="24"/>
        </w:rPr>
        <w:t xml:space="preserve">Galimos </w:t>
      </w:r>
      <w:r w:rsidR="00A167E3" w:rsidRPr="00A167E3">
        <w:rPr>
          <w:rFonts w:ascii="Times New Roman" w:hAnsi="Times New Roman"/>
          <w:sz w:val="24"/>
        </w:rPr>
        <w:t xml:space="preserve">dovanos, gautos iš </w:t>
      </w:r>
      <w:r w:rsidR="00906747">
        <w:rPr>
          <w:rFonts w:ascii="Times New Roman" w:hAnsi="Times New Roman"/>
          <w:sz w:val="24"/>
        </w:rPr>
        <w:t xml:space="preserve">CPVA </w:t>
      </w:r>
      <w:r w:rsidR="00A167E3" w:rsidRPr="00A167E3">
        <w:rPr>
          <w:rFonts w:ascii="Times New Roman" w:hAnsi="Times New Roman"/>
          <w:sz w:val="24"/>
        </w:rPr>
        <w:t>darbuotojų / įteiktos kolegoms</w:t>
      </w:r>
      <w:r w:rsidR="008C5D34">
        <w:rPr>
          <w:rFonts w:ascii="Times New Roman" w:hAnsi="Times New Roman"/>
          <w:sz w:val="24"/>
        </w:rPr>
        <w:t>,</w:t>
      </w:r>
      <w:r w:rsidR="00A167E3" w:rsidRPr="00A167E3">
        <w:rPr>
          <w:rFonts w:ascii="Times New Roman" w:hAnsi="Times New Roman"/>
          <w:sz w:val="24"/>
        </w:rPr>
        <w:t xml:space="preserve"> vykdant įprastą veiklą švenčių proga, pvz., gėlės, atvirukai, šokoladas ar pan.</w:t>
      </w:r>
    </w:p>
    <w:p w14:paraId="2EAF7666" w14:textId="11D4EDAE" w:rsidR="001F46AA" w:rsidRPr="00A167E3" w:rsidRDefault="00D76909" w:rsidP="00A167E3">
      <w:pPr>
        <w:numPr>
          <w:ilvl w:val="0"/>
          <w:numId w:val="1"/>
        </w:numPr>
        <w:tabs>
          <w:tab w:val="num" w:pos="993"/>
          <w:tab w:val="left" w:pos="1134"/>
        </w:tabs>
        <w:spacing w:before="100" w:beforeAutospacing="1" w:after="100" w:afterAutospacing="1" w:line="240" w:lineRule="auto"/>
        <w:ind w:left="0" w:firstLine="709"/>
        <w:jc w:val="both"/>
        <w:rPr>
          <w:rFonts w:ascii="Times New Roman" w:hAnsi="Times New Roman"/>
          <w:sz w:val="24"/>
        </w:rPr>
      </w:pPr>
      <w:r w:rsidRPr="00D76909">
        <w:rPr>
          <w:rFonts w:ascii="Times New Roman" w:hAnsi="Times New Roman"/>
          <w:sz w:val="24"/>
        </w:rPr>
        <w:t>P</w:t>
      </w:r>
      <w:r>
        <w:rPr>
          <w:rFonts w:ascii="Times New Roman" w:hAnsi="Times New Roman"/>
          <w:sz w:val="24"/>
        </w:rPr>
        <w:t>agal šias Gaires</w:t>
      </w:r>
      <w:r w:rsidRPr="00D76909">
        <w:rPr>
          <w:rFonts w:ascii="Times New Roman" w:hAnsi="Times New Roman"/>
          <w:sz w:val="24"/>
        </w:rPr>
        <w:t xml:space="preserve"> tai, kas perduodama </w:t>
      </w:r>
      <w:r>
        <w:rPr>
          <w:rFonts w:ascii="Times New Roman" w:hAnsi="Times New Roman"/>
          <w:sz w:val="24"/>
        </w:rPr>
        <w:t>CPVA d</w:t>
      </w:r>
      <w:r w:rsidRPr="00D76909">
        <w:rPr>
          <w:rFonts w:ascii="Times New Roman" w:hAnsi="Times New Roman"/>
          <w:sz w:val="24"/>
        </w:rPr>
        <w:t>arbuotojui, kai tai susiję su jo tarnybine padėtimi ar tarnybinėmis pareigomis</w:t>
      </w:r>
      <w:r w:rsidR="003663E8">
        <w:rPr>
          <w:rFonts w:ascii="Times New Roman" w:hAnsi="Times New Roman"/>
          <w:sz w:val="24"/>
        </w:rPr>
        <w:t>, funkcijų vykdymu</w:t>
      </w:r>
      <w:r w:rsidRPr="00D76909">
        <w:rPr>
          <w:rFonts w:ascii="Times New Roman" w:hAnsi="Times New Roman"/>
          <w:sz w:val="24"/>
        </w:rPr>
        <w:t xml:space="preserve"> bei neatitinka Lietuvos Respublikos viešųjų ir privačių interesų derinimo įstatymo 13 straipsnio 2 dalies nuostatų, yra neteisėtas atlygis. Jeigu </w:t>
      </w:r>
      <w:r>
        <w:rPr>
          <w:rFonts w:ascii="Times New Roman" w:hAnsi="Times New Roman"/>
          <w:sz w:val="24"/>
        </w:rPr>
        <w:t>CPVA d</w:t>
      </w:r>
      <w:r w:rsidRPr="00D76909">
        <w:rPr>
          <w:rFonts w:ascii="Times New Roman" w:hAnsi="Times New Roman"/>
          <w:sz w:val="24"/>
        </w:rPr>
        <w:t xml:space="preserve">arbuotojui norima įteikti neteisėtą atlygį, turi būti atsisakoma jį priimti. Apie tokius atvejus </w:t>
      </w:r>
      <w:r>
        <w:rPr>
          <w:rFonts w:ascii="Times New Roman" w:hAnsi="Times New Roman"/>
          <w:sz w:val="24"/>
        </w:rPr>
        <w:lastRenderedPageBreak/>
        <w:t>CPVA d</w:t>
      </w:r>
      <w:r w:rsidRPr="00D76909">
        <w:rPr>
          <w:rFonts w:ascii="Times New Roman" w:hAnsi="Times New Roman"/>
          <w:sz w:val="24"/>
        </w:rPr>
        <w:t xml:space="preserve">arbuotojas privalo informuoti </w:t>
      </w:r>
      <w:r w:rsidR="004B262B" w:rsidRPr="004B262B">
        <w:rPr>
          <w:rFonts w:ascii="Times New Roman" w:hAnsi="Times New Roman"/>
          <w:sz w:val="24"/>
        </w:rPr>
        <w:t xml:space="preserve">elektroniniu paštu skaidrumas@cpva.lt ar telefonu </w:t>
      </w:r>
      <w:r w:rsidRPr="00D76909">
        <w:rPr>
          <w:rFonts w:ascii="Times New Roman" w:hAnsi="Times New Roman"/>
          <w:sz w:val="24"/>
        </w:rPr>
        <w:t xml:space="preserve">CPVA skaidrumo grupės vadovą </w:t>
      </w:r>
      <w:r w:rsidR="004B262B">
        <w:rPr>
          <w:rFonts w:ascii="Times New Roman" w:hAnsi="Times New Roman"/>
          <w:sz w:val="24"/>
        </w:rPr>
        <w:t xml:space="preserve">ir atlikti veiksmus, nustatytus </w:t>
      </w:r>
      <w:r>
        <w:rPr>
          <w:rFonts w:ascii="Times New Roman" w:hAnsi="Times New Roman"/>
          <w:sz w:val="24"/>
        </w:rPr>
        <w:t>š</w:t>
      </w:r>
      <w:r w:rsidR="004B262B">
        <w:rPr>
          <w:rFonts w:ascii="Times New Roman" w:hAnsi="Times New Roman"/>
          <w:sz w:val="24"/>
        </w:rPr>
        <w:t>ių</w:t>
      </w:r>
      <w:r>
        <w:rPr>
          <w:rFonts w:ascii="Times New Roman" w:hAnsi="Times New Roman"/>
          <w:sz w:val="24"/>
        </w:rPr>
        <w:t xml:space="preserve"> Gairių VII</w:t>
      </w:r>
      <w:r w:rsidR="00047A80">
        <w:rPr>
          <w:rFonts w:ascii="Times New Roman" w:hAnsi="Times New Roman"/>
          <w:sz w:val="24"/>
        </w:rPr>
        <w:t>I</w:t>
      </w:r>
      <w:r>
        <w:rPr>
          <w:rFonts w:ascii="Times New Roman" w:hAnsi="Times New Roman"/>
          <w:sz w:val="24"/>
        </w:rPr>
        <w:t xml:space="preserve"> dalyje.</w:t>
      </w:r>
    </w:p>
    <w:p w14:paraId="71F9B1A9" w14:textId="5C9BE7A6" w:rsidR="00495407" w:rsidRPr="004B262B" w:rsidRDefault="001F46AA" w:rsidP="00A05AF1">
      <w:pPr>
        <w:numPr>
          <w:ilvl w:val="0"/>
          <w:numId w:val="1"/>
        </w:numPr>
        <w:tabs>
          <w:tab w:val="num" w:pos="993"/>
          <w:tab w:val="left" w:pos="1134"/>
        </w:tabs>
        <w:spacing w:before="100" w:beforeAutospacing="1" w:after="100" w:afterAutospacing="1" w:line="240" w:lineRule="auto"/>
        <w:ind w:left="0" w:firstLine="709"/>
        <w:jc w:val="both"/>
        <w:rPr>
          <w:rFonts w:ascii="Times New Roman" w:hAnsi="Times New Roman"/>
          <w:sz w:val="24"/>
        </w:rPr>
      </w:pPr>
      <w:r w:rsidRPr="001F46AA">
        <w:rPr>
          <w:rFonts w:ascii="Times New Roman" w:hAnsi="Times New Roman"/>
          <w:sz w:val="24"/>
          <w:szCs w:val="24"/>
        </w:rPr>
        <w:t xml:space="preserve">Jei CPVA darbuotojui siūloma dovana arba darbuotojas ketina įteikti dovaną kitiems asmenims, tačiau nežino, kaip turėtų pasielgti, kad nesukompromituotų CPVA ir nebūtų apkaltintas korupcija, gali kreiptis į CPVA skaidrumo grupės </w:t>
      </w:r>
      <w:r w:rsidRPr="003D6897">
        <w:rPr>
          <w:rFonts w:ascii="Times New Roman" w:hAnsi="Times New Roman"/>
          <w:sz w:val="24"/>
          <w:szCs w:val="24"/>
        </w:rPr>
        <w:t>vadov</w:t>
      </w:r>
      <w:r w:rsidR="00DF1EBE" w:rsidRPr="003D6897">
        <w:rPr>
          <w:rFonts w:ascii="Times New Roman" w:hAnsi="Times New Roman"/>
          <w:sz w:val="24"/>
          <w:szCs w:val="24"/>
        </w:rPr>
        <w:t>ą</w:t>
      </w:r>
      <w:r w:rsidR="00CC4728" w:rsidRPr="003D6897">
        <w:rPr>
          <w:rFonts w:ascii="Times New Roman" w:hAnsi="Times New Roman"/>
          <w:sz w:val="24"/>
          <w:szCs w:val="24"/>
        </w:rPr>
        <w:t xml:space="preserve"> konsultacijos</w:t>
      </w:r>
      <w:r w:rsidR="00DF1EBE" w:rsidRPr="003D6897">
        <w:rPr>
          <w:rFonts w:ascii="Times New Roman" w:hAnsi="Times New Roman"/>
          <w:sz w:val="24"/>
          <w:szCs w:val="24"/>
        </w:rPr>
        <w:t>.</w:t>
      </w:r>
    </w:p>
    <w:p w14:paraId="74323403" w14:textId="025B45DB" w:rsidR="004B262B" w:rsidRPr="004B262B" w:rsidRDefault="004B262B" w:rsidP="004B262B">
      <w:pPr>
        <w:numPr>
          <w:ilvl w:val="0"/>
          <w:numId w:val="1"/>
        </w:numPr>
        <w:tabs>
          <w:tab w:val="num" w:pos="993"/>
          <w:tab w:val="left" w:pos="1134"/>
        </w:tabs>
        <w:spacing w:before="100" w:beforeAutospacing="1" w:after="100" w:afterAutospacing="1" w:line="240" w:lineRule="auto"/>
        <w:ind w:left="0" w:firstLine="709"/>
        <w:jc w:val="both"/>
        <w:rPr>
          <w:rFonts w:ascii="Times New Roman" w:hAnsi="Times New Roman"/>
          <w:sz w:val="24"/>
        </w:rPr>
      </w:pPr>
      <w:r>
        <w:rPr>
          <w:rFonts w:ascii="Times New Roman" w:hAnsi="Times New Roman"/>
          <w:sz w:val="24"/>
        </w:rPr>
        <w:t>CPVA darbuotojas, priėmęs dovaną, kuri gali sukelti interesų konfliktą, privalo nusišalinti nuo bet kokio sprendimo, susijusio su dovanotoju</w:t>
      </w:r>
      <w:r w:rsidR="006C0DEA">
        <w:rPr>
          <w:rFonts w:ascii="Times New Roman" w:hAnsi="Times New Roman"/>
          <w:sz w:val="24"/>
        </w:rPr>
        <w:t xml:space="preserve"> </w:t>
      </w:r>
      <w:r w:rsidR="006C0DEA" w:rsidRPr="006C0DEA">
        <w:rPr>
          <w:rFonts w:ascii="Times New Roman" w:hAnsi="Times New Roman"/>
          <w:sz w:val="24"/>
        </w:rPr>
        <w:t>CPVA nešališkumo užtikrinimo, nepriekaištingos reputacijos ir privačių interesų deklaravimo procedūroje nustatyta tvarka</w:t>
      </w:r>
      <w:r>
        <w:rPr>
          <w:rFonts w:ascii="Times New Roman" w:hAnsi="Times New Roman"/>
          <w:sz w:val="24"/>
        </w:rPr>
        <w:t xml:space="preserve">. </w:t>
      </w:r>
    </w:p>
    <w:p w14:paraId="3459EFFE" w14:textId="49C92602" w:rsidR="009910F3" w:rsidRPr="008F05B5" w:rsidRDefault="0012150C" w:rsidP="008F05B5">
      <w:pPr>
        <w:pStyle w:val="ListParagraph"/>
        <w:numPr>
          <w:ilvl w:val="0"/>
          <w:numId w:val="26"/>
        </w:numPr>
        <w:tabs>
          <w:tab w:val="left" w:pos="426"/>
        </w:tabs>
        <w:spacing w:after="0" w:line="240" w:lineRule="auto"/>
        <w:ind w:left="0" w:hanging="11"/>
        <w:contextualSpacing w:val="0"/>
        <w:jc w:val="center"/>
        <w:rPr>
          <w:rFonts w:ascii="Times New Roman" w:eastAsia="Times New Roman" w:hAnsi="Times New Roman"/>
          <w:sz w:val="24"/>
          <w:szCs w:val="24"/>
        </w:rPr>
      </w:pPr>
      <w:r>
        <w:rPr>
          <w:rFonts w:ascii="Times New Roman" w:hAnsi="Times New Roman"/>
          <w:b/>
          <w:sz w:val="24"/>
          <w:szCs w:val="24"/>
        </w:rPr>
        <w:t>K</w:t>
      </w:r>
      <w:r w:rsidR="00110253">
        <w:rPr>
          <w:rFonts w:ascii="Times New Roman" w:hAnsi="Times New Roman"/>
          <w:b/>
          <w:sz w:val="24"/>
          <w:szCs w:val="24"/>
        </w:rPr>
        <w:t>VIETIMŲ</w:t>
      </w:r>
      <w:r w:rsidR="00110253" w:rsidRPr="00110253">
        <w:rPr>
          <w:rFonts w:ascii="Times New Roman" w:hAnsi="Times New Roman"/>
          <w:b/>
          <w:sz w:val="24"/>
          <w:szCs w:val="24"/>
        </w:rPr>
        <w:t xml:space="preserve"> </w:t>
      </w:r>
      <w:r w:rsidR="00110253" w:rsidRPr="007A18A7">
        <w:rPr>
          <w:rFonts w:ascii="Times New Roman" w:hAnsi="Times New Roman"/>
          <w:b/>
          <w:sz w:val="24"/>
          <w:szCs w:val="24"/>
        </w:rPr>
        <w:t xml:space="preserve">Į RENGINIUS </w:t>
      </w:r>
      <w:r w:rsidR="00110253">
        <w:rPr>
          <w:rFonts w:ascii="Times New Roman" w:hAnsi="Times New Roman"/>
          <w:b/>
          <w:sz w:val="24"/>
          <w:szCs w:val="24"/>
        </w:rPr>
        <w:t>PRIĖMIMAS</w:t>
      </w:r>
      <w:r>
        <w:rPr>
          <w:rFonts w:ascii="Times New Roman" w:hAnsi="Times New Roman"/>
          <w:b/>
          <w:sz w:val="24"/>
          <w:szCs w:val="24"/>
        </w:rPr>
        <w:t xml:space="preserve"> </w:t>
      </w:r>
    </w:p>
    <w:p w14:paraId="4F81136C" w14:textId="77777777" w:rsidR="003663E8" w:rsidRPr="007A18A7" w:rsidRDefault="003663E8" w:rsidP="008F05B5">
      <w:pPr>
        <w:pStyle w:val="ListParagraph"/>
        <w:tabs>
          <w:tab w:val="left" w:pos="426"/>
        </w:tabs>
        <w:spacing w:after="0" w:line="240" w:lineRule="auto"/>
        <w:ind w:left="0"/>
        <w:contextualSpacing w:val="0"/>
        <w:rPr>
          <w:rFonts w:ascii="Times New Roman" w:eastAsia="Times New Roman" w:hAnsi="Times New Roman"/>
          <w:sz w:val="24"/>
          <w:szCs w:val="24"/>
        </w:rPr>
      </w:pPr>
    </w:p>
    <w:p w14:paraId="7958C234" w14:textId="0384CC1A" w:rsidR="009910F3" w:rsidRPr="007A18A7" w:rsidRDefault="009910F3" w:rsidP="003663E8">
      <w:pPr>
        <w:numPr>
          <w:ilvl w:val="0"/>
          <w:numId w:val="1"/>
        </w:numPr>
        <w:tabs>
          <w:tab w:val="num" w:pos="993"/>
          <w:tab w:val="left" w:pos="1134"/>
        </w:tabs>
        <w:spacing w:after="0" w:line="240" w:lineRule="auto"/>
        <w:ind w:left="0" w:firstLine="709"/>
        <w:jc w:val="both"/>
        <w:rPr>
          <w:rFonts w:ascii="Times New Roman" w:eastAsia="Times New Roman" w:hAnsi="Times New Roman"/>
          <w:sz w:val="24"/>
          <w:szCs w:val="24"/>
        </w:rPr>
      </w:pPr>
      <w:r w:rsidRPr="007A18A7">
        <w:rPr>
          <w:rFonts w:ascii="Times New Roman" w:eastAsia="Times New Roman" w:hAnsi="Times New Roman"/>
          <w:sz w:val="24"/>
          <w:szCs w:val="24"/>
        </w:rPr>
        <w:t xml:space="preserve">Visi kvietimų į renginius </w:t>
      </w:r>
      <w:r w:rsidR="0074062F" w:rsidRPr="007A18A7">
        <w:rPr>
          <w:rFonts w:ascii="Times New Roman" w:eastAsia="Times New Roman" w:hAnsi="Times New Roman"/>
          <w:sz w:val="24"/>
          <w:szCs w:val="24"/>
        </w:rPr>
        <w:t xml:space="preserve">(seminarus, konferencijas, parodas, produktų pristatymus ir pan.) </w:t>
      </w:r>
      <w:r w:rsidRPr="007A18A7">
        <w:rPr>
          <w:rFonts w:ascii="Times New Roman" w:eastAsia="Times New Roman" w:hAnsi="Times New Roman"/>
          <w:sz w:val="24"/>
          <w:szCs w:val="24"/>
        </w:rPr>
        <w:t>atvejai</w:t>
      </w:r>
      <w:r w:rsidR="00213F60" w:rsidRPr="007A18A7">
        <w:rPr>
          <w:rFonts w:ascii="Times New Roman" w:eastAsia="Times New Roman" w:hAnsi="Times New Roman"/>
          <w:sz w:val="24"/>
          <w:szCs w:val="24"/>
        </w:rPr>
        <w:t xml:space="preserve">, kai renginys nėra tiesiogiai susijęs su CPVA darbuotojo atliekamų funkcijų vykdymu, </w:t>
      </w:r>
      <w:r w:rsidRPr="007A18A7">
        <w:rPr>
          <w:rFonts w:ascii="Times New Roman" w:eastAsia="Times New Roman" w:hAnsi="Times New Roman"/>
          <w:sz w:val="24"/>
          <w:szCs w:val="24"/>
        </w:rPr>
        <w:t xml:space="preserve">vertinami pagal tuos </w:t>
      </w:r>
      <w:r w:rsidR="008E583C" w:rsidRPr="007A18A7">
        <w:rPr>
          <w:rFonts w:ascii="Times New Roman" w:eastAsia="Times New Roman" w:hAnsi="Times New Roman"/>
          <w:sz w:val="24"/>
          <w:szCs w:val="24"/>
        </w:rPr>
        <w:t>pačius kriterijus kaip ir dovano</w:t>
      </w:r>
      <w:r w:rsidRPr="007A18A7">
        <w:rPr>
          <w:rFonts w:ascii="Times New Roman" w:eastAsia="Times New Roman" w:hAnsi="Times New Roman"/>
          <w:sz w:val="24"/>
          <w:szCs w:val="24"/>
        </w:rPr>
        <w:t>s</w:t>
      </w:r>
      <w:r w:rsidR="00B3220A">
        <w:rPr>
          <w:rFonts w:ascii="Times New Roman" w:eastAsia="Times New Roman" w:hAnsi="Times New Roman"/>
          <w:sz w:val="24"/>
          <w:szCs w:val="24"/>
        </w:rPr>
        <w:t>. P</w:t>
      </w:r>
      <w:r w:rsidRPr="007A18A7">
        <w:rPr>
          <w:rFonts w:ascii="Times New Roman" w:eastAsia="Times New Roman" w:hAnsi="Times New Roman"/>
          <w:sz w:val="24"/>
          <w:szCs w:val="24"/>
        </w:rPr>
        <w:t>apildomai įvertinama, ar tai yra viešas informacijos pateikimo būdas, kuriuo CPVA gali pasinaudoti kaip ir visi kiti subjektai</w:t>
      </w:r>
      <w:r w:rsidR="00213F60" w:rsidRPr="007A18A7">
        <w:rPr>
          <w:rFonts w:ascii="Times New Roman" w:eastAsia="Times New Roman" w:hAnsi="Times New Roman"/>
          <w:sz w:val="24"/>
          <w:szCs w:val="24"/>
        </w:rPr>
        <w:t xml:space="preserve"> nemokamai ir be jokių išskirtinių sąlygų</w:t>
      </w:r>
      <w:r w:rsidRPr="007A18A7">
        <w:rPr>
          <w:rFonts w:ascii="Times New Roman" w:eastAsia="Times New Roman" w:hAnsi="Times New Roman"/>
          <w:sz w:val="24"/>
          <w:szCs w:val="24"/>
        </w:rPr>
        <w:t>.</w:t>
      </w:r>
    </w:p>
    <w:p w14:paraId="5D222FA5" w14:textId="12DAC552" w:rsidR="00213F60" w:rsidRPr="00276CDC" w:rsidRDefault="00213F60" w:rsidP="004E0794">
      <w:pPr>
        <w:numPr>
          <w:ilvl w:val="0"/>
          <w:numId w:val="1"/>
        </w:numPr>
        <w:tabs>
          <w:tab w:val="num" w:pos="993"/>
          <w:tab w:val="left" w:pos="1134"/>
        </w:tabs>
        <w:spacing w:after="0" w:line="240" w:lineRule="auto"/>
        <w:ind w:left="0" w:firstLine="709"/>
        <w:jc w:val="both"/>
        <w:rPr>
          <w:rFonts w:ascii="Times New Roman" w:eastAsia="Times New Roman" w:hAnsi="Times New Roman"/>
          <w:sz w:val="24"/>
          <w:szCs w:val="24"/>
        </w:rPr>
      </w:pPr>
      <w:r w:rsidRPr="007A18A7">
        <w:rPr>
          <w:rFonts w:ascii="Times New Roman" w:hAnsi="Times New Roman"/>
          <w:color w:val="000000"/>
          <w:sz w:val="24"/>
          <w:szCs w:val="24"/>
          <w:lang w:bidi="lt-LT"/>
        </w:rPr>
        <w:t xml:space="preserve">CPVA darbuotojas priimdamas kvietimą dalyvauti renginyje, kuris </w:t>
      </w:r>
      <w:r w:rsidR="00970E25" w:rsidRPr="007A18A7">
        <w:rPr>
          <w:rFonts w:ascii="Times New Roman" w:hAnsi="Times New Roman"/>
          <w:color w:val="000000"/>
          <w:sz w:val="24"/>
          <w:szCs w:val="24"/>
          <w:lang w:bidi="lt-LT"/>
        </w:rPr>
        <w:t>ne</w:t>
      </w:r>
      <w:r w:rsidRPr="007A18A7">
        <w:rPr>
          <w:rFonts w:ascii="Times New Roman" w:hAnsi="Times New Roman"/>
          <w:color w:val="000000"/>
          <w:sz w:val="24"/>
          <w:szCs w:val="24"/>
          <w:lang w:bidi="lt-LT"/>
        </w:rPr>
        <w:t xml:space="preserve">susijęs su darbuotojo atliekamų funkcijų vykdymu, turi iš anksto išsiaiškinti </w:t>
      </w:r>
      <w:r w:rsidR="00970E25" w:rsidRPr="007A18A7">
        <w:rPr>
          <w:rFonts w:ascii="Times New Roman" w:hAnsi="Times New Roman"/>
          <w:color w:val="000000"/>
          <w:sz w:val="24"/>
          <w:szCs w:val="24"/>
          <w:lang w:bidi="lt-LT"/>
        </w:rPr>
        <w:t>aplinkybes</w:t>
      </w:r>
      <w:r w:rsidRPr="007A18A7">
        <w:rPr>
          <w:rFonts w:ascii="Times New Roman" w:hAnsi="Times New Roman"/>
          <w:color w:val="000000"/>
          <w:sz w:val="24"/>
          <w:szCs w:val="24"/>
          <w:lang w:bidi="lt-LT"/>
        </w:rPr>
        <w:t>, gal</w:t>
      </w:r>
      <w:r w:rsidR="002B04A1" w:rsidRPr="007A18A7">
        <w:rPr>
          <w:rFonts w:ascii="Times New Roman" w:hAnsi="Times New Roman"/>
          <w:color w:val="000000"/>
          <w:sz w:val="24"/>
          <w:szCs w:val="24"/>
          <w:lang w:bidi="lt-LT"/>
        </w:rPr>
        <w:t>inčias kelti interesų konfliktą</w:t>
      </w:r>
      <w:r w:rsidRPr="007A18A7">
        <w:rPr>
          <w:rFonts w:ascii="Times New Roman" w:hAnsi="Times New Roman"/>
          <w:color w:val="000000"/>
          <w:sz w:val="24"/>
          <w:szCs w:val="24"/>
          <w:lang w:bidi="lt-LT"/>
        </w:rPr>
        <w:t xml:space="preserve"> ir numatyti</w:t>
      </w:r>
      <w:r w:rsidR="00970E25" w:rsidRPr="007A18A7">
        <w:rPr>
          <w:rFonts w:ascii="Times New Roman" w:hAnsi="Times New Roman"/>
          <w:color w:val="000000"/>
          <w:sz w:val="24"/>
          <w:szCs w:val="24"/>
          <w:lang w:bidi="lt-LT"/>
        </w:rPr>
        <w:t xml:space="preserve"> galimybes</w:t>
      </w:r>
      <w:r w:rsidRPr="007A18A7">
        <w:rPr>
          <w:rFonts w:ascii="Times New Roman" w:hAnsi="Times New Roman"/>
          <w:color w:val="000000"/>
          <w:sz w:val="24"/>
          <w:szCs w:val="24"/>
          <w:lang w:bidi="lt-LT"/>
        </w:rPr>
        <w:t xml:space="preserve"> jų išvengti. Darbuotojas turi įvertinti gautus su jo darbo funkcijomis </w:t>
      </w:r>
      <w:r w:rsidR="00437906">
        <w:rPr>
          <w:rFonts w:ascii="Times New Roman" w:hAnsi="Times New Roman"/>
          <w:color w:val="000000"/>
          <w:sz w:val="24"/>
          <w:szCs w:val="24"/>
          <w:lang w:bidi="lt-LT"/>
        </w:rPr>
        <w:t>ne</w:t>
      </w:r>
      <w:r w:rsidRPr="007A18A7">
        <w:rPr>
          <w:rFonts w:ascii="Times New Roman" w:hAnsi="Times New Roman"/>
          <w:color w:val="000000"/>
          <w:sz w:val="24"/>
          <w:szCs w:val="24"/>
          <w:lang w:bidi="lt-LT"/>
        </w:rPr>
        <w:t>susijusius pasiūlymus arba kvietimus ir juos priimti tik įsitikinęs, kad tai net</w:t>
      </w:r>
      <w:r w:rsidR="006C0B1F" w:rsidRPr="007A18A7">
        <w:rPr>
          <w:rFonts w:ascii="Times New Roman" w:hAnsi="Times New Roman"/>
          <w:color w:val="000000"/>
          <w:sz w:val="24"/>
          <w:szCs w:val="24"/>
          <w:lang w:bidi="lt-LT"/>
        </w:rPr>
        <w:t>rukdys tinkamai vykdyti darbo</w:t>
      </w:r>
      <w:r w:rsidRPr="007A18A7">
        <w:rPr>
          <w:rFonts w:ascii="Times New Roman" w:hAnsi="Times New Roman"/>
          <w:color w:val="000000"/>
          <w:sz w:val="24"/>
          <w:szCs w:val="24"/>
          <w:lang w:bidi="lt-LT"/>
        </w:rPr>
        <w:t xml:space="preserve"> funkcijas ir nepakenks CPVA reputacijai.</w:t>
      </w:r>
    </w:p>
    <w:p w14:paraId="298344B1" w14:textId="30BEBB2A" w:rsidR="008F62D7" w:rsidRDefault="008F62D7" w:rsidP="00432958">
      <w:pPr>
        <w:numPr>
          <w:ilvl w:val="0"/>
          <w:numId w:val="1"/>
        </w:numPr>
        <w:tabs>
          <w:tab w:val="left" w:pos="1134"/>
        </w:tabs>
        <w:spacing w:after="0" w:line="240" w:lineRule="auto"/>
        <w:ind w:hanging="77"/>
        <w:jc w:val="both"/>
        <w:rPr>
          <w:rFonts w:ascii="Times New Roman" w:eastAsia="Times New Roman" w:hAnsi="Times New Roman"/>
          <w:sz w:val="24"/>
          <w:szCs w:val="24"/>
        </w:rPr>
      </w:pPr>
      <w:r>
        <w:rPr>
          <w:rFonts w:ascii="Times New Roman" w:eastAsia="Times New Roman" w:hAnsi="Times New Roman"/>
          <w:sz w:val="24"/>
          <w:szCs w:val="24"/>
        </w:rPr>
        <w:t xml:space="preserve">CPVA toleruoja tik šias </w:t>
      </w:r>
      <w:r w:rsidRPr="008F62D7">
        <w:rPr>
          <w:rFonts w:ascii="Times New Roman" w:eastAsia="Times New Roman" w:hAnsi="Times New Roman"/>
          <w:sz w:val="24"/>
          <w:szCs w:val="24"/>
        </w:rPr>
        <w:t>paslaug</w:t>
      </w:r>
      <w:r>
        <w:rPr>
          <w:rFonts w:ascii="Times New Roman" w:eastAsia="Times New Roman" w:hAnsi="Times New Roman"/>
          <w:sz w:val="24"/>
          <w:szCs w:val="24"/>
        </w:rPr>
        <w:t>as</w:t>
      </w:r>
      <w:r w:rsidRPr="008F62D7">
        <w:rPr>
          <w:rFonts w:ascii="Times New Roman" w:eastAsia="Times New Roman" w:hAnsi="Times New Roman"/>
          <w:sz w:val="24"/>
          <w:szCs w:val="24"/>
        </w:rPr>
        <w:t>, kuriomis naudojamasi tarnybiniais tikslais:</w:t>
      </w:r>
    </w:p>
    <w:p w14:paraId="65D9157B" w14:textId="7BEEEF0E" w:rsidR="008F62D7" w:rsidRPr="00FE0645" w:rsidRDefault="008F62D7" w:rsidP="008F62D7">
      <w:pPr>
        <w:pStyle w:val="ListParagraph"/>
        <w:numPr>
          <w:ilvl w:val="1"/>
          <w:numId w:val="1"/>
        </w:numPr>
        <w:tabs>
          <w:tab w:val="left" w:pos="426"/>
          <w:tab w:val="left" w:pos="993"/>
        </w:tabs>
        <w:spacing w:after="0" w:line="240" w:lineRule="auto"/>
        <w:ind w:left="0" w:firstLine="709"/>
        <w:jc w:val="both"/>
        <w:rPr>
          <w:rFonts w:ascii="Times New Roman" w:eastAsia="Times New Roman" w:hAnsi="Times New Roman"/>
          <w:sz w:val="24"/>
          <w:szCs w:val="24"/>
        </w:rPr>
      </w:pPr>
      <w:r w:rsidRPr="00A05AF1">
        <w:rPr>
          <w:rFonts w:ascii="Times New Roman" w:eastAsia="Times New Roman" w:hAnsi="Times New Roman"/>
          <w:sz w:val="24"/>
          <w:szCs w:val="24"/>
        </w:rPr>
        <w:t>kvietim</w:t>
      </w:r>
      <w:r>
        <w:rPr>
          <w:rFonts w:ascii="Times New Roman" w:eastAsia="Times New Roman" w:hAnsi="Times New Roman"/>
          <w:sz w:val="24"/>
          <w:szCs w:val="24"/>
        </w:rPr>
        <w:t>us</w:t>
      </w:r>
      <w:r w:rsidRPr="00A05AF1">
        <w:rPr>
          <w:rFonts w:ascii="Times New Roman" w:eastAsia="Times New Roman" w:hAnsi="Times New Roman"/>
          <w:sz w:val="24"/>
          <w:szCs w:val="24"/>
        </w:rPr>
        <w:t xml:space="preserve"> į renginius, jei renginiai yra atviri ir nemokami visiems dalyviams ir rengin</w:t>
      </w:r>
      <w:r w:rsidR="008C5D34">
        <w:rPr>
          <w:rFonts w:ascii="Times New Roman" w:eastAsia="Times New Roman" w:hAnsi="Times New Roman"/>
          <w:sz w:val="24"/>
          <w:szCs w:val="24"/>
        </w:rPr>
        <w:t>iai</w:t>
      </w:r>
      <w:r w:rsidRPr="00A05AF1">
        <w:rPr>
          <w:rFonts w:ascii="Times New Roman" w:eastAsia="Times New Roman" w:hAnsi="Times New Roman"/>
          <w:sz w:val="24"/>
          <w:szCs w:val="24"/>
        </w:rPr>
        <w:t xml:space="preserve"> yra tiesiogiai susiję su darbuotojų pareigų atlikimu</w:t>
      </w:r>
      <w:r>
        <w:rPr>
          <w:rFonts w:ascii="Times New Roman" w:eastAsia="Times New Roman" w:hAnsi="Times New Roman"/>
          <w:sz w:val="24"/>
          <w:szCs w:val="24"/>
        </w:rPr>
        <w:t>;</w:t>
      </w:r>
    </w:p>
    <w:p w14:paraId="6DD090F6" w14:textId="2B3BC5DB" w:rsidR="008F62D7" w:rsidRPr="00FE0645" w:rsidRDefault="008F62D7" w:rsidP="008F62D7">
      <w:pPr>
        <w:pStyle w:val="ListParagraph"/>
        <w:numPr>
          <w:ilvl w:val="1"/>
          <w:numId w:val="1"/>
        </w:numPr>
        <w:tabs>
          <w:tab w:val="left" w:pos="426"/>
          <w:tab w:val="left" w:pos="993"/>
        </w:tabs>
        <w:spacing w:after="0" w:line="240" w:lineRule="auto"/>
        <w:ind w:left="0" w:firstLine="709"/>
        <w:jc w:val="both"/>
        <w:rPr>
          <w:rFonts w:ascii="Times New Roman" w:eastAsia="Times New Roman" w:hAnsi="Times New Roman"/>
          <w:sz w:val="24"/>
          <w:szCs w:val="24"/>
        </w:rPr>
      </w:pPr>
      <w:r w:rsidRPr="00A05AF1">
        <w:rPr>
          <w:rFonts w:ascii="Times New Roman" w:eastAsia="Times New Roman" w:hAnsi="Times New Roman"/>
          <w:sz w:val="24"/>
          <w:szCs w:val="24"/>
        </w:rPr>
        <w:t>seminar</w:t>
      </w:r>
      <w:r>
        <w:rPr>
          <w:rFonts w:ascii="Times New Roman" w:eastAsia="Times New Roman" w:hAnsi="Times New Roman"/>
          <w:sz w:val="24"/>
          <w:szCs w:val="24"/>
        </w:rPr>
        <w:t>us</w:t>
      </w:r>
      <w:r w:rsidRPr="00A05AF1">
        <w:rPr>
          <w:rFonts w:ascii="Times New Roman" w:eastAsia="Times New Roman" w:hAnsi="Times New Roman"/>
          <w:sz w:val="24"/>
          <w:szCs w:val="24"/>
        </w:rPr>
        <w:t>, konferencij</w:t>
      </w:r>
      <w:r>
        <w:rPr>
          <w:rFonts w:ascii="Times New Roman" w:eastAsia="Times New Roman" w:hAnsi="Times New Roman"/>
          <w:sz w:val="24"/>
          <w:szCs w:val="24"/>
        </w:rPr>
        <w:t>as</w:t>
      </w:r>
      <w:r w:rsidRPr="00A05AF1">
        <w:rPr>
          <w:rFonts w:ascii="Times New Roman" w:eastAsia="Times New Roman" w:hAnsi="Times New Roman"/>
          <w:sz w:val="24"/>
          <w:szCs w:val="24"/>
        </w:rPr>
        <w:t>, kvalifikacijos kėlimo kurs</w:t>
      </w:r>
      <w:r>
        <w:rPr>
          <w:rFonts w:ascii="Times New Roman" w:eastAsia="Times New Roman" w:hAnsi="Times New Roman"/>
          <w:sz w:val="24"/>
          <w:szCs w:val="24"/>
        </w:rPr>
        <w:t>us</w:t>
      </w:r>
      <w:r w:rsidRPr="00A05AF1">
        <w:rPr>
          <w:rFonts w:ascii="Times New Roman" w:eastAsia="Times New Roman" w:hAnsi="Times New Roman"/>
          <w:sz w:val="24"/>
          <w:szCs w:val="24"/>
        </w:rPr>
        <w:t>, į kuriuos siunčia</w:t>
      </w:r>
      <w:r>
        <w:rPr>
          <w:rFonts w:ascii="Times New Roman" w:eastAsia="Times New Roman" w:hAnsi="Times New Roman"/>
          <w:sz w:val="24"/>
          <w:szCs w:val="24"/>
        </w:rPr>
        <w:t xml:space="preserve"> CPVA</w:t>
      </w:r>
      <w:r w:rsidR="00E06E66">
        <w:rPr>
          <w:rFonts w:ascii="Times New Roman" w:eastAsia="Times New Roman" w:hAnsi="Times New Roman"/>
          <w:sz w:val="24"/>
          <w:szCs w:val="24"/>
        </w:rPr>
        <w:t>;</w:t>
      </w:r>
    </w:p>
    <w:p w14:paraId="0A84CA23" w14:textId="313CB288" w:rsidR="008F62D7" w:rsidRDefault="00546676" w:rsidP="00D85EBA">
      <w:pPr>
        <w:numPr>
          <w:ilvl w:val="0"/>
          <w:numId w:val="1"/>
        </w:numPr>
        <w:tabs>
          <w:tab w:val="left" w:pos="1134"/>
          <w:tab w:val="left" w:pos="1418"/>
        </w:tabs>
        <w:spacing w:after="0" w:line="240" w:lineRule="auto"/>
        <w:ind w:left="0" w:firstLine="709"/>
        <w:jc w:val="both"/>
        <w:rPr>
          <w:rFonts w:ascii="Times New Roman" w:eastAsia="Times New Roman" w:hAnsi="Times New Roman"/>
          <w:sz w:val="24"/>
          <w:szCs w:val="24"/>
        </w:rPr>
      </w:pPr>
      <w:r w:rsidRPr="007A18A7">
        <w:rPr>
          <w:rFonts w:ascii="Times New Roman" w:eastAsia="Times New Roman" w:hAnsi="Times New Roman"/>
          <w:sz w:val="24"/>
          <w:szCs w:val="24"/>
        </w:rPr>
        <w:t>Dėl dalyvavimo konkrečiame renginyje galimybės sprendžia gavusio kvietimą CPVA darbuotojo tiesioginis vadova</w:t>
      </w:r>
      <w:r w:rsidR="008E583C" w:rsidRPr="007A18A7">
        <w:rPr>
          <w:rFonts w:ascii="Times New Roman" w:eastAsia="Times New Roman" w:hAnsi="Times New Roman"/>
          <w:sz w:val="24"/>
          <w:szCs w:val="24"/>
        </w:rPr>
        <w:t>s</w:t>
      </w:r>
      <w:r w:rsidRPr="007A18A7">
        <w:rPr>
          <w:rFonts w:ascii="Times New Roman" w:eastAsia="Times New Roman" w:hAnsi="Times New Roman"/>
          <w:sz w:val="24"/>
          <w:szCs w:val="24"/>
        </w:rPr>
        <w:t xml:space="preserve">. </w:t>
      </w:r>
      <w:r w:rsidR="00EA35B6" w:rsidRPr="007A18A7">
        <w:rPr>
          <w:rFonts w:ascii="Times New Roman" w:eastAsia="Times New Roman" w:hAnsi="Times New Roman"/>
          <w:sz w:val="24"/>
          <w:szCs w:val="24"/>
        </w:rPr>
        <w:t xml:space="preserve">Jeigu tiesioginis vadovas nusprendžia, kad dalyvavimas renginyje yra galimas, </w:t>
      </w:r>
      <w:r w:rsidRPr="007A18A7">
        <w:rPr>
          <w:rFonts w:ascii="Times New Roman" w:eastAsia="Times New Roman" w:hAnsi="Times New Roman"/>
          <w:sz w:val="24"/>
          <w:szCs w:val="24"/>
        </w:rPr>
        <w:t>jis paveda konkrečiam darbuotojui dalyvauti šiame renginyje. Šis darbuotojas informuoja kviečiantįjį apie dalyvavimą renginyje (jei prašoma) ir nurodo</w:t>
      </w:r>
      <w:r w:rsidR="003C5815" w:rsidRPr="007A18A7">
        <w:rPr>
          <w:rFonts w:ascii="Times New Roman" w:eastAsia="Times New Roman" w:hAnsi="Times New Roman"/>
          <w:sz w:val="24"/>
          <w:szCs w:val="24"/>
        </w:rPr>
        <w:t>, kad kvietimas priimama</w:t>
      </w:r>
      <w:r w:rsidR="00EA35B6" w:rsidRPr="007A18A7">
        <w:rPr>
          <w:rFonts w:ascii="Times New Roman" w:eastAsia="Times New Roman" w:hAnsi="Times New Roman"/>
          <w:sz w:val="24"/>
          <w:szCs w:val="24"/>
        </w:rPr>
        <w:t>s CPVA</w:t>
      </w:r>
      <w:r w:rsidR="004F51DA" w:rsidRPr="007A18A7">
        <w:rPr>
          <w:rFonts w:ascii="Times New Roman" w:eastAsia="Times New Roman" w:hAnsi="Times New Roman"/>
          <w:sz w:val="24"/>
          <w:szCs w:val="24"/>
        </w:rPr>
        <w:t xml:space="preserve"> vardu ir jis renginyje</w:t>
      </w:r>
      <w:r w:rsidRPr="007A18A7">
        <w:rPr>
          <w:rFonts w:ascii="Times New Roman" w:eastAsia="Times New Roman" w:hAnsi="Times New Roman"/>
          <w:sz w:val="24"/>
          <w:szCs w:val="24"/>
        </w:rPr>
        <w:t xml:space="preserve"> atstovaus</w:t>
      </w:r>
      <w:r w:rsidR="004F51DA" w:rsidRPr="007A18A7">
        <w:rPr>
          <w:rFonts w:ascii="Times New Roman" w:eastAsia="Times New Roman" w:hAnsi="Times New Roman"/>
          <w:sz w:val="24"/>
          <w:szCs w:val="24"/>
        </w:rPr>
        <w:t xml:space="preserve"> CPVA</w:t>
      </w:r>
      <w:r w:rsidRPr="007A18A7">
        <w:rPr>
          <w:rFonts w:ascii="Times New Roman" w:eastAsia="Times New Roman" w:hAnsi="Times New Roman"/>
          <w:sz w:val="24"/>
          <w:szCs w:val="24"/>
        </w:rPr>
        <w:t>.</w:t>
      </w:r>
    </w:p>
    <w:p w14:paraId="6B1D4A77" w14:textId="77777777" w:rsidR="00D85EBA" w:rsidRDefault="00D85EBA" w:rsidP="008F05B5">
      <w:pPr>
        <w:tabs>
          <w:tab w:val="left" w:pos="1134"/>
          <w:tab w:val="left" w:pos="1418"/>
        </w:tabs>
        <w:spacing w:after="0" w:line="240" w:lineRule="auto"/>
        <w:jc w:val="both"/>
        <w:rPr>
          <w:rFonts w:ascii="Times New Roman" w:eastAsia="Times New Roman" w:hAnsi="Times New Roman"/>
          <w:sz w:val="24"/>
          <w:szCs w:val="24"/>
        </w:rPr>
      </w:pPr>
    </w:p>
    <w:p w14:paraId="09107FDB" w14:textId="04C8CB10" w:rsidR="00D85EBA" w:rsidRPr="008F05B5" w:rsidRDefault="00D85EBA" w:rsidP="008F05B5">
      <w:pPr>
        <w:pStyle w:val="ListParagraph"/>
        <w:numPr>
          <w:ilvl w:val="0"/>
          <w:numId w:val="26"/>
        </w:numPr>
        <w:tabs>
          <w:tab w:val="left" w:pos="1134"/>
          <w:tab w:val="left" w:pos="1418"/>
        </w:tabs>
        <w:spacing w:after="0" w:line="240" w:lineRule="auto"/>
        <w:jc w:val="center"/>
        <w:rPr>
          <w:rFonts w:ascii="Times New Roman" w:hAnsi="Times New Roman"/>
          <w:sz w:val="24"/>
          <w:szCs w:val="24"/>
        </w:rPr>
      </w:pPr>
      <w:r w:rsidRPr="008F05B5">
        <w:rPr>
          <w:rFonts w:ascii="Times New Roman" w:hAnsi="Times New Roman"/>
          <w:sz w:val="24"/>
          <w:szCs w:val="24"/>
        </w:rPr>
        <w:t>DOVANŲ / KVIETIMŲ REGISTRAVIMAS</w:t>
      </w:r>
    </w:p>
    <w:p w14:paraId="2C3C0285" w14:textId="77777777" w:rsidR="000234F2" w:rsidRPr="00432958" w:rsidRDefault="000234F2" w:rsidP="00D85EBA">
      <w:pPr>
        <w:tabs>
          <w:tab w:val="left" w:pos="1134"/>
          <w:tab w:val="left" w:pos="1418"/>
        </w:tabs>
        <w:spacing w:after="0" w:line="240" w:lineRule="auto"/>
        <w:jc w:val="center"/>
        <w:rPr>
          <w:rFonts w:ascii="Times New Roman" w:hAnsi="Times New Roman"/>
          <w:sz w:val="24"/>
          <w:szCs w:val="24"/>
        </w:rPr>
      </w:pPr>
    </w:p>
    <w:p w14:paraId="6834C053" w14:textId="3C131834" w:rsidR="00E218AA" w:rsidRPr="008F05B5" w:rsidRDefault="00E218AA" w:rsidP="008F05B5">
      <w:pPr>
        <w:pStyle w:val="ListParagraph"/>
        <w:numPr>
          <w:ilvl w:val="0"/>
          <w:numId w:val="1"/>
        </w:numPr>
        <w:ind w:hanging="77"/>
        <w:rPr>
          <w:rFonts w:ascii="Times New Roman" w:hAnsi="Times New Roman"/>
          <w:sz w:val="24"/>
          <w:szCs w:val="24"/>
        </w:rPr>
      </w:pPr>
      <w:r w:rsidRPr="008F05B5">
        <w:rPr>
          <w:rFonts w:ascii="Times New Roman" w:hAnsi="Times New Roman"/>
          <w:sz w:val="24"/>
          <w:szCs w:val="24"/>
          <w:lang w:bidi="lt-LT"/>
        </w:rPr>
        <w:t>CPVA darbuotojas</w:t>
      </w:r>
      <w:r w:rsidR="001F46AA" w:rsidRPr="008F05B5">
        <w:rPr>
          <w:rFonts w:ascii="Times New Roman" w:hAnsi="Times New Roman"/>
          <w:sz w:val="24"/>
          <w:szCs w:val="24"/>
          <w:lang w:bidi="lt-LT"/>
        </w:rPr>
        <w:t>,</w:t>
      </w:r>
      <w:r w:rsidRPr="008F05B5">
        <w:rPr>
          <w:rFonts w:ascii="Times New Roman" w:hAnsi="Times New Roman"/>
          <w:sz w:val="24"/>
          <w:szCs w:val="24"/>
          <w:lang w:bidi="lt-LT"/>
        </w:rPr>
        <w:t xml:space="preserve"> priėmęs dovaną per 2 darbo dienas: </w:t>
      </w:r>
    </w:p>
    <w:p w14:paraId="4AC33034" w14:textId="76B8C427" w:rsidR="00E218AA" w:rsidRPr="00432958" w:rsidRDefault="00E218AA" w:rsidP="008F05B5">
      <w:pPr>
        <w:pStyle w:val="ListParagraph"/>
        <w:numPr>
          <w:ilvl w:val="1"/>
          <w:numId w:val="1"/>
        </w:numPr>
        <w:spacing w:before="100" w:beforeAutospacing="1" w:after="100" w:afterAutospacing="1" w:line="240" w:lineRule="auto"/>
        <w:ind w:left="0" w:firstLine="709"/>
        <w:jc w:val="both"/>
        <w:rPr>
          <w:rFonts w:ascii="Times New Roman" w:hAnsi="Times New Roman"/>
          <w:sz w:val="24"/>
          <w:szCs w:val="24"/>
        </w:rPr>
      </w:pPr>
      <w:r w:rsidRPr="00432958">
        <w:rPr>
          <w:rFonts w:ascii="Times New Roman" w:eastAsia="Times New Roman" w:hAnsi="Times New Roman"/>
          <w:color w:val="000000"/>
          <w:sz w:val="24"/>
          <w:szCs w:val="24"/>
          <w:lang w:bidi="lt-LT"/>
        </w:rPr>
        <w:t xml:space="preserve">įvertina ar dovanos vertė nėra didesnė nei 150 eurų. </w:t>
      </w:r>
      <w:r w:rsidR="00EA259A">
        <w:rPr>
          <w:rFonts w:ascii="Times New Roman" w:hAnsi="Times New Roman"/>
          <w:color w:val="000000"/>
          <w:sz w:val="24"/>
          <w:szCs w:val="24"/>
          <w:lang w:bidi="lt-LT"/>
        </w:rPr>
        <w:t>D</w:t>
      </w:r>
      <w:r w:rsidRPr="00432958">
        <w:rPr>
          <w:rFonts w:ascii="Times New Roman" w:hAnsi="Times New Roman"/>
          <w:color w:val="000000"/>
          <w:sz w:val="24"/>
          <w:szCs w:val="24"/>
          <w:lang w:bidi="lt-LT"/>
        </w:rPr>
        <w:t>ovanos vertė nustatoma: iš nurodytos kainos (priklijuotos etiketės ar pan.), atsižvelgiant į dovanos rinkos bei meninę vertę, aprašymus, kurie yra prie dovanos, lyginant su kitais tos rūšies objektais.</w:t>
      </w:r>
    </w:p>
    <w:p w14:paraId="3D1D24FD" w14:textId="416B0B7E" w:rsidR="00E218AA" w:rsidRPr="00432958" w:rsidRDefault="00E218AA" w:rsidP="008F05B5">
      <w:pPr>
        <w:pStyle w:val="ListParagraph"/>
        <w:numPr>
          <w:ilvl w:val="1"/>
          <w:numId w:val="1"/>
        </w:numPr>
        <w:spacing w:before="100" w:beforeAutospacing="1" w:after="100" w:afterAutospacing="1" w:line="240" w:lineRule="auto"/>
        <w:ind w:left="0" w:firstLine="709"/>
        <w:jc w:val="both"/>
        <w:rPr>
          <w:rFonts w:ascii="Times New Roman" w:hAnsi="Times New Roman"/>
          <w:sz w:val="24"/>
          <w:szCs w:val="24"/>
        </w:rPr>
      </w:pPr>
      <w:r w:rsidRPr="00432958">
        <w:rPr>
          <w:rFonts w:ascii="Times New Roman" w:eastAsia="Times New Roman" w:hAnsi="Times New Roman"/>
          <w:color w:val="000000"/>
          <w:sz w:val="24"/>
          <w:szCs w:val="24"/>
          <w:lang w:bidi="lt-LT"/>
        </w:rPr>
        <w:t>dovaną įrašo į CPVA dovanų</w:t>
      </w:r>
      <w:r w:rsidR="0026668C">
        <w:rPr>
          <w:rFonts w:ascii="Times New Roman" w:eastAsia="Times New Roman" w:hAnsi="Times New Roman"/>
          <w:color w:val="000000"/>
          <w:sz w:val="24"/>
          <w:szCs w:val="24"/>
          <w:lang w:bidi="lt-LT"/>
        </w:rPr>
        <w:t xml:space="preserve"> </w:t>
      </w:r>
      <w:r w:rsidRPr="00432958">
        <w:rPr>
          <w:rFonts w:ascii="Times New Roman" w:eastAsia="Times New Roman" w:hAnsi="Times New Roman"/>
          <w:color w:val="000000"/>
          <w:sz w:val="24"/>
          <w:szCs w:val="24"/>
          <w:lang w:bidi="lt-LT"/>
        </w:rPr>
        <w:t>regis</w:t>
      </w:r>
      <w:r w:rsidR="0094295D">
        <w:rPr>
          <w:rFonts w:ascii="Times New Roman" w:eastAsia="Times New Roman" w:hAnsi="Times New Roman"/>
          <w:color w:val="000000"/>
          <w:sz w:val="24"/>
          <w:szCs w:val="24"/>
          <w:lang w:bidi="lt-LT"/>
        </w:rPr>
        <w:t>trą</w:t>
      </w:r>
      <w:r w:rsidR="003D10F2">
        <w:rPr>
          <w:rFonts w:ascii="Times New Roman" w:eastAsia="Times New Roman" w:hAnsi="Times New Roman"/>
          <w:color w:val="000000"/>
          <w:sz w:val="24"/>
          <w:szCs w:val="24"/>
          <w:lang w:bidi="lt-LT"/>
        </w:rPr>
        <w:t xml:space="preserve"> (</w:t>
      </w:r>
      <w:r w:rsidR="003D10F2" w:rsidRPr="003D10F2">
        <w:rPr>
          <w:rFonts w:ascii="Times New Roman" w:eastAsia="Times New Roman" w:hAnsi="Times New Roman"/>
          <w:color w:val="000000"/>
          <w:sz w:val="24"/>
          <w:szCs w:val="24"/>
          <w:lang w:bidi="lt-LT"/>
        </w:rPr>
        <w:t>F-AVP-EDG-01/1</w:t>
      </w:r>
      <w:r w:rsidR="003D10F2">
        <w:rPr>
          <w:rFonts w:ascii="Times New Roman" w:eastAsia="Times New Roman" w:hAnsi="Times New Roman"/>
          <w:color w:val="000000"/>
          <w:sz w:val="24"/>
          <w:szCs w:val="24"/>
          <w:lang w:bidi="lt-LT"/>
        </w:rPr>
        <w:t>)</w:t>
      </w:r>
      <w:r w:rsidRPr="00432958">
        <w:rPr>
          <w:rFonts w:ascii="Times New Roman" w:eastAsia="Times New Roman" w:hAnsi="Times New Roman"/>
          <w:color w:val="000000"/>
          <w:sz w:val="24"/>
          <w:szCs w:val="24"/>
          <w:lang w:bidi="lt-LT"/>
        </w:rPr>
        <w:t>.</w:t>
      </w:r>
    </w:p>
    <w:p w14:paraId="6CB7B4A3" w14:textId="5C3EFB6B" w:rsidR="006E216D" w:rsidRPr="008F05B5" w:rsidRDefault="00E218AA" w:rsidP="006E216D">
      <w:pPr>
        <w:pStyle w:val="Style5"/>
        <w:numPr>
          <w:ilvl w:val="0"/>
          <w:numId w:val="1"/>
        </w:numPr>
        <w:shd w:val="clear" w:color="auto" w:fill="auto"/>
        <w:tabs>
          <w:tab w:val="left" w:pos="1007"/>
          <w:tab w:val="left" w:pos="1134"/>
        </w:tabs>
        <w:spacing w:before="0" w:after="0" w:line="240" w:lineRule="auto"/>
        <w:ind w:left="0" w:firstLine="709"/>
        <w:jc w:val="both"/>
        <w:rPr>
          <w:rFonts w:ascii="Times New Roman" w:eastAsia="Calibri" w:hAnsi="Times New Roman"/>
          <w:sz w:val="24"/>
          <w:szCs w:val="24"/>
        </w:rPr>
      </w:pPr>
      <w:r w:rsidRPr="00432958">
        <w:rPr>
          <w:rFonts w:ascii="Times New Roman" w:hAnsi="Times New Roman"/>
          <w:sz w:val="24"/>
          <w:szCs w:val="24"/>
        </w:rPr>
        <w:t>J</w:t>
      </w:r>
      <w:r w:rsidRPr="00432958">
        <w:rPr>
          <w:rFonts w:ascii="Times New Roman" w:eastAsia="Times New Roman" w:hAnsi="Times New Roman"/>
          <w:color w:val="000000"/>
          <w:sz w:val="24"/>
          <w:szCs w:val="24"/>
          <w:lang w:bidi="lt-LT"/>
        </w:rPr>
        <w:t>eigu darbuotojas nustato, kad dovanos vertė akivaizdžiai</w:t>
      </w:r>
      <w:r w:rsidRPr="007A18A7">
        <w:rPr>
          <w:rFonts w:ascii="Times New Roman" w:eastAsia="Times New Roman" w:hAnsi="Times New Roman"/>
          <w:color w:val="000000"/>
          <w:sz w:val="24"/>
          <w:szCs w:val="24"/>
          <w:lang w:bidi="lt-LT"/>
        </w:rPr>
        <w:t xml:space="preserve"> didesnė nei </w:t>
      </w:r>
      <w:r>
        <w:rPr>
          <w:rFonts w:ascii="Times New Roman" w:eastAsia="Times New Roman" w:hAnsi="Times New Roman"/>
          <w:color w:val="000000"/>
          <w:sz w:val="24"/>
          <w:szCs w:val="24"/>
          <w:lang w:bidi="lt-LT"/>
        </w:rPr>
        <w:t>150</w:t>
      </w:r>
      <w:r w:rsidRPr="007A18A7">
        <w:rPr>
          <w:rFonts w:ascii="Times New Roman" w:eastAsia="Times New Roman" w:hAnsi="Times New Roman"/>
          <w:color w:val="000000"/>
          <w:sz w:val="24"/>
          <w:szCs w:val="24"/>
          <w:lang w:bidi="lt-LT"/>
        </w:rPr>
        <w:t xml:space="preserve"> eurų, </w:t>
      </w:r>
      <w:r w:rsidRPr="007A18A7">
        <w:rPr>
          <w:rFonts w:ascii="Times New Roman" w:hAnsi="Times New Roman"/>
          <w:sz w:val="24"/>
          <w:szCs w:val="24"/>
        </w:rPr>
        <w:t>perduoda dovaną laikinai</w:t>
      </w:r>
      <w:r>
        <w:rPr>
          <w:rFonts w:ascii="Times New Roman" w:hAnsi="Times New Roman"/>
          <w:sz w:val="24"/>
          <w:szCs w:val="24"/>
        </w:rPr>
        <w:t xml:space="preserve"> </w:t>
      </w:r>
      <w:r w:rsidRPr="007A18A7">
        <w:rPr>
          <w:rFonts w:ascii="Times New Roman" w:hAnsi="Times New Roman"/>
          <w:sz w:val="24"/>
          <w:szCs w:val="24"/>
        </w:rPr>
        <w:t>saugoti CPVA skaidrumo grupės vadovui</w:t>
      </w:r>
      <w:r>
        <w:rPr>
          <w:rFonts w:ascii="Times New Roman" w:hAnsi="Times New Roman"/>
          <w:sz w:val="24"/>
          <w:szCs w:val="24"/>
        </w:rPr>
        <w:t>,</w:t>
      </w:r>
      <w:r w:rsidRPr="007A18A7">
        <w:rPr>
          <w:rFonts w:ascii="Times New Roman" w:eastAsia="Times New Roman" w:hAnsi="Times New Roman"/>
          <w:color w:val="000000"/>
          <w:sz w:val="24"/>
          <w:szCs w:val="24"/>
          <w:lang w:bidi="lt-LT"/>
        </w:rPr>
        <w:t xml:space="preserve"> kol bus nustatyta jos vertė ir bus priimtas sprendimas dėl tolesnio jos saugojimo ar naudojimo.</w:t>
      </w:r>
      <w:r>
        <w:rPr>
          <w:rFonts w:ascii="Times New Roman" w:eastAsia="Times New Roman" w:hAnsi="Times New Roman"/>
          <w:color w:val="000000"/>
          <w:sz w:val="24"/>
          <w:szCs w:val="24"/>
          <w:lang w:bidi="lt-LT"/>
        </w:rPr>
        <w:t xml:space="preserve"> </w:t>
      </w:r>
      <w:r w:rsidRPr="007A18A7">
        <w:rPr>
          <w:rFonts w:ascii="Times New Roman" w:eastAsia="Times New Roman" w:hAnsi="Times New Roman"/>
          <w:color w:val="000000"/>
          <w:sz w:val="24"/>
          <w:szCs w:val="24"/>
          <w:lang w:bidi="lt-LT"/>
        </w:rPr>
        <w:t>Jei darbuotojas dėl pateisinamų priežasčių (komandiruotės, ligos ar kt.) neturi galimybės nustatytu laiku perduoti dovanos</w:t>
      </w:r>
      <w:r>
        <w:rPr>
          <w:rFonts w:ascii="Times New Roman" w:eastAsia="Times New Roman" w:hAnsi="Times New Roman"/>
          <w:color w:val="000000"/>
          <w:sz w:val="24"/>
          <w:szCs w:val="24"/>
          <w:lang w:bidi="lt-LT"/>
        </w:rPr>
        <w:t xml:space="preserve"> </w:t>
      </w:r>
      <w:r w:rsidRPr="007A18A7">
        <w:rPr>
          <w:rFonts w:ascii="Times New Roman" w:hAnsi="Times New Roman"/>
          <w:sz w:val="24"/>
          <w:szCs w:val="24"/>
        </w:rPr>
        <w:t>CPVA skaidrumo grupės</w:t>
      </w:r>
      <w:r w:rsidRPr="007A18A7">
        <w:rPr>
          <w:rFonts w:ascii="Times New Roman" w:eastAsia="Times New Roman" w:hAnsi="Times New Roman"/>
          <w:color w:val="000000"/>
          <w:sz w:val="24"/>
          <w:szCs w:val="24"/>
          <w:lang w:bidi="lt-LT"/>
        </w:rPr>
        <w:t xml:space="preserve"> vadovui, jis tai turi padaryti atsiradus tokiai galimybei arba išnykus pateisinamoms priežastims, per 2 darbo dien</w:t>
      </w:r>
      <w:r w:rsidRPr="00135756">
        <w:rPr>
          <w:rFonts w:ascii="Times New Roman" w:eastAsia="Times New Roman" w:hAnsi="Times New Roman"/>
          <w:color w:val="000000"/>
          <w:sz w:val="24"/>
          <w:szCs w:val="24"/>
          <w:lang w:bidi="lt-LT"/>
        </w:rPr>
        <w:t>as.</w:t>
      </w:r>
    </w:p>
    <w:p w14:paraId="77402198" w14:textId="445A053F" w:rsidR="006E216D" w:rsidRPr="008F05B5" w:rsidRDefault="006E216D" w:rsidP="008F05B5">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414519">
        <w:rPr>
          <w:rFonts w:ascii="Times New Roman" w:hAnsi="Times New Roman"/>
          <w:sz w:val="24"/>
        </w:rPr>
        <w:t>Jei dovano</w:t>
      </w:r>
      <w:r>
        <w:rPr>
          <w:rFonts w:ascii="Times New Roman" w:hAnsi="Times New Roman"/>
          <w:sz w:val="24"/>
        </w:rPr>
        <w:t xml:space="preserve">s </w:t>
      </w:r>
      <w:r w:rsidRPr="00414519">
        <w:rPr>
          <w:rFonts w:ascii="Times New Roman" w:hAnsi="Times New Roman"/>
          <w:sz w:val="24"/>
        </w:rPr>
        <w:t>vertė yra mažesnė nei 150 eurų, dovana laikoma ją gavusio asmens nuosavybe</w:t>
      </w:r>
      <w:r>
        <w:rPr>
          <w:rFonts w:ascii="Times New Roman" w:hAnsi="Times New Roman"/>
          <w:sz w:val="24"/>
        </w:rPr>
        <w:t xml:space="preserve"> ir jis </w:t>
      </w:r>
      <w:r w:rsidRPr="006E216D">
        <w:rPr>
          <w:rFonts w:ascii="Times New Roman" w:hAnsi="Times New Roman"/>
          <w:sz w:val="24"/>
        </w:rPr>
        <w:t xml:space="preserve">gali su dovana elgtis taip, kaip jam atrodo priimtina. Darbuotojo pageidavimu dovana gali būti perduodama </w:t>
      </w:r>
      <w:r>
        <w:rPr>
          <w:rFonts w:ascii="Times New Roman" w:hAnsi="Times New Roman"/>
          <w:sz w:val="24"/>
        </w:rPr>
        <w:t>CPVA</w:t>
      </w:r>
      <w:r w:rsidRPr="006E216D">
        <w:rPr>
          <w:rFonts w:ascii="Times New Roman" w:hAnsi="Times New Roman"/>
          <w:sz w:val="24"/>
        </w:rPr>
        <w:t xml:space="preserve"> (naudoti, eksponuoti</w:t>
      </w:r>
      <w:r w:rsidR="00987E2A">
        <w:rPr>
          <w:rFonts w:ascii="Times New Roman" w:hAnsi="Times New Roman"/>
          <w:sz w:val="24"/>
        </w:rPr>
        <w:t>, pavaišinami kolegos</w:t>
      </w:r>
      <w:r w:rsidRPr="006E216D">
        <w:rPr>
          <w:rFonts w:ascii="Times New Roman" w:hAnsi="Times New Roman"/>
          <w:sz w:val="24"/>
        </w:rPr>
        <w:t xml:space="preserve"> ir pan.).</w:t>
      </w:r>
    </w:p>
    <w:p w14:paraId="622CA4F8" w14:textId="38F4D98C" w:rsidR="00E218AA" w:rsidRPr="00EA259A" w:rsidRDefault="001F46AA" w:rsidP="008F05B5">
      <w:pPr>
        <w:pStyle w:val="Style5"/>
        <w:numPr>
          <w:ilvl w:val="0"/>
          <w:numId w:val="1"/>
        </w:numPr>
        <w:shd w:val="clear" w:color="auto" w:fill="auto"/>
        <w:tabs>
          <w:tab w:val="left" w:pos="1007"/>
          <w:tab w:val="left" w:pos="1134"/>
        </w:tabs>
        <w:spacing w:before="0" w:after="0" w:line="240" w:lineRule="auto"/>
        <w:ind w:left="0" w:firstLine="709"/>
        <w:jc w:val="both"/>
        <w:rPr>
          <w:rFonts w:ascii="Times New Roman" w:hAnsi="Times New Roman"/>
          <w:sz w:val="24"/>
          <w:szCs w:val="24"/>
        </w:rPr>
      </w:pPr>
      <w:r w:rsidRPr="008F05B5">
        <w:rPr>
          <w:rFonts w:ascii="Times New Roman" w:eastAsia="Times New Roman" w:hAnsi="Times New Roman"/>
          <w:color w:val="000000"/>
          <w:sz w:val="24"/>
          <w:szCs w:val="24"/>
          <w:lang w:bidi="lt-LT"/>
        </w:rPr>
        <w:t>Priėmęs kvietimą į renginį</w:t>
      </w:r>
      <w:r w:rsidR="00FC4EBD">
        <w:rPr>
          <w:rFonts w:ascii="Times New Roman" w:eastAsia="Times New Roman" w:hAnsi="Times New Roman"/>
          <w:color w:val="000000"/>
          <w:sz w:val="24"/>
          <w:szCs w:val="24"/>
          <w:lang w:bidi="lt-LT"/>
        </w:rPr>
        <w:t>,</w:t>
      </w:r>
      <w:r w:rsidRPr="008F05B5">
        <w:rPr>
          <w:rFonts w:ascii="Times New Roman" w:eastAsia="Times New Roman" w:hAnsi="Times New Roman"/>
          <w:color w:val="000000"/>
          <w:sz w:val="24"/>
          <w:szCs w:val="24"/>
          <w:lang w:bidi="lt-LT"/>
        </w:rPr>
        <w:t xml:space="preserve"> CPVA darbuotojas per 2 darbo dienas </w:t>
      </w:r>
      <w:r w:rsidRPr="008F05B5">
        <w:rPr>
          <w:rFonts w:ascii="Times New Roman" w:eastAsia="Times New Roman" w:hAnsi="Times New Roman"/>
          <w:sz w:val="24"/>
          <w:szCs w:val="24"/>
        </w:rPr>
        <w:t>įrašo jį į CPVA kvietimų regist</w:t>
      </w:r>
      <w:r w:rsidR="0094295D">
        <w:rPr>
          <w:rFonts w:ascii="Times New Roman" w:eastAsia="Times New Roman" w:hAnsi="Times New Roman"/>
          <w:sz w:val="24"/>
          <w:szCs w:val="24"/>
        </w:rPr>
        <w:t>rą</w:t>
      </w:r>
      <w:r w:rsidR="003D10F2">
        <w:rPr>
          <w:rFonts w:ascii="Times New Roman" w:eastAsia="Times New Roman" w:hAnsi="Times New Roman"/>
          <w:sz w:val="24"/>
          <w:szCs w:val="24"/>
        </w:rPr>
        <w:t xml:space="preserve"> (</w:t>
      </w:r>
      <w:r w:rsidR="003D10F2" w:rsidRPr="003D10F2">
        <w:rPr>
          <w:rFonts w:ascii="Times New Roman" w:eastAsia="Times New Roman" w:hAnsi="Times New Roman"/>
          <w:sz w:val="24"/>
          <w:szCs w:val="24"/>
        </w:rPr>
        <w:t>F-AVP-EDG-01/1</w:t>
      </w:r>
      <w:r w:rsidR="003D10F2">
        <w:rPr>
          <w:rFonts w:ascii="Times New Roman" w:eastAsia="Times New Roman" w:hAnsi="Times New Roman"/>
          <w:sz w:val="24"/>
          <w:szCs w:val="24"/>
        </w:rPr>
        <w:t>)</w:t>
      </w:r>
      <w:r w:rsidR="00E36FA1">
        <w:rPr>
          <w:rFonts w:ascii="Times New Roman" w:eastAsia="Times New Roman" w:hAnsi="Times New Roman"/>
          <w:sz w:val="24"/>
          <w:szCs w:val="24"/>
        </w:rPr>
        <w:t>.</w:t>
      </w:r>
      <w:r w:rsidRPr="008F05B5">
        <w:rPr>
          <w:rFonts w:ascii="Times New Roman" w:hAnsi="Times New Roman"/>
          <w:sz w:val="24"/>
          <w:szCs w:val="24"/>
        </w:rPr>
        <w:t xml:space="preserve"> </w:t>
      </w:r>
    </w:p>
    <w:p w14:paraId="7DF21D2E" w14:textId="6BA1E437" w:rsidR="00D85EBA" w:rsidRDefault="00D85EBA" w:rsidP="008F05B5">
      <w:pPr>
        <w:numPr>
          <w:ilvl w:val="0"/>
          <w:numId w:val="1"/>
        </w:numPr>
        <w:tabs>
          <w:tab w:val="left" w:pos="1134"/>
          <w:tab w:val="left" w:pos="1418"/>
        </w:tabs>
        <w:spacing w:after="0" w:line="240" w:lineRule="auto"/>
        <w:ind w:left="0" w:firstLine="709"/>
        <w:jc w:val="both"/>
        <w:rPr>
          <w:rFonts w:ascii="Times New Roman" w:hAnsi="Times New Roman"/>
          <w:sz w:val="24"/>
          <w:szCs w:val="24"/>
        </w:rPr>
      </w:pPr>
      <w:r w:rsidRPr="008F05B5">
        <w:rPr>
          <w:rFonts w:ascii="Times New Roman" w:hAnsi="Times New Roman"/>
          <w:sz w:val="24"/>
          <w:szCs w:val="24"/>
        </w:rPr>
        <w:t xml:space="preserve">Visos darbuotojų </w:t>
      </w:r>
      <w:r w:rsidR="003E43C8">
        <w:rPr>
          <w:rFonts w:ascii="Times New Roman" w:hAnsi="Times New Roman"/>
          <w:sz w:val="24"/>
          <w:szCs w:val="24"/>
        </w:rPr>
        <w:t xml:space="preserve">teisės aktų nustatyta tvarka </w:t>
      </w:r>
      <w:r w:rsidRPr="008F05B5">
        <w:rPr>
          <w:rFonts w:ascii="Times New Roman" w:hAnsi="Times New Roman"/>
          <w:sz w:val="24"/>
          <w:szCs w:val="24"/>
        </w:rPr>
        <w:t xml:space="preserve">gautos dovanos </w:t>
      </w:r>
      <w:r w:rsidR="008B6882">
        <w:rPr>
          <w:rFonts w:ascii="Times New Roman" w:hAnsi="Times New Roman"/>
          <w:sz w:val="24"/>
          <w:szCs w:val="24"/>
        </w:rPr>
        <w:t xml:space="preserve">/ kvietimai </w:t>
      </w:r>
      <w:r w:rsidRPr="008F05B5">
        <w:rPr>
          <w:rFonts w:ascii="Times New Roman" w:hAnsi="Times New Roman"/>
          <w:sz w:val="24"/>
          <w:szCs w:val="24"/>
        </w:rPr>
        <w:t xml:space="preserve">(nepriklausomai nuo jų vertės) registruojami  </w:t>
      </w:r>
      <w:r w:rsidR="00EA259A">
        <w:rPr>
          <w:rFonts w:ascii="Times New Roman" w:hAnsi="Times New Roman"/>
          <w:sz w:val="24"/>
          <w:szCs w:val="24"/>
        </w:rPr>
        <w:t>CPVA d</w:t>
      </w:r>
      <w:r w:rsidRPr="008F05B5">
        <w:rPr>
          <w:rFonts w:ascii="Times New Roman" w:hAnsi="Times New Roman"/>
          <w:sz w:val="24"/>
          <w:szCs w:val="24"/>
        </w:rPr>
        <w:t>ovanų / kvietimų registre</w:t>
      </w:r>
      <w:r w:rsidR="003D10F2">
        <w:rPr>
          <w:rFonts w:ascii="Times New Roman" w:hAnsi="Times New Roman"/>
          <w:sz w:val="24"/>
          <w:szCs w:val="24"/>
        </w:rPr>
        <w:t xml:space="preserve"> (</w:t>
      </w:r>
      <w:r w:rsidR="003D10F2" w:rsidRPr="003D10F2">
        <w:rPr>
          <w:rFonts w:ascii="Times New Roman" w:hAnsi="Times New Roman"/>
          <w:sz w:val="24"/>
          <w:szCs w:val="24"/>
        </w:rPr>
        <w:t>F-AVP-EDG-01/1</w:t>
      </w:r>
      <w:r w:rsidR="003D10F2">
        <w:rPr>
          <w:rFonts w:ascii="Times New Roman" w:hAnsi="Times New Roman"/>
          <w:sz w:val="24"/>
          <w:szCs w:val="24"/>
        </w:rPr>
        <w:t>).</w:t>
      </w:r>
    </w:p>
    <w:p w14:paraId="03A310A2" w14:textId="552750C9" w:rsidR="00D85EBA" w:rsidRDefault="00D85EBA" w:rsidP="008F05B5">
      <w:pPr>
        <w:numPr>
          <w:ilvl w:val="0"/>
          <w:numId w:val="1"/>
        </w:numPr>
        <w:tabs>
          <w:tab w:val="left" w:pos="1134"/>
          <w:tab w:val="left" w:pos="1418"/>
        </w:tabs>
        <w:spacing w:after="0" w:line="240" w:lineRule="auto"/>
        <w:ind w:left="0" w:firstLine="709"/>
        <w:jc w:val="both"/>
        <w:rPr>
          <w:rFonts w:ascii="Times New Roman" w:hAnsi="Times New Roman"/>
          <w:sz w:val="24"/>
          <w:szCs w:val="24"/>
        </w:rPr>
      </w:pPr>
      <w:r w:rsidRPr="008F05B5">
        <w:rPr>
          <w:rFonts w:ascii="Times New Roman" w:hAnsi="Times New Roman"/>
          <w:sz w:val="24"/>
          <w:szCs w:val="24"/>
        </w:rPr>
        <w:lastRenderedPageBreak/>
        <w:t xml:space="preserve"> </w:t>
      </w:r>
      <w:r w:rsidR="00EA259A">
        <w:rPr>
          <w:rFonts w:ascii="Times New Roman" w:hAnsi="Times New Roman"/>
          <w:sz w:val="24"/>
          <w:szCs w:val="24"/>
        </w:rPr>
        <w:t>CPVA d</w:t>
      </w:r>
      <w:r w:rsidRPr="008F05B5">
        <w:rPr>
          <w:rFonts w:ascii="Times New Roman" w:hAnsi="Times New Roman"/>
          <w:sz w:val="24"/>
          <w:szCs w:val="24"/>
        </w:rPr>
        <w:t xml:space="preserve">ovanų </w:t>
      </w:r>
      <w:r w:rsidR="00F122C9" w:rsidRPr="00F122C9">
        <w:rPr>
          <w:rFonts w:ascii="Times New Roman" w:hAnsi="Times New Roman"/>
          <w:sz w:val="24"/>
          <w:szCs w:val="24"/>
        </w:rPr>
        <w:t xml:space="preserve">/ kvietimų </w:t>
      </w:r>
      <w:r w:rsidRPr="008F05B5">
        <w:rPr>
          <w:rFonts w:ascii="Times New Roman" w:hAnsi="Times New Roman"/>
          <w:sz w:val="24"/>
          <w:szCs w:val="24"/>
        </w:rPr>
        <w:t xml:space="preserve">registras pildomas elektroninėje versijoje. </w:t>
      </w:r>
      <w:r w:rsidR="00EA259A">
        <w:rPr>
          <w:rFonts w:ascii="Times New Roman" w:hAnsi="Times New Roman"/>
          <w:sz w:val="24"/>
          <w:szCs w:val="24"/>
        </w:rPr>
        <w:t>CPVA d</w:t>
      </w:r>
      <w:r w:rsidRPr="008F05B5">
        <w:rPr>
          <w:rFonts w:ascii="Times New Roman" w:hAnsi="Times New Roman"/>
          <w:sz w:val="24"/>
          <w:szCs w:val="24"/>
        </w:rPr>
        <w:t xml:space="preserve">ovanų </w:t>
      </w:r>
      <w:r w:rsidR="00432958">
        <w:rPr>
          <w:rFonts w:ascii="Times New Roman" w:hAnsi="Times New Roman"/>
          <w:sz w:val="24"/>
          <w:szCs w:val="24"/>
        </w:rPr>
        <w:t>/ kvietimų</w:t>
      </w:r>
      <w:r w:rsidRPr="008F05B5">
        <w:rPr>
          <w:rFonts w:ascii="Times New Roman" w:hAnsi="Times New Roman"/>
          <w:sz w:val="24"/>
          <w:szCs w:val="24"/>
        </w:rPr>
        <w:t xml:space="preserve"> </w:t>
      </w:r>
      <w:r w:rsidR="00432958" w:rsidRPr="009C6CEF">
        <w:rPr>
          <w:rFonts w:ascii="Times New Roman" w:hAnsi="Times New Roman"/>
          <w:sz w:val="24"/>
          <w:szCs w:val="24"/>
        </w:rPr>
        <w:t>registro</w:t>
      </w:r>
      <w:r w:rsidR="00432958" w:rsidRPr="00432958">
        <w:rPr>
          <w:rFonts w:ascii="Times New Roman" w:hAnsi="Times New Roman"/>
          <w:sz w:val="24"/>
          <w:szCs w:val="24"/>
        </w:rPr>
        <w:t xml:space="preserve"> </w:t>
      </w:r>
      <w:r w:rsidRPr="008F05B5">
        <w:rPr>
          <w:rFonts w:ascii="Times New Roman" w:hAnsi="Times New Roman"/>
          <w:sz w:val="24"/>
          <w:szCs w:val="24"/>
        </w:rPr>
        <w:t>duomenys kaupiami ir saugomi kompiuterinėse atminties laikmenose</w:t>
      </w:r>
      <w:r w:rsidR="00432958">
        <w:rPr>
          <w:rFonts w:ascii="Times New Roman" w:hAnsi="Times New Roman"/>
          <w:sz w:val="24"/>
          <w:szCs w:val="24"/>
        </w:rPr>
        <w:t>.</w:t>
      </w:r>
    </w:p>
    <w:p w14:paraId="6A708DC7" w14:textId="262A75EF" w:rsidR="00906747" w:rsidRDefault="00D85EBA" w:rsidP="008F05B5">
      <w:pPr>
        <w:numPr>
          <w:ilvl w:val="0"/>
          <w:numId w:val="1"/>
        </w:numPr>
        <w:tabs>
          <w:tab w:val="left" w:pos="1134"/>
          <w:tab w:val="left" w:pos="1418"/>
        </w:tabs>
        <w:spacing w:after="0" w:line="240" w:lineRule="auto"/>
        <w:ind w:left="0" w:firstLine="709"/>
        <w:jc w:val="both"/>
        <w:rPr>
          <w:rFonts w:ascii="Times New Roman" w:hAnsi="Times New Roman"/>
          <w:sz w:val="24"/>
          <w:szCs w:val="24"/>
        </w:rPr>
      </w:pPr>
      <w:r w:rsidRPr="008F05B5">
        <w:rPr>
          <w:rFonts w:ascii="Times New Roman" w:hAnsi="Times New Roman"/>
          <w:sz w:val="24"/>
          <w:szCs w:val="24"/>
        </w:rPr>
        <w:t>Dovanos (vardinė dovana už ilgametį darbą, išeinant į pensiją ir pan.), kurios teikiamos išleidžiant įsakymus, sprendimus ar vadovaujantis kitais vidaus teisės aktais, nevertinamos ir neregistruojamos</w:t>
      </w:r>
      <w:r w:rsidR="00906747">
        <w:rPr>
          <w:rFonts w:ascii="Times New Roman" w:hAnsi="Times New Roman"/>
          <w:sz w:val="24"/>
          <w:szCs w:val="24"/>
        </w:rPr>
        <w:t>.</w:t>
      </w:r>
    </w:p>
    <w:p w14:paraId="1F191110" w14:textId="11780923" w:rsidR="00135756" w:rsidRDefault="00D85EBA" w:rsidP="00432958">
      <w:pPr>
        <w:numPr>
          <w:ilvl w:val="0"/>
          <w:numId w:val="1"/>
        </w:numPr>
        <w:tabs>
          <w:tab w:val="left" w:pos="1134"/>
          <w:tab w:val="left" w:pos="1418"/>
        </w:tabs>
        <w:spacing w:after="0" w:line="240" w:lineRule="auto"/>
        <w:ind w:left="0" w:firstLine="709"/>
        <w:jc w:val="both"/>
        <w:rPr>
          <w:rFonts w:ascii="Times New Roman" w:hAnsi="Times New Roman"/>
          <w:sz w:val="24"/>
          <w:szCs w:val="24"/>
        </w:rPr>
      </w:pPr>
      <w:r w:rsidRPr="008F05B5">
        <w:rPr>
          <w:rFonts w:ascii="Times New Roman" w:hAnsi="Times New Roman"/>
          <w:sz w:val="24"/>
          <w:szCs w:val="24"/>
        </w:rPr>
        <w:t>Dovanos, kurios teikiamos</w:t>
      </w:r>
      <w:r w:rsidR="008B6882">
        <w:rPr>
          <w:rFonts w:ascii="Times New Roman" w:hAnsi="Times New Roman"/>
          <w:sz w:val="24"/>
          <w:szCs w:val="24"/>
        </w:rPr>
        <w:t xml:space="preserve"> ir / ar </w:t>
      </w:r>
      <w:r w:rsidRPr="008F05B5">
        <w:rPr>
          <w:rFonts w:ascii="Times New Roman" w:hAnsi="Times New Roman"/>
          <w:sz w:val="24"/>
          <w:szCs w:val="24"/>
        </w:rPr>
        <w:t xml:space="preserve">gaunamos </w:t>
      </w:r>
      <w:r w:rsidR="00906747" w:rsidRPr="008F05B5">
        <w:rPr>
          <w:rFonts w:ascii="Times New Roman" w:hAnsi="Times New Roman"/>
          <w:sz w:val="24"/>
          <w:szCs w:val="24"/>
        </w:rPr>
        <w:t>CPVA darbuotojų</w:t>
      </w:r>
      <w:r w:rsidR="008B6882">
        <w:rPr>
          <w:rFonts w:ascii="Times New Roman" w:hAnsi="Times New Roman"/>
          <w:sz w:val="24"/>
          <w:szCs w:val="24"/>
        </w:rPr>
        <w:t>,</w:t>
      </w:r>
      <w:r w:rsidR="00906747" w:rsidRPr="008F05B5">
        <w:rPr>
          <w:rFonts w:ascii="Times New Roman" w:hAnsi="Times New Roman"/>
          <w:sz w:val="24"/>
          <w:szCs w:val="24"/>
        </w:rPr>
        <w:t xml:space="preserve"> kolegoms vykdant įprastą veiklą švenčių proga, pvz., gėlės, atvirukai, šokoladas ar pan</w:t>
      </w:r>
      <w:r w:rsidR="00906747">
        <w:rPr>
          <w:rFonts w:ascii="Times New Roman" w:hAnsi="Times New Roman"/>
          <w:sz w:val="24"/>
          <w:szCs w:val="24"/>
        </w:rPr>
        <w:t>. CPVA viduj</w:t>
      </w:r>
      <w:r w:rsidRPr="008F05B5">
        <w:rPr>
          <w:rFonts w:ascii="Times New Roman" w:hAnsi="Times New Roman"/>
          <w:sz w:val="24"/>
          <w:szCs w:val="24"/>
        </w:rPr>
        <w:t>e nevertinamos ir neregistruojamos.</w:t>
      </w:r>
    </w:p>
    <w:p w14:paraId="2770E34F" w14:textId="77777777" w:rsidR="009422A2" w:rsidRPr="001F1C9B" w:rsidRDefault="00387467" w:rsidP="009422A2">
      <w:pPr>
        <w:pStyle w:val="ListParagraph"/>
        <w:numPr>
          <w:ilvl w:val="0"/>
          <w:numId w:val="26"/>
        </w:numPr>
        <w:tabs>
          <w:tab w:val="left" w:pos="426"/>
        </w:tabs>
        <w:spacing w:before="100" w:beforeAutospacing="1" w:after="100" w:afterAutospacing="1" w:line="240" w:lineRule="auto"/>
        <w:ind w:left="0" w:hanging="11"/>
        <w:contextualSpacing w:val="0"/>
        <w:jc w:val="center"/>
        <w:rPr>
          <w:rFonts w:ascii="Times New Roman" w:hAnsi="Times New Roman"/>
          <w:sz w:val="24"/>
          <w:szCs w:val="24"/>
        </w:rPr>
      </w:pPr>
      <w:hyperlink r:id="rId12" w:history="1">
        <w:r w:rsidR="009422A2" w:rsidRPr="001F1C9B">
          <w:rPr>
            <w:rFonts w:ascii="Times New Roman" w:hAnsi="Times New Roman"/>
            <w:b/>
            <w:sz w:val="24"/>
            <w:szCs w:val="24"/>
          </w:rPr>
          <w:t>SIŪLOMOS DOVANOS</w:t>
        </w:r>
        <w:r w:rsidR="009422A2">
          <w:rPr>
            <w:rFonts w:ascii="Times New Roman" w:hAnsi="Times New Roman"/>
            <w:b/>
            <w:sz w:val="24"/>
            <w:szCs w:val="24"/>
          </w:rPr>
          <w:t xml:space="preserve"> ATSISAKYMAS</w:t>
        </w:r>
        <w:r w:rsidR="009422A2" w:rsidRPr="001F1C9B">
          <w:rPr>
            <w:rFonts w:ascii="Times New Roman" w:hAnsi="Times New Roman"/>
            <w:b/>
            <w:sz w:val="24"/>
            <w:szCs w:val="24"/>
          </w:rPr>
          <w:t xml:space="preserve"> </w:t>
        </w:r>
      </w:hyperlink>
    </w:p>
    <w:p w14:paraId="30CD2464" w14:textId="77777777" w:rsidR="009422A2" w:rsidRPr="008F05B5" w:rsidRDefault="009422A2" w:rsidP="009422A2">
      <w:pPr>
        <w:numPr>
          <w:ilvl w:val="0"/>
          <w:numId w:val="1"/>
        </w:numPr>
        <w:tabs>
          <w:tab w:val="left" w:pos="1134"/>
          <w:tab w:val="left" w:pos="1418"/>
        </w:tabs>
        <w:spacing w:after="0" w:line="240" w:lineRule="auto"/>
        <w:ind w:left="0" w:firstLine="709"/>
        <w:jc w:val="both"/>
        <w:rPr>
          <w:rFonts w:ascii="Times New Roman" w:hAnsi="Times New Roman"/>
          <w:sz w:val="24"/>
          <w:szCs w:val="24"/>
        </w:rPr>
      </w:pPr>
      <w:r w:rsidRPr="00633557">
        <w:rPr>
          <w:rFonts w:ascii="Times New Roman" w:eastAsia="Times New Roman" w:hAnsi="Times New Roman"/>
          <w:sz w:val="24"/>
          <w:szCs w:val="24"/>
        </w:rPr>
        <w:t xml:space="preserve">Siūlančiam dovaną asmeniui pirmiausia paaiškinama apie galimas neigiamas pasekmes CPVA darbuotojui, jei jis priimtų dovaną (baudžiamąją atsakomybę, negalėjimą atlikti savo pareigas dėl interesų konflikto, pareigų pažeidimą) ir paklausiama, ar jis tikrai nori šių neigiamų pasekmių CPVA darbuotojui ir pakenkti CPVA reputacijai </w:t>
      </w:r>
      <w:r w:rsidRPr="008F05B5">
        <w:rPr>
          <w:rFonts w:ascii="Times New Roman" w:eastAsia="Times New Roman" w:hAnsi="Times New Roman"/>
          <w:sz w:val="24"/>
          <w:szCs w:val="24"/>
        </w:rPr>
        <w:t>bei neigiamas pasekmes siūlančiam dovaną asmeniui (</w:t>
      </w:r>
      <w:r w:rsidRPr="00633557">
        <w:rPr>
          <w:rFonts w:ascii="Times New Roman" w:eastAsia="Times New Roman" w:hAnsi="Times New Roman"/>
          <w:sz w:val="24"/>
          <w:szCs w:val="24"/>
        </w:rPr>
        <w:t>baudžiamąją atsakomybę</w:t>
      </w:r>
      <w:r w:rsidRPr="008F05B5">
        <w:rPr>
          <w:rFonts w:ascii="Times New Roman" w:eastAsia="Times New Roman" w:hAnsi="Times New Roman"/>
          <w:sz w:val="24"/>
          <w:szCs w:val="24"/>
        </w:rPr>
        <w:t>).</w:t>
      </w:r>
    </w:p>
    <w:p w14:paraId="48F9F03C" w14:textId="616A9531" w:rsidR="009422A2" w:rsidRPr="004834B2" w:rsidRDefault="009422A2" w:rsidP="009422A2">
      <w:pPr>
        <w:numPr>
          <w:ilvl w:val="0"/>
          <w:numId w:val="1"/>
        </w:numPr>
        <w:tabs>
          <w:tab w:val="left" w:pos="1134"/>
          <w:tab w:val="left" w:pos="1418"/>
        </w:tabs>
        <w:spacing w:after="120" w:line="240" w:lineRule="auto"/>
        <w:ind w:left="0" w:firstLine="709"/>
        <w:jc w:val="both"/>
        <w:rPr>
          <w:rFonts w:ascii="Times New Roman" w:hAnsi="Times New Roman"/>
          <w:sz w:val="24"/>
          <w:szCs w:val="24"/>
        </w:rPr>
      </w:pPr>
      <w:r w:rsidRPr="00321834">
        <w:rPr>
          <w:rFonts w:ascii="Times New Roman" w:eastAsia="Times New Roman" w:hAnsi="Times New Roman"/>
          <w:sz w:val="24"/>
          <w:szCs w:val="24"/>
        </w:rPr>
        <w:t>Siūlantis dovaną asmuo taip pat informuojamas, kad jis gali padėkoti žodžiu ir (arba) raštu</w:t>
      </w:r>
      <w:r>
        <w:rPr>
          <w:rFonts w:ascii="Times New Roman" w:eastAsia="Times New Roman" w:hAnsi="Times New Roman"/>
          <w:sz w:val="24"/>
          <w:szCs w:val="24"/>
        </w:rPr>
        <w:t xml:space="preserve">. </w:t>
      </w:r>
    </w:p>
    <w:p w14:paraId="37821AD2" w14:textId="77777777" w:rsidR="009422A2" w:rsidRPr="007A18A7" w:rsidRDefault="009422A2" w:rsidP="009422A2">
      <w:pPr>
        <w:tabs>
          <w:tab w:val="left" w:pos="1134"/>
        </w:tabs>
        <w:spacing w:after="0" w:line="240" w:lineRule="auto"/>
        <w:ind w:left="709"/>
        <w:jc w:val="both"/>
        <w:rPr>
          <w:rFonts w:ascii="Times New Roman" w:hAnsi="Times New Roman"/>
          <w:sz w:val="24"/>
          <w:szCs w:val="24"/>
        </w:rPr>
      </w:pPr>
      <w:r w:rsidRPr="00066909">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8CAF161" wp14:editId="24B70513">
                <wp:simplePos x="0" y="0"/>
                <wp:positionH relativeFrom="margin">
                  <wp:posOffset>46502</wp:posOffset>
                </wp:positionH>
                <wp:positionV relativeFrom="paragraph">
                  <wp:posOffset>7620</wp:posOffset>
                </wp:positionV>
                <wp:extent cx="6115050" cy="1931035"/>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115050" cy="19310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0714E8C" w14:textId="77777777" w:rsidR="009422A2" w:rsidRPr="00B74519" w:rsidRDefault="009422A2" w:rsidP="009422A2">
                            <w:pPr>
                              <w:spacing w:after="0" w:line="240" w:lineRule="auto"/>
                              <w:rPr>
                                <w:rFonts w:ascii="Times New Roman" w:hAnsi="Times New Roman"/>
                              </w:rPr>
                            </w:pPr>
                            <w:r w:rsidRPr="00B74519">
                              <w:rPr>
                                <w:rFonts w:ascii="Times New Roman" w:hAnsi="Times New Roman"/>
                              </w:rPr>
                              <w:t>Keli pavyzdžiai, ką sakyti, atsisakant dovanos:</w:t>
                            </w:r>
                          </w:p>
                          <w:p w14:paraId="15DEFFC4"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„Dėkoju už Jūsų geranoriškumą, tačiau mūsų organizacija dovanų nepriima“.</w:t>
                            </w:r>
                          </w:p>
                          <w:p w14:paraId="2706D0CE"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„Ačiū, suprantame Jūsų geranoriškumą, tačiau mūsų įstaigoje laikomasi politikos nepriimti dovanų. Prašome neįsižeisti dėl to, kad nepriimu dovanos, tačiau mūsų pareiga darbą atlikti kokybiškai be papildomų paskatinimų“.</w:t>
                            </w:r>
                          </w:p>
                          <w:p w14:paraId="4B854291"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„Man už mano darbą yra mokamas atlyginimas. Atsidėkoti už gerai atliktą darbą galite nusiųsdamas laišką / padėką mano vadovams. Tai bus geriausia padėka man“.</w:t>
                            </w:r>
                          </w:p>
                          <w:p w14:paraId="5257A10F"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„Dovanų priėmimas neleistinas pagal mūsų įstaigos etikos kodeksą. Tai darydamas aš rizikuočiau netekti darbo“.</w:t>
                            </w:r>
                          </w:p>
                          <w:p w14:paraId="06CA9FA8" w14:textId="77777777" w:rsidR="009422A2" w:rsidRPr="004D5FA2" w:rsidRDefault="009422A2" w:rsidP="009422A2">
                            <w:pPr>
                              <w:pStyle w:val="ListParagraph"/>
                              <w:numPr>
                                <w:ilvl w:val="0"/>
                                <w:numId w:val="27"/>
                              </w:numPr>
                              <w:spacing w:after="0" w:line="240" w:lineRule="auto"/>
                              <w:ind w:left="714" w:hanging="357"/>
                              <w:jc w:val="both"/>
                              <w:rPr>
                                <w:rFonts w:ascii="Times New Roman" w:hAnsi="Times New Roman"/>
                              </w:rPr>
                            </w:pPr>
                            <w:r w:rsidRPr="004D5FA2">
                              <w:rPr>
                                <w:rFonts w:ascii="Times New Roman" w:hAnsi="Times New Roman"/>
                              </w:rPr>
                              <w:t>„Man svarbi mūsų institucijos reputacija, todėl nenoriu suteršti CPVA vardo. Aš negaliu priimti dovanos“.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AF161" id="Rectangle 1" o:spid="_x0000_s1026" style="position:absolute;left:0;text-align:left;margin-left:3.65pt;margin-top:.6pt;width:481.5pt;height:152.0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" fillcolor="white [3201]" strokecolor="#5b9bd5 [3204]" strokeweight="1pt">
                <v:textbox>
                  <w:txbxContent>
                    <w:p w14:paraId="00714E8C" w14:textId="77777777" w:rsidR="009422A2" w:rsidRPr="00B74519" w:rsidRDefault="009422A2" w:rsidP="009422A2">
                      <w:pPr>
                        <w:spacing w:after="0" w:line="240" w:lineRule="auto"/>
                        <w:rPr>
                          <w:rFonts w:ascii="Times New Roman" w:hAnsi="Times New Roman"/>
                        </w:rPr>
                      </w:pPr>
                      <w:r w:rsidRPr="00B74519">
                        <w:rPr>
                          <w:rFonts w:ascii="Times New Roman" w:hAnsi="Times New Roman"/>
                        </w:rPr>
                        <w:t>Keli pavyzdžiai, ką sakyti, atsisakant dovanos:</w:t>
                      </w:r>
                    </w:p>
                    <w:p w14:paraId="15DEFFC4"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„Dėkoju už Jūsų geranoriškumą, tačiau mūsų organizacija dovanų nepriima“.</w:t>
                      </w:r>
                    </w:p>
                    <w:p w14:paraId="2706D0CE"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„Ačiū, suprantame Jūsų geranoriškumą, tačiau mūsų įstaigoje laikomasi politikos nepriimti dovanų. Prašome neįsižeisti dėl to, kad nepriimu dovanos, tačiau mūsų pareiga darbą atlikti kokybiškai be papildomų paskatinimų“.</w:t>
                      </w:r>
                    </w:p>
                    <w:p w14:paraId="4B854291"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„Man už mano darbą yra mokamas atlyginimas. Atsidėkoti už gerai atliktą darbą galite nusiųsdamas laišką / padėką mano vadovams. Tai bus geriausia padėka man“.</w:t>
                      </w:r>
                    </w:p>
                    <w:p w14:paraId="5257A10F" w14:textId="77777777" w:rsidR="009422A2" w:rsidRPr="00B74519" w:rsidRDefault="009422A2" w:rsidP="009422A2">
                      <w:pPr>
                        <w:pStyle w:val="ListParagraph"/>
                        <w:numPr>
                          <w:ilvl w:val="0"/>
                          <w:numId w:val="27"/>
                        </w:numPr>
                        <w:spacing w:after="0" w:line="240" w:lineRule="auto"/>
                        <w:jc w:val="both"/>
                        <w:rPr>
                          <w:rFonts w:ascii="Times New Roman" w:hAnsi="Times New Roman"/>
                        </w:rPr>
                      </w:pPr>
                      <w:r w:rsidRPr="00B74519">
                        <w:rPr>
                          <w:rFonts w:ascii="Times New Roman" w:hAnsi="Times New Roman"/>
                        </w:rPr>
                        <w:t>„Dovanų priėmimas neleistinas pagal mūsų įstaigos etikos kodeksą. Tai darydamas aš rizikuočiau netekti darbo“.</w:t>
                      </w:r>
                    </w:p>
                    <w:p w14:paraId="06CA9FA8" w14:textId="77777777" w:rsidR="009422A2" w:rsidRPr="004D5FA2" w:rsidRDefault="009422A2" w:rsidP="009422A2">
                      <w:pPr>
                        <w:pStyle w:val="ListParagraph"/>
                        <w:numPr>
                          <w:ilvl w:val="0"/>
                          <w:numId w:val="27"/>
                        </w:numPr>
                        <w:spacing w:after="0" w:line="240" w:lineRule="auto"/>
                        <w:ind w:left="714" w:hanging="357"/>
                        <w:jc w:val="both"/>
                        <w:rPr>
                          <w:rFonts w:ascii="Times New Roman" w:hAnsi="Times New Roman"/>
                        </w:rPr>
                      </w:pPr>
                      <w:r w:rsidRPr="004D5FA2">
                        <w:rPr>
                          <w:rFonts w:ascii="Times New Roman" w:hAnsi="Times New Roman"/>
                        </w:rPr>
                        <w:t>„Man svarbi mūsų institucijos reputacija, todėl nenoriu suteršti CPVA vardo. Aš negaliu priimti dovanos“.</w:t>
                      </w:r>
                    </w:p>
                  </w:txbxContent>
                </v:textbox>
                <w10:wrap anchorx="margin"/>
              </v:rect>
            </w:pict>
          </mc:Fallback>
        </mc:AlternateContent>
      </w:r>
    </w:p>
    <w:p w14:paraId="154BA8C8" w14:textId="77777777" w:rsidR="009422A2" w:rsidRPr="007A18A7" w:rsidRDefault="009422A2" w:rsidP="009422A2">
      <w:pPr>
        <w:tabs>
          <w:tab w:val="left" w:pos="1134"/>
        </w:tabs>
        <w:spacing w:after="0" w:line="240" w:lineRule="auto"/>
        <w:ind w:left="709"/>
        <w:jc w:val="both"/>
        <w:rPr>
          <w:rFonts w:ascii="Times New Roman" w:hAnsi="Times New Roman"/>
          <w:sz w:val="24"/>
          <w:szCs w:val="24"/>
        </w:rPr>
      </w:pPr>
    </w:p>
    <w:p w14:paraId="1296C6DE" w14:textId="77777777" w:rsidR="009422A2" w:rsidRPr="007A18A7" w:rsidRDefault="009422A2" w:rsidP="009422A2">
      <w:pPr>
        <w:tabs>
          <w:tab w:val="left" w:pos="1134"/>
        </w:tabs>
        <w:spacing w:after="0" w:line="240" w:lineRule="auto"/>
        <w:ind w:left="709"/>
        <w:jc w:val="both"/>
        <w:rPr>
          <w:rFonts w:ascii="Times New Roman" w:hAnsi="Times New Roman"/>
          <w:sz w:val="24"/>
          <w:szCs w:val="24"/>
        </w:rPr>
      </w:pPr>
    </w:p>
    <w:p w14:paraId="3D57EDB1" w14:textId="77777777" w:rsidR="009422A2" w:rsidRPr="007A18A7" w:rsidRDefault="009422A2" w:rsidP="009422A2">
      <w:pPr>
        <w:tabs>
          <w:tab w:val="left" w:pos="1134"/>
        </w:tabs>
        <w:spacing w:after="0" w:line="240" w:lineRule="auto"/>
        <w:ind w:left="709"/>
        <w:jc w:val="both"/>
        <w:rPr>
          <w:rFonts w:ascii="Times New Roman" w:hAnsi="Times New Roman"/>
          <w:sz w:val="24"/>
          <w:szCs w:val="24"/>
        </w:rPr>
      </w:pPr>
    </w:p>
    <w:p w14:paraId="71467E3B" w14:textId="77777777" w:rsidR="009422A2" w:rsidRPr="00321834" w:rsidRDefault="009422A2" w:rsidP="009422A2">
      <w:pPr>
        <w:tabs>
          <w:tab w:val="left" w:pos="1134"/>
        </w:tabs>
        <w:spacing w:after="0" w:line="240" w:lineRule="auto"/>
        <w:ind w:left="709"/>
        <w:jc w:val="both"/>
        <w:rPr>
          <w:rFonts w:ascii="Times New Roman" w:hAnsi="Times New Roman"/>
          <w:sz w:val="24"/>
          <w:szCs w:val="24"/>
        </w:rPr>
      </w:pPr>
    </w:p>
    <w:p w14:paraId="3865A2F5" w14:textId="77777777" w:rsidR="009422A2" w:rsidRPr="00852BF6" w:rsidRDefault="009422A2" w:rsidP="009422A2">
      <w:pPr>
        <w:tabs>
          <w:tab w:val="left" w:pos="1134"/>
        </w:tabs>
        <w:spacing w:after="0" w:line="240" w:lineRule="auto"/>
        <w:ind w:left="709"/>
        <w:jc w:val="both"/>
        <w:rPr>
          <w:rFonts w:ascii="Times New Roman" w:hAnsi="Times New Roman"/>
          <w:sz w:val="24"/>
          <w:szCs w:val="24"/>
        </w:rPr>
      </w:pPr>
    </w:p>
    <w:p w14:paraId="2E295EDB" w14:textId="77777777" w:rsidR="009422A2" w:rsidRPr="00491127" w:rsidRDefault="009422A2" w:rsidP="009422A2">
      <w:pPr>
        <w:tabs>
          <w:tab w:val="left" w:pos="1134"/>
        </w:tabs>
        <w:spacing w:after="0" w:line="240" w:lineRule="auto"/>
        <w:ind w:left="709"/>
        <w:jc w:val="both"/>
        <w:rPr>
          <w:rFonts w:ascii="Times New Roman" w:hAnsi="Times New Roman"/>
          <w:sz w:val="24"/>
          <w:szCs w:val="24"/>
        </w:rPr>
      </w:pPr>
    </w:p>
    <w:p w14:paraId="0428C6D6" w14:textId="77777777" w:rsidR="009422A2" w:rsidRDefault="009422A2" w:rsidP="009422A2">
      <w:pPr>
        <w:tabs>
          <w:tab w:val="left" w:pos="1134"/>
        </w:tabs>
        <w:spacing w:after="0" w:line="240" w:lineRule="auto"/>
        <w:ind w:left="709"/>
        <w:jc w:val="both"/>
        <w:rPr>
          <w:rFonts w:ascii="Times New Roman" w:hAnsi="Times New Roman"/>
          <w:sz w:val="24"/>
          <w:szCs w:val="24"/>
        </w:rPr>
      </w:pPr>
    </w:p>
    <w:p w14:paraId="2B60B9F7" w14:textId="77777777" w:rsidR="009422A2" w:rsidRDefault="009422A2" w:rsidP="009422A2">
      <w:pPr>
        <w:tabs>
          <w:tab w:val="left" w:pos="1134"/>
        </w:tabs>
        <w:spacing w:after="0" w:line="240" w:lineRule="auto"/>
        <w:ind w:left="709"/>
        <w:jc w:val="both"/>
        <w:rPr>
          <w:rFonts w:ascii="Times New Roman" w:hAnsi="Times New Roman"/>
          <w:sz w:val="24"/>
          <w:szCs w:val="24"/>
        </w:rPr>
      </w:pPr>
    </w:p>
    <w:p w14:paraId="71348240" w14:textId="77777777" w:rsidR="009422A2" w:rsidRPr="001F1C9B" w:rsidRDefault="009422A2" w:rsidP="008F05B5">
      <w:pPr>
        <w:tabs>
          <w:tab w:val="left" w:pos="1134"/>
          <w:tab w:val="left" w:pos="1418"/>
        </w:tabs>
        <w:spacing w:after="0" w:line="240" w:lineRule="auto"/>
        <w:ind w:left="709"/>
        <w:jc w:val="both"/>
        <w:rPr>
          <w:rFonts w:ascii="Times New Roman" w:hAnsi="Times New Roman"/>
          <w:sz w:val="24"/>
          <w:szCs w:val="24"/>
        </w:rPr>
      </w:pPr>
    </w:p>
    <w:p w14:paraId="723A7152" w14:textId="77777777" w:rsidR="009422A2" w:rsidRPr="008F05B5" w:rsidRDefault="009422A2" w:rsidP="008F05B5">
      <w:pPr>
        <w:pStyle w:val="ListParagraph"/>
        <w:tabs>
          <w:tab w:val="left" w:pos="426"/>
        </w:tabs>
        <w:spacing w:before="100" w:beforeAutospacing="1" w:after="100" w:afterAutospacing="1" w:line="240" w:lineRule="auto"/>
        <w:ind w:left="0"/>
        <w:contextualSpacing w:val="0"/>
        <w:rPr>
          <w:rFonts w:ascii="Times New Roman" w:hAnsi="Times New Roman"/>
          <w:sz w:val="24"/>
        </w:rPr>
      </w:pPr>
    </w:p>
    <w:p w14:paraId="53817689" w14:textId="6F9640A2" w:rsidR="003663E8" w:rsidRPr="007A18A7" w:rsidRDefault="003663E8" w:rsidP="003663E8">
      <w:pPr>
        <w:pStyle w:val="ListParagraph"/>
        <w:numPr>
          <w:ilvl w:val="0"/>
          <w:numId w:val="26"/>
        </w:numPr>
        <w:tabs>
          <w:tab w:val="left" w:pos="426"/>
        </w:tabs>
        <w:spacing w:before="100" w:beforeAutospacing="1" w:after="100" w:afterAutospacing="1" w:line="240" w:lineRule="auto"/>
        <w:ind w:left="0" w:hanging="11"/>
        <w:contextualSpacing w:val="0"/>
        <w:jc w:val="center"/>
        <w:rPr>
          <w:rFonts w:ascii="Times New Roman" w:hAnsi="Times New Roman"/>
          <w:sz w:val="24"/>
        </w:rPr>
      </w:pPr>
      <w:r w:rsidRPr="007A18A7">
        <w:rPr>
          <w:rFonts w:ascii="Times New Roman" w:hAnsi="Times New Roman"/>
          <w:b/>
          <w:sz w:val="24"/>
          <w:szCs w:val="24"/>
        </w:rPr>
        <w:t>DOVANOS ĮVERTINIMAS IR APSKAITA</w:t>
      </w:r>
    </w:p>
    <w:p w14:paraId="28AD4C7F" w14:textId="3DFDE321" w:rsidR="003663E8" w:rsidRPr="0009418D" w:rsidRDefault="003663E8" w:rsidP="003663E8">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09418D">
        <w:rPr>
          <w:rFonts w:ascii="Times New Roman" w:hAnsi="Times New Roman"/>
          <w:sz w:val="24"/>
        </w:rPr>
        <w:t>CPVA skaidrumo gru</w:t>
      </w:r>
      <w:r w:rsidRPr="00EF65D8">
        <w:rPr>
          <w:rFonts w:ascii="Times New Roman" w:hAnsi="Times New Roman"/>
          <w:sz w:val="24"/>
        </w:rPr>
        <w:t xml:space="preserve">pės vadovui </w:t>
      </w:r>
      <w:r>
        <w:rPr>
          <w:rFonts w:ascii="Times New Roman" w:hAnsi="Times New Roman"/>
          <w:sz w:val="24"/>
        </w:rPr>
        <w:t xml:space="preserve">darbuotojų </w:t>
      </w:r>
      <w:r w:rsidRPr="00EF65D8">
        <w:rPr>
          <w:rFonts w:ascii="Times New Roman" w:hAnsi="Times New Roman"/>
          <w:sz w:val="24"/>
        </w:rPr>
        <w:t xml:space="preserve">laikinai saugoti perduotų </w:t>
      </w:r>
      <w:r w:rsidRPr="00852BF6">
        <w:rPr>
          <w:rFonts w:ascii="Times New Roman" w:hAnsi="Times New Roman"/>
          <w:sz w:val="24"/>
        </w:rPr>
        <w:t>dovanų vertinimą atlieka CPVA skaidrumo grupė.</w:t>
      </w:r>
    </w:p>
    <w:p w14:paraId="1B5C7F1A" w14:textId="77777777" w:rsidR="003663E8" w:rsidRPr="0009418D" w:rsidRDefault="003663E8" w:rsidP="003663E8">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09418D">
        <w:rPr>
          <w:rFonts w:ascii="Times New Roman" w:eastAsia="Times New Roman" w:hAnsi="Times New Roman"/>
          <w:color w:val="000000"/>
          <w:sz w:val="24"/>
          <w:szCs w:val="24"/>
          <w:lang w:bidi="lt-LT"/>
        </w:rPr>
        <w:t>Gavusi dovaną</w:t>
      </w:r>
      <w:r>
        <w:rPr>
          <w:rFonts w:ascii="Times New Roman" w:eastAsia="Times New Roman" w:hAnsi="Times New Roman"/>
          <w:color w:val="000000"/>
          <w:sz w:val="24"/>
          <w:szCs w:val="24"/>
          <w:lang w:bidi="lt-LT"/>
        </w:rPr>
        <w:t>,</w:t>
      </w:r>
      <w:r w:rsidRPr="0009418D">
        <w:rPr>
          <w:rFonts w:ascii="Times New Roman" w:eastAsia="Times New Roman" w:hAnsi="Times New Roman"/>
          <w:color w:val="000000"/>
          <w:sz w:val="24"/>
          <w:szCs w:val="24"/>
          <w:lang w:bidi="lt-LT"/>
        </w:rPr>
        <w:t xml:space="preserve"> CPVA </w:t>
      </w:r>
      <w:r w:rsidRPr="0009418D">
        <w:rPr>
          <w:rFonts w:ascii="Times New Roman" w:hAnsi="Times New Roman"/>
          <w:sz w:val="24"/>
          <w:szCs w:val="24"/>
        </w:rPr>
        <w:t>skaidrumo grupė</w:t>
      </w:r>
      <w:r w:rsidRPr="0009418D">
        <w:rPr>
          <w:rFonts w:ascii="Times New Roman" w:eastAsia="Times New Roman" w:hAnsi="Times New Roman"/>
          <w:color w:val="000000"/>
          <w:sz w:val="24"/>
          <w:szCs w:val="24"/>
          <w:lang w:bidi="lt-LT"/>
        </w:rPr>
        <w:t xml:space="preserve"> nustato do</w:t>
      </w:r>
      <w:r w:rsidRPr="00EF65D8">
        <w:rPr>
          <w:rFonts w:ascii="Times New Roman" w:eastAsia="Times New Roman" w:hAnsi="Times New Roman"/>
          <w:color w:val="000000"/>
          <w:sz w:val="24"/>
          <w:szCs w:val="24"/>
          <w:lang w:bidi="lt-LT"/>
        </w:rPr>
        <w:t xml:space="preserve">vanos vertę, atsižvelgdama į </w:t>
      </w:r>
      <w:r>
        <w:rPr>
          <w:rFonts w:ascii="Times New Roman" w:eastAsia="Times New Roman" w:hAnsi="Times New Roman"/>
          <w:color w:val="000000"/>
          <w:sz w:val="24"/>
          <w:szCs w:val="24"/>
          <w:lang w:bidi="lt-LT"/>
        </w:rPr>
        <w:t xml:space="preserve">rinkos </w:t>
      </w:r>
      <w:r w:rsidRPr="00EF65D8">
        <w:rPr>
          <w:rFonts w:ascii="Times New Roman" w:eastAsia="Times New Roman" w:hAnsi="Times New Roman"/>
          <w:color w:val="000000"/>
          <w:sz w:val="24"/>
          <w:szCs w:val="24"/>
          <w:lang w:bidi="lt-LT"/>
        </w:rPr>
        <w:t>bei</w:t>
      </w:r>
      <w:r w:rsidRPr="00852BF6">
        <w:rPr>
          <w:rFonts w:ascii="Times New Roman" w:eastAsia="Times New Roman" w:hAnsi="Times New Roman"/>
          <w:color w:val="000000"/>
          <w:sz w:val="24"/>
          <w:szCs w:val="24"/>
          <w:lang w:bidi="lt-LT"/>
        </w:rPr>
        <w:t xml:space="preserve"> meninę vertę, aprašymus, kurie yra prie dovanos, arba lygindama su kitais tos rūšies objektais</w:t>
      </w:r>
      <w:r w:rsidRPr="00491127">
        <w:rPr>
          <w:rFonts w:ascii="Times New Roman" w:eastAsia="Times New Roman" w:hAnsi="Times New Roman"/>
          <w:color w:val="000000"/>
          <w:sz w:val="24"/>
          <w:szCs w:val="24"/>
          <w:lang w:bidi="lt-LT"/>
        </w:rPr>
        <w:t xml:space="preserve">. </w:t>
      </w:r>
    </w:p>
    <w:p w14:paraId="4684CF8D" w14:textId="77777777" w:rsidR="003663E8" w:rsidRPr="007A18A7" w:rsidRDefault="003663E8" w:rsidP="003663E8">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852BF6">
        <w:rPr>
          <w:rFonts w:ascii="Times New Roman" w:hAnsi="Times New Roman"/>
          <w:sz w:val="24"/>
          <w:szCs w:val="24"/>
        </w:rPr>
        <w:t>Jeigu reprezentacinės, pagal tarptautinį protokolą ar tradicijas gautos dovanos vertė v</w:t>
      </w:r>
      <w:r w:rsidRPr="00491127">
        <w:rPr>
          <w:rFonts w:ascii="Times New Roman" w:hAnsi="Times New Roman"/>
          <w:sz w:val="24"/>
          <w:szCs w:val="24"/>
        </w:rPr>
        <w:t xml:space="preserve">iršija </w:t>
      </w:r>
      <w:r>
        <w:rPr>
          <w:rFonts w:ascii="Times New Roman" w:hAnsi="Times New Roman"/>
          <w:sz w:val="24"/>
          <w:szCs w:val="24"/>
        </w:rPr>
        <w:t>150</w:t>
      </w:r>
      <w:r w:rsidRPr="00491127">
        <w:rPr>
          <w:rFonts w:ascii="Times New Roman" w:hAnsi="Times New Roman"/>
          <w:sz w:val="24"/>
          <w:szCs w:val="24"/>
        </w:rPr>
        <w:t xml:space="preserve"> eurų, ši dovana laikoma valstybės nuosavybe. Tokias dovanas </w:t>
      </w:r>
      <w:r w:rsidRPr="00491127">
        <w:rPr>
          <w:rFonts w:ascii="Times New Roman" w:hAnsi="Times New Roman"/>
          <w:spacing w:val="-1"/>
          <w:sz w:val="24"/>
          <w:szCs w:val="24"/>
        </w:rPr>
        <w:t>Finansų valdymo ir apskaitos skyriaus</w:t>
      </w:r>
      <w:r w:rsidRPr="007A18A7">
        <w:rPr>
          <w:rFonts w:ascii="Times New Roman" w:hAnsi="Times New Roman"/>
          <w:spacing w:val="-1"/>
          <w:sz w:val="24"/>
          <w:szCs w:val="24"/>
        </w:rPr>
        <w:t xml:space="preserve"> darbuot</w:t>
      </w:r>
      <w:r>
        <w:rPr>
          <w:rFonts w:ascii="Times New Roman" w:hAnsi="Times New Roman"/>
          <w:spacing w:val="-1"/>
          <w:sz w:val="24"/>
          <w:szCs w:val="24"/>
        </w:rPr>
        <w:t xml:space="preserve">ojai apskaito, saugo ir nurašo </w:t>
      </w:r>
      <w:r w:rsidRPr="007A18A7">
        <w:rPr>
          <w:rFonts w:ascii="Times New Roman" w:hAnsi="Times New Roman"/>
          <w:spacing w:val="-1"/>
          <w:sz w:val="24"/>
          <w:szCs w:val="24"/>
        </w:rPr>
        <w:t>turto apskaitą ir saugojimą reglamentuojančių teisės aktų nustatyta tvarka.</w:t>
      </w:r>
    </w:p>
    <w:p w14:paraId="701B3C85" w14:textId="07C953FF" w:rsidR="003663E8" w:rsidRPr="007A18A7" w:rsidRDefault="003663E8" w:rsidP="003663E8">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7A18A7">
        <w:rPr>
          <w:rFonts w:ascii="Times New Roman" w:eastAsia="Times New Roman" w:hAnsi="Times New Roman"/>
          <w:color w:val="000000"/>
          <w:sz w:val="24"/>
          <w:szCs w:val="24"/>
          <w:lang w:bidi="lt-LT"/>
        </w:rPr>
        <w:t>CPVA skaidrumo grupė</w:t>
      </w:r>
      <w:r w:rsidR="00623C29">
        <w:rPr>
          <w:rFonts w:ascii="Times New Roman" w:eastAsia="Times New Roman" w:hAnsi="Times New Roman"/>
          <w:color w:val="000000"/>
          <w:sz w:val="24"/>
          <w:szCs w:val="24"/>
          <w:lang w:bidi="lt-LT"/>
        </w:rPr>
        <w:t>,</w:t>
      </w:r>
      <w:r w:rsidRPr="007A18A7">
        <w:rPr>
          <w:rFonts w:ascii="Times New Roman" w:eastAsia="Times New Roman" w:hAnsi="Times New Roman"/>
          <w:color w:val="000000"/>
          <w:sz w:val="24"/>
          <w:szCs w:val="24"/>
          <w:lang w:bidi="lt-LT"/>
        </w:rPr>
        <w:t xml:space="preserve"> nustačiusi, kad perduotos dovanos vertė yra lygi ar mažesnė nei </w:t>
      </w:r>
      <w:r>
        <w:rPr>
          <w:rFonts w:ascii="Times New Roman" w:eastAsia="Times New Roman" w:hAnsi="Times New Roman"/>
          <w:color w:val="000000"/>
          <w:sz w:val="24"/>
          <w:szCs w:val="24"/>
          <w:lang w:bidi="lt-LT"/>
        </w:rPr>
        <w:t>150</w:t>
      </w:r>
      <w:r w:rsidRPr="007A18A7">
        <w:rPr>
          <w:rFonts w:ascii="Times New Roman" w:eastAsia="Times New Roman" w:hAnsi="Times New Roman"/>
          <w:color w:val="000000"/>
          <w:sz w:val="24"/>
          <w:szCs w:val="24"/>
          <w:lang w:bidi="lt-LT"/>
        </w:rPr>
        <w:t xml:space="preserve"> eurų ir ji neturi būti registruojama CPVA apskaitoje, dovaną gražina CPVA darbuotojui, kuris tą dovaną perdavė.</w:t>
      </w:r>
    </w:p>
    <w:p w14:paraId="6AEE585E" w14:textId="76E75ACB" w:rsidR="006E216D" w:rsidRPr="00717DD8" w:rsidRDefault="003663E8" w:rsidP="00717DD8">
      <w:pPr>
        <w:pStyle w:val="ListParagraph"/>
        <w:numPr>
          <w:ilvl w:val="0"/>
          <w:numId w:val="1"/>
        </w:numPr>
        <w:tabs>
          <w:tab w:val="left" w:pos="426"/>
          <w:tab w:val="left" w:pos="1134"/>
        </w:tabs>
        <w:spacing w:before="100" w:beforeAutospacing="1" w:after="100" w:afterAutospacing="1" w:line="240" w:lineRule="auto"/>
        <w:ind w:left="0" w:firstLine="709"/>
        <w:contextualSpacing w:val="0"/>
        <w:jc w:val="both"/>
        <w:rPr>
          <w:rFonts w:ascii="Times New Roman" w:hAnsi="Times New Roman"/>
          <w:sz w:val="24"/>
        </w:rPr>
      </w:pPr>
      <w:r w:rsidRPr="007A18A7">
        <w:rPr>
          <w:rFonts w:ascii="Times New Roman" w:eastAsia="Times New Roman" w:hAnsi="Times New Roman"/>
          <w:color w:val="000000"/>
          <w:sz w:val="24"/>
          <w:szCs w:val="24"/>
          <w:lang w:bidi="lt-LT"/>
        </w:rPr>
        <w:t xml:space="preserve">CPVA skaidrumo grupė nustačiusi, kad dovanos vertė yra didesnė nei </w:t>
      </w:r>
      <w:r>
        <w:rPr>
          <w:rFonts w:ascii="Times New Roman" w:eastAsia="Times New Roman" w:hAnsi="Times New Roman"/>
          <w:color w:val="000000"/>
          <w:sz w:val="24"/>
          <w:szCs w:val="24"/>
          <w:lang w:bidi="lt-LT"/>
        </w:rPr>
        <w:t>150</w:t>
      </w:r>
      <w:r w:rsidRPr="007A18A7">
        <w:rPr>
          <w:rFonts w:ascii="Times New Roman" w:eastAsia="Times New Roman" w:hAnsi="Times New Roman"/>
          <w:color w:val="000000"/>
          <w:sz w:val="24"/>
          <w:szCs w:val="24"/>
          <w:lang w:bidi="lt-LT"/>
        </w:rPr>
        <w:t xml:space="preserve"> eurų, </w:t>
      </w:r>
      <w:r w:rsidRPr="007A18A7">
        <w:rPr>
          <w:rFonts w:ascii="Times New Roman" w:hAnsi="Times New Roman"/>
          <w:spacing w:val="-1"/>
          <w:sz w:val="24"/>
          <w:szCs w:val="24"/>
        </w:rPr>
        <w:t xml:space="preserve">priima sprendimą dėl dovanos eksponavimo ar saugojimo vietos </w:t>
      </w:r>
      <w:r w:rsidRPr="007A18A7">
        <w:rPr>
          <w:rFonts w:ascii="Times New Roman" w:hAnsi="Times New Roman"/>
          <w:spacing w:val="5"/>
          <w:sz w:val="24"/>
          <w:szCs w:val="24"/>
        </w:rPr>
        <w:t>(pvz., dovanos gavėjo kabinete, CPVA patalpose ar pan.) arba jos perdavimo konkrečiam CPVA darbuotojui naudoti pagal paskirtį</w:t>
      </w:r>
      <w:r w:rsidR="00315EBF">
        <w:rPr>
          <w:rFonts w:ascii="Times New Roman" w:hAnsi="Times New Roman"/>
          <w:spacing w:val="5"/>
          <w:sz w:val="24"/>
          <w:szCs w:val="24"/>
        </w:rPr>
        <w:t xml:space="preserve"> arba dovanos panaudojimo labdaros, paramos ar kitais tikslais</w:t>
      </w:r>
      <w:r w:rsidR="00A567D7">
        <w:rPr>
          <w:rFonts w:ascii="Times New Roman" w:hAnsi="Times New Roman"/>
          <w:spacing w:val="5"/>
          <w:sz w:val="24"/>
          <w:szCs w:val="24"/>
        </w:rPr>
        <w:t>.</w:t>
      </w:r>
    </w:p>
    <w:p w14:paraId="6D9B7F4C" w14:textId="317B4A51" w:rsidR="00437906" w:rsidRDefault="00437906" w:rsidP="008E7540">
      <w:pPr>
        <w:tabs>
          <w:tab w:val="left" w:pos="1134"/>
        </w:tabs>
        <w:spacing w:after="0" w:line="240" w:lineRule="auto"/>
        <w:ind w:left="709"/>
        <w:jc w:val="both"/>
        <w:rPr>
          <w:rFonts w:ascii="Times New Roman" w:hAnsi="Times New Roman"/>
          <w:sz w:val="24"/>
          <w:szCs w:val="24"/>
        </w:rPr>
      </w:pPr>
    </w:p>
    <w:p w14:paraId="2DAAD5DC" w14:textId="2E6915E5" w:rsidR="00437906" w:rsidRPr="007A18A7" w:rsidRDefault="00437906" w:rsidP="008E7540">
      <w:pPr>
        <w:tabs>
          <w:tab w:val="left" w:pos="1134"/>
        </w:tabs>
        <w:spacing w:after="0" w:line="240" w:lineRule="auto"/>
        <w:ind w:left="709"/>
        <w:jc w:val="both"/>
        <w:rPr>
          <w:rFonts w:ascii="Times New Roman" w:hAnsi="Times New Roman"/>
          <w:sz w:val="24"/>
          <w:szCs w:val="24"/>
        </w:rPr>
      </w:pPr>
    </w:p>
    <w:p w14:paraId="5E186AE8" w14:textId="2EFF9348" w:rsidR="00ED1E89" w:rsidRPr="003C64EC" w:rsidRDefault="00FE7B27" w:rsidP="003C64EC">
      <w:pPr>
        <w:pStyle w:val="ListParagraph"/>
        <w:numPr>
          <w:ilvl w:val="0"/>
          <w:numId w:val="26"/>
        </w:numPr>
        <w:tabs>
          <w:tab w:val="left" w:pos="426"/>
          <w:tab w:val="left" w:pos="1276"/>
        </w:tabs>
        <w:spacing w:before="100" w:beforeAutospacing="1" w:after="100" w:afterAutospacing="1" w:line="240" w:lineRule="auto"/>
        <w:ind w:left="0" w:hanging="11"/>
        <w:contextualSpacing w:val="0"/>
        <w:jc w:val="center"/>
        <w:rPr>
          <w:rFonts w:ascii="Times New Roman" w:hAnsi="Times New Roman"/>
          <w:sz w:val="24"/>
        </w:rPr>
      </w:pPr>
      <w:r>
        <w:rPr>
          <w:rFonts w:ascii="Times New Roman" w:hAnsi="Times New Roman"/>
          <w:b/>
          <w:sz w:val="24"/>
          <w:szCs w:val="24"/>
        </w:rPr>
        <w:lastRenderedPageBreak/>
        <w:t xml:space="preserve"> DARBUOTOJŲ VEIKSMAI, KAI </w:t>
      </w:r>
      <w:r w:rsidR="00321834" w:rsidRPr="003C64EC">
        <w:rPr>
          <w:rFonts w:ascii="Times New Roman" w:hAnsi="Times New Roman"/>
          <w:b/>
          <w:sz w:val="24"/>
          <w:szCs w:val="24"/>
        </w:rPr>
        <w:t>DOVANOS PALIEKAMOS DARBUOTOJAMS NEŽINANT ARBA ĮTEIKIAMOS NETIESIOGIAI</w:t>
      </w:r>
    </w:p>
    <w:p w14:paraId="17E99B26" w14:textId="22BF5AC5" w:rsidR="006C0B1F" w:rsidRPr="00321834" w:rsidRDefault="006C0B1F" w:rsidP="008F05B5">
      <w:pPr>
        <w:pStyle w:val="ListParagraph"/>
        <w:numPr>
          <w:ilvl w:val="0"/>
          <w:numId w:val="1"/>
        </w:numPr>
        <w:tabs>
          <w:tab w:val="left" w:pos="851"/>
          <w:tab w:val="left" w:pos="1134"/>
        </w:tabs>
        <w:spacing w:before="100" w:beforeAutospacing="1" w:after="100" w:afterAutospacing="1" w:line="240" w:lineRule="auto"/>
        <w:ind w:left="0" w:firstLine="709"/>
        <w:jc w:val="both"/>
        <w:rPr>
          <w:rFonts w:ascii="Times New Roman" w:eastAsia="Times New Roman" w:hAnsi="Times New Roman"/>
          <w:sz w:val="24"/>
          <w:szCs w:val="24"/>
        </w:rPr>
      </w:pPr>
      <w:r w:rsidRPr="00321834">
        <w:rPr>
          <w:rFonts w:ascii="Times New Roman" w:eastAsia="Times New Roman" w:hAnsi="Times New Roman"/>
          <w:sz w:val="24"/>
          <w:szCs w:val="24"/>
        </w:rPr>
        <w:t>CPVA darbuotojai neturi leisti tretiesiems asmenims palikti kitiems darbuotojams dovanų jiems nežinant.</w:t>
      </w:r>
    </w:p>
    <w:p w14:paraId="2C1D455B" w14:textId="66F11468" w:rsidR="00632C1B" w:rsidRPr="007A18A7" w:rsidRDefault="00F30443" w:rsidP="008F05B5">
      <w:pPr>
        <w:pStyle w:val="ListParagraph"/>
        <w:numPr>
          <w:ilvl w:val="0"/>
          <w:numId w:val="1"/>
        </w:numPr>
        <w:tabs>
          <w:tab w:val="left" w:pos="851"/>
          <w:tab w:val="left" w:pos="1134"/>
          <w:tab w:val="left" w:pos="1418"/>
        </w:tabs>
        <w:spacing w:before="100" w:beforeAutospacing="1" w:after="100" w:afterAutospacing="1" w:line="240" w:lineRule="auto"/>
        <w:ind w:left="0" w:firstLine="709"/>
        <w:jc w:val="both"/>
        <w:rPr>
          <w:rFonts w:ascii="Times New Roman" w:eastAsia="Times New Roman" w:hAnsi="Times New Roman"/>
          <w:sz w:val="24"/>
          <w:szCs w:val="24"/>
        </w:rPr>
      </w:pPr>
      <w:r w:rsidRPr="00852BF6">
        <w:rPr>
          <w:rFonts w:ascii="Times New Roman" w:eastAsia="Times New Roman" w:hAnsi="Times New Roman"/>
          <w:sz w:val="24"/>
          <w:szCs w:val="24"/>
        </w:rPr>
        <w:t>Paliktas nežinant</w:t>
      </w:r>
      <w:r w:rsidR="006C0B1F" w:rsidRPr="00852BF6">
        <w:rPr>
          <w:rFonts w:ascii="Times New Roman" w:eastAsia="Times New Roman" w:hAnsi="Times New Roman"/>
          <w:sz w:val="24"/>
          <w:szCs w:val="24"/>
        </w:rPr>
        <w:t xml:space="preserve"> arba</w:t>
      </w:r>
      <w:r w:rsidR="007F31CF" w:rsidRPr="00852BF6">
        <w:rPr>
          <w:rFonts w:ascii="Times New Roman" w:eastAsia="Times New Roman" w:hAnsi="Times New Roman"/>
          <w:sz w:val="24"/>
          <w:szCs w:val="24"/>
        </w:rPr>
        <w:t xml:space="preserve"> netiesiogiai iš dovanotojo gautas</w:t>
      </w:r>
      <w:r w:rsidRPr="00852BF6">
        <w:rPr>
          <w:rFonts w:ascii="Times New Roman" w:eastAsia="Times New Roman" w:hAnsi="Times New Roman"/>
          <w:sz w:val="24"/>
          <w:szCs w:val="24"/>
        </w:rPr>
        <w:t xml:space="preserve"> </w:t>
      </w:r>
      <w:r w:rsidR="00961B12" w:rsidRPr="00852BF6">
        <w:rPr>
          <w:rFonts w:ascii="Times New Roman" w:eastAsia="Times New Roman" w:hAnsi="Times New Roman"/>
          <w:sz w:val="24"/>
          <w:szCs w:val="24"/>
        </w:rPr>
        <w:t>dovan</w:t>
      </w:r>
      <w:r w:rsidRPr="00852BF6">
        <w:rPr>
          <w:rFonts w:ascii="Times New Roman" w:eastAsia="Times New Roman" w:hAnsi="Times New Roman"/>
          <w:sz w:val="24"/>
          <w:szCs w:val="24"/>
        </w:rPr>
        <w:t>as</w:t>
      </w:r>
      <w:r w:rsidR="00BF4A54" w:rsidRPr="00491127">
        <w:rPr>
          <w:rFonts w:ascii="Times New Roman" w:eastAsia="Times New Roman" w:hAnsi="Times New Roman"/>
          <w:sz w:val="24"/>
          <w:szCs w:val="24"/>
        </w:rPr>
        <w:t xml:space="preserve"> darbuotojas</w:t>
      </w:r>
      <w:r w:rsidR="00961B12" w:rsidRPr="00491127">
        <w:rPr>
          <w:rFonts w:ascii="Times New Roman" w:eastAsia="Times New Roman" w:hAnsi="Times New Roman"/>
          <w:sz w:val="24"/>
          <w:szCs w:val="24"/>
        </w:rPr>
        <w:t xml:space="preserve"> </w:t>
      </w:r>
      <w:r w:rsidR="006A4182" w:rsidRPr="00491127">
        <w:rPr>
          <w:rFonts w:ascii="Times New Roman" w:eastAsia="Times New Roman" w:hAnsi="Times New Roman"/>
          <w:sz w:val="24"/>
          <w:szCs w:val="24"/>
        </w:rPr>
        <w:t>privalo</w:t>
      </w:r>
      <w:r w:rsidR="00BF4A54" w:rsidRPr="00491127">
        <w:rPr>
          <w:rFonts w:ascii="Times New Roman" w:eastAsia="Times New Roman" w:hAnsi="Times New Roman"/>
          <w:sz w:val="24"/>
          <w:szCs w:val="24"/>
        </w:rPr>
        <w:t xml:space="preserve"> įvertinti pagal </w:t>
      </w:r>
      <w:r w:rsidR="007F31CF" w:rsidRPr="007A18A7">
        <w:rPr>
          <w:rFonts w:ascii="Times New Roman" w:eastAsia="Times New Roman" w:hAnsi="Times New Roman"/>
          <w:sz w:val="24"/>
          <w:szCs w:val="24"/>
        </w:rPr>
        <w:t xml:space="preserve">šiose Gairėse nustatytus </w:t>
      </w:r>
      <w:r w:rsidR="00BF4A54" w:rsidRPr="007A18A7">
        <w:rPr>
          <w:rFonts w:ascii="Times New Roman" w:eastAsia="Times New Roman" w:hAnsi="Times New Roman"/>
          <w:sz w:val="24"/>
          <w:szCs w:val="24"/>
        </w:rPr>
        <w:t>dovanų vertinimo kriterijus.</w:t>
      </w:r>
    </w:p>
    <w:p w14:paraId="08A583B2" w14:textId="1DC209A6" w:rsidR="00FF43D6" w:rsidRPr="00E0402A" w:rsidRDefault="006C0B1F" w:rsidP="008F05B5">
      <w:pPr>
        <w:pStyle w:val="ListParagraph"/>
        <w:numPr>
          <w:ilvl w:val="0"/>
          <w:numId w:val="1"/>
        </w:numPr>
        <w:tabs>
          <w:tab w:val="left" w:pos="851"/>
          <w:tab w:val="left" w:pos="1134"/>
          <w:tab w:val="left" w:pos="1418"/>
        </w:tabs>
        <w:spacing w:before="100" w:beforeAutospacing="1" w:after="100" w:afterAutospacing="1" w:line="240" w:lineRule="auto"/>
        <w:ind w:left="0" w:firstLine="709"/>
        <w:jc w:val="both"/>
        <w:rPr>
          <w:rFonts w:ascii="Times New Roman" w:eastAsia="Times New Roman" w:hAnsi="Times New Roman"/>
          <w:sz w:val="24"/>
          <w:szCs w:val="24"/>
        </w:rPr>
      </w:pPr>
      <w:r w:rsidRPr="00650E01">
        <w:rPr>
          <w:rFonts w:ascii="Times New Roman" w:eastAsia="Times New Roman" w:hAnsi="Times New Roman"/>
          <w:sz w:val="24"/>
          <w:szCs w:val="24"/>
        </w:rPr>
        <w:t>J</w:t>
      </w:r>
      <w:r w:rsidR="00D972BD" w:rsidRPr="00650E01">
        <w:rPr>
          <w:rFonts w:ascii="Times New Roman" w:eastAsia="Times New Roman" w:hAnsi="Times New Roman"/>
          <w:sz w:val="24"/>
          <w:szCs w:val="24"/>
        </w:rPr>
        <w:t xml:space="preserve">ei </w:t>
      </w:r>
      <w:r w:rsidR="005D13E9" w:rsidRPr="00650E01">
        <w:rPr>
          <w:rFonts w:ascii="Times New Roman" w:eastAsia="Times New Roman" w:hAnsi="Times New Roman"/>
          <w:sz w:val="24"/>
          <w:szCs w:val="24"/>
        </w:rPr>
        <w:t xml:space="preserve">darbuotojas nusprendžia, kad jam </w:t>
      </w:r>
      <w:r w:rsidR="00D972BD" w:rsidRPr="00650E01">
        <w:rPr>
          <w:rFonts w:ascii="Times New Roman" w:eastAsia="Times New Roman" w:hAnsi="Times New Roman"/>
          <w:sz w:val="24"/>
          <w:szCs w:val="24"/>
        </w:rPr>
        <w:t>nežinant palikta</w:t>
      </w:r>
      <w:r w:rsidRPr="00650E01">
        <w:rPr>
          <w:rFonts w:ascii="Times New Roman" w:eastAsia="Times New Roman" w:hAnsi="Times New Roman"/>
          <w:sz w:val="24"/>
          <w:szCs w:val="24"/>
        </w:rPr>
        <w:t xml:space="preserve"> arba</w:t>
      </w:r>
      <w:r w:rsidR="005D13E9" w:rsidRPr="00650E01">
        <w:rPr>
          <w:rFonts w:ascii="Times New Roman" w:eastAsia="Times New Roman" w:hAnsi="Times New Roman"/>
          <w:sz w:val="24"/>
          <w:szCs w:val="24"/>
        </w:rPr>
        <w:t xml:space="preserve"> netiesiogiai </w:t>
      </w:r>
      <w:r w:rsidRPr="00650E01">
        <w:rPr>
          <w:rFonts w:ascii="Times New Roman" w:eastAsia="Times New Roman" w:hAnsi="Times New Roman"/>
          <w:sz w:val="24"/>
          <w:szCs w:val="24"/>
        </w:rPr>
        <w:t>perduota</w:t>
      </w:r>
      <w:r w:rsidR="00D972BD" w:rsidRPr="00650E01">
        <w:rPr>
          <w:rFonts w:ascii="Times New Roman" w:eastAsia="Times New Roman" w:hAnsi="Times New Roman"/>
          <w:sz w:val="24"/>
          <w:szCs w:val="24"/>
        </w:rPr>
        <w:t xml:space="preserve"> dovana</w:t>
      </w:r>
      <w:r w:rsidR="005D13E9" w:rsidRPr="00650E01">
        <w:rPr>
          <w:rFonts w:ascii="Times New Roman" w:eastAsia="Times New Roman" w:hAnsi="Times New Roman"/>
          <w:sz w:val="24"/>
          <w:szCs w:val="24"/>
        </w:rPr>
        <w:t xml:space="preserve">, gali būti priimta, darbuotojas atlieka tokius pačius veiksmus, </w:t>
      </w:r>
      <w:r w:rsidR="00650E01" w:rsidRPr="00650E01">
        <w:rPr>
          <w:rFonts w:ascii="Times New Roman" w:eastAsia="Times New Roman" w:hAnsi="Times New Roman"/>
          <w:sz w:val="24"/>
          <w:szCs w:val="24"/>
        </w:rPr>
        <w:t>kaip</w:t>
      </w:r>
      <w:r w:rsidR="005D13E9" w:rsidRPr="00650E01">
        <w:rPr>
          <w:rFonts w:ascii="Times New Roman" w:eastAsia="Times New Roman" w:hAnsi="Times New Roman"/>
          <w:sz w:val="24"/>
          <w:szCs w:val="24"/>
        </w:rPr>
        <w:t xml:space="preserve"> ir su dovana, kuri jam būtų įteikta </w:t>
      </w:r>
      <w:r w:rsidR="005D13E9" w:rsidRPr="00E0402A">
        <w:rPr>
          <w:rFonts w:ascii="Times New Roman" w:eastAsia="Times New Roman" w:hAnsi="Times New Roman"/>
          <w:sz w:val="24"/>
          <w:szCs w:val="24"/>
        </w:rPr>
        <w:t>tiesiogiai</w:t>
      </w:r>
      <w:r w:rsidR="00FF43D6" w:rsidRPr="00E0402A">
        <w:rPr>
          <w:rFonts w:ascii="Times New Roman" w:eastAsia="Times New Roman" w:hAnsi="Times New Roman"/>
          <w:sz w:val="24"/>
          <w:szCs w:val="24"/>
        </w:rPr>
        <w:t>.</w:t>
      </w:r>
    </w:p>
    <w:p w14:paraId="527EEAFE" w14:textId="233176B8" w:rsidR="00BF4A54" w:rsidRPr="00E0402A" w:rsidRDefault="006C0B1F" w:rsidP="008F05B5">
      <w:pPr>
        <w:pStyle w:val="ListParagraph"/>
        <w:numPr>
          <w:ilvl w:val="0"/>
          <w:numId w:val="1"/>
        </w:numPr>
        <w:tabs>
          <w:tab w:val="left" w:pos="851"/>
          <w:tab w:val="left" w:pos="1134"/>
          <w:tab w:val="left" w:pos="1418"/>
        </w:tabs>
        <w:spacing w:before="100" w:beforeAutospacing="1" w:after="100" w:afterAutospacing="1" w:line="240" w:lineRule="auto"/>
        <w:ind w:left="0" w:firstLine="709"/>
        <w:jc w:val="both"/>
        <w:rPr>
          <w:rFonts w:ascii="Times New Roman" w:eastAsia="Times New Roman" w:hAnsi="Times New Roman"/>
          <w:sz w:val="24"/>
          <w:szCs w:val="24"/>
        </w:rPr>
      </w:pPr>
      <w:r w:rsidRPr="00E0402A">
        <w:rPr>
          <w:rFonts w:ascii="Times New Roman" w:eastAsia="Times New Roman" w:hAnsi="Times New Roman"/>
          <w:sz w:val="24"/>
          <w:szCs w:val="24"/>
        </w:rPr>
        <w:t xml:space="preserve">Jeigu </w:t>
      </w:r>
      <w:r w:rsidR="00D7757D" w:rsidRPr="00E0402A">
        <w:rPr>
          <w:rFonts w:ascii="Times New Roman" w:eastAsia="Times New Roman" w:hAnsi="Times New Roman"/>
          <w:sz w:val="24"/>
          <w:szCs w:val="24"/>
        </w:rPr>
        <w:t>įmanoma, CPVA darbuotojas informuoja d</w:t>
      </w:r>
      <w:r w:rsidR="00F30443" w:rsidRPr="00E0402A">
        <w:rPr>
          <w:rFonts w:ascii="Times New Roman" w:eastAsia="Times New Roman" w:hAnsi="Times New Roman"/>
          <w:sz w:val="24"/>
          <w:szCs w:val="24"/>
        </w:rPr>
        <w:t>ovaną palik</w:t>
      </w:r>
      <w:r w:rsidR="005D13E9" w:rsidRPr="00E0402A">
        <w:rPr>
          <w:rFonts w:ascii="Times New Roman" w:eastAsia="Times New Roman" w:hAnsi="Times New Roman"/>
          <w:sz w:val="24"/>
          <w:szCs w:val="24"/>
        </w:rPr>
        <w:t>usį</w:t>
      </w:r>
      <w:r w:rsidRPr="00E0402A">
        <w:rPr>
          <w:rFonts w:ascii="Times New Roman" w:eastAsia="Times New Roman" w:hAnsi="Times New Roman"/>
          <w:sz w:val="24"/>
          <w:szCs w:val="24"/>
        </w:rPr>
        <w:t xml:space="preserve"> arba netiesiogiai perdavusį</w:t>
      </w:r>
      <w:r w:rsidR="00F30443" w:rsidRPr="00E0402A">
        <w:rPr>
          <w:rFonts w:ascii="Times New Roman" w:eastAsia="Times New Roman" w:hAnsi="Times New Roman"/>
          <w:sz w:val="24"/>
          <w:szCs w:val="24"/>
        </w:rPr>
        <w:t xml:space="preserve"> asm</w:t>
      </w:r>
      <w:r w:rsidR="005D13E9" w:rsidRPr="00E0402A">
        <w:rPr>
          <w:rFonts w:ascii="Times New Roman" w:eastAsia="Times New Roman" w:hAnsi="Times New Roman"/>
          <w:sz w:val="24"/>
          <w:szCs w:val="24"/>
        </w:rPr>
        <w:t xml:space="preserve">enį, </w:t>
      </w:r>
      <w:r w:rsidR="00F30443" w:rsidRPr="00E0402A">
        <w:rPr>
          <w:rFonts w:ascii="Times New Roman" w:eastAsia="Times New Roman" w:hAnsi="Times New Roman"/>
          <w:sz w:val="24"/>
          <w:szCs w:val="24"/>
        </w:rPr>
        <w:t>kad CPVA dovanų nepriima ir paprašoma daugiau jų neteikti.</w:t>
      </w:r>
    </w:p>
    <w:p w14:paraId="47FC5E2C" w14:textId="662B7A5F" w:rsidR="00632C1B" w:rsidRPr="008F05B5" w:rsidRDefault="000C670A" w:rsidP="008F05B5">
      <w:pPr>
        <w:pStyle w:val="ListParagraph"/>
        <w:numPr>
          <w:ilvl w:val="0"/>
          <w:numId w:val="1"/>
        </w:numPr>
        <w:tabs>
          <w:tab w:val="left" w:pos="851"/>
          <w:tab w:val="left" w:pos="1134"/>
          <w:tab w:val="left" w:pos="1418"/>
        </w:tabs>
        <w:spacing w:before="100" w:beforeAutospacing="1" w:after="100" w:afterAutospacing="1" w:line="240" w:lineRule="auto"/>
        <w:ind w:left="0" w:firstLine="709"/>
        <w:jc w:val="both"/>
        <w:rPr>
          <w:rFonts w:ascii="Times New Roman" w:eastAsia="Times New Roman" w:hAnsi="Times New Roman"/>
          <w:sz w:val="24"/>
          <w:szCs w:val="24"/>
        </w:rPr>
      </w:pPr>
      <w:r w:rsidRPr="00E0402A">
        <w:rPr>
          <w:rFonts w:ascii="Times New Roman" w:eastAsia="Times New Roman" w:hAnsi="Times New Roman"/>
          <w:sz w:val="24"/>
          <w:szCs w:val="24"/>
        </w:rPr>
        <w:t xml:space="preserve">Tuo atveju </w:t>
      </w:r>
      <w:r w:rsidR="00F30443" w:rsidRPr="00E0402A">
        <w:rPr>
          <w:rFonts w:ascii="Times New Roman" w:eastAsia="Times New Roman" w:hAnsi="Times New Roman"/>
          <w:sz w:val="24"/>
          <w:szCs w:val="24"/>
        </w:rPr>
        <w:t xml:space="preserve">kai darbuotojui nežinant </w:t>
      </w:r>
      <w:r w:rsidR="00D972BD" w:rsidRPr="00E0402A">
        <w:rPr>
          <w:rFonts w:ascii="Times New Roman" w:eastAsia="Times New Roman" w:hAnsi="Times New Roman"/>
          <w:sz w:val="24"/>
          <w:szCs w:val="24"/>
        </w:rPr>
        <w:t>p</w:t>
      </w:r>
      <w:r w:rsidR="00632C1B" w:rsidRPr="00E0402A">
        <w:rPr>
          <w:rFonts w:ascii="Times New Roman" w:eastAsia="Times New Roman" w:hAnsi="Times New Roman"/>
          <w:sz w:val="24"/>
          <w:szCs w:val="24"/>
        </w:rPr>
        <w:t>alikta</w:t>
      </w:r>
      <w:r w:rsidR="006C0B1F" w:rsidRPr="00E0402A">
        <w:rPr>
          <w:rFonts w:ascii="Times New Roman" w:eastAsia="Times New Roman" w:hAnsi="Times New Roman"/>
          <w:sz w:val="24"/>
          <w:szCs w:val="24"/>
        </w:rPr>
        <w:t xml:space="preserve"> arba</w:t>
      </w:r>
      <w:r w:rsidR="00D7757D" w:rsidRPr="00E0402A">
        <w:rPr>
          <w:rFonts w:ascii="Times New Roman" w:eastAsia="Times New Roman" w:hAnsi="Times New Roman"/>
          <w:sz w:val="24"/>
          <w:szCs w:val="24"/>
        </w:rPr>
        <w:t xml:space="preserve"> netiesiogiai </w:t>
      </w:r>
      <w:r w:rsidR="006C0B1F" w:rsidRPr="00E0402A">
        <w:rPr>
          <w:rFonts w:ascii="Times New Roman" w:eastAsia="Times New Roman" w:hAnsi="Times New Roman"/>
          <w:sz w:val="24"/>
          <w:szCs w:val="24"/>
        </w:rPr>
        <w:t>perduota</w:t>
      </w:r>
      <w:r w:rsidR="007C124C" w:rsidRPr="00E0402A">
        <w:rPr>
          <w:rFonts w:ascii="Times New Roman" w:eastAsia="Times New Roman" w:hAnsi="Times New Roman"/>
          <w:sz w:val="24"/>
          <w:szCs w:val="24"/>
        </w:rPr>
        <w:t xml:space="preserve"> </w:t>
      </w:r>
      <w:r w:rsidR="00632C1B" w:rsidRPr="00E0402A">
        <w:rPr>
          <w:rFonts w:ascii="Times New Roman" w:eastAsia="Times New Roman" w:hAnsi="Times New Roman"/>
          <w:sz w:val="24"/>
          <w:szCs w:val="24"/>
        </w:rPr>
        <w:t xml:space="preserve">dovana </w:t>
      </w:r>
      <w:r w:rsidR="00F30443" w:rsidRPr="00E0402A">
        <w:rPr>
          <w:rFonts w:ascii="Times New Roman" w:eastAsia="Times New Roman" w:hAnsi="Times New Roman"/>
          <w:sz w:val="24"/>
          <w:szCs w:val="24"/>
        </w:rPr>
        <w:t>gali būti vertinama kaip</w:t>
      </w:r>
      <w:r w:rsidR="006A4182" w:rsidRPr="00E0402A">
        <w:rPr>
          <w:rFonts w:ascii="Times New Roman" w:eastAsia="Times New Roman" w:hAnsi="Times New Roman"/>
          <w:sz w:val="24"/>
          <w:szCs w:val="24"/>
        </w:rPr>
        <w:t xml:space="preserve"> kyšis, gali sukelti interesų konfliktą</w:t>
      </w:r>
      <w:r w:rsidR="00F30443" w:rsidRPr="00E0402A">
        <w:rPr>
          <w:rFonts w:ascii="Times New Roman" w:eastAsia="Times New Roman" w:hAnsi="Times New Roman"/>
          <w:sz w:val="24"/>
          <w:szCs w:val="24"/>
        </w:rPr>
        <w:t xml:space="preserve"> arba</w:t>
      </w:r>
      <w:r w:rsidR="006A4182" w:rsidRPr="00E0402A">
        <w:rPr>
          <w:rFonts w:ascii="Times New Roman" w:eastAsia="Times New Roman" w:hAnsi="Times New Roman"/>
          <w:sz w:val="24"/>
          <w:szCs w:val="24"/>
        </w:rPr>
        <w:t xml:space="preserve"> etikos pažeidimą</w:t>
      </w:r>
      <w:r w:rsidR="00632C1B" w:rsidRPr="00E0402A">
        <w:rPr>
          <w:rFonts w:ascii="Times New Roman" w:eastAsia="Times New Roman" w:hAnsi="Times New Roman"/>
          <w:sz w:val="24"/>
          <w:szCs w:val="24"/>
        </w:rPr>
        <w:t>,</w:t>
      </w:r>
      <w:r w:rsidR="004F3A87" w:rsidRPr="008F05B5">
        <w:rPr>
          <w:rFonts w:ascii="Times New Roman" w:eastAsia="Times New Roman" w:hAnsi="Times New Roman"/>
          <w:sz w:val="24"/>
          <w:szCs w:val="24"/>
        </w:rPr>
        <w:t xml:space="preserve"> CPVA  darbuotojas atlieka veiksm</w:t>
      </w:r>
      <w:r w:rsidR="00104B69" w:rsidRPr="008F05B5">
        <w:rPr>
          <w:rFonts w:ascii="Times New Roman" w:eastAsia="Times New Roman" w:hAnsi="Times New Roman"/>
          <w:sz w:val="24"/>
          <w:szCs w:val="24"/>
        </w:rPr>
        <w:t>us</w:t>
      </w:r>
      <w:r w:rsidR="005D7867">
        <w:rPr>
          <w:rFonts w:ascii="Times New Roman" w:eastAsia="Times New Roman" w:hAnsi="Times New Roman"/>
          <w:sz w:val="24"/>
          <w:szCs w:val="24"/>
        </w:rPr>
        <w:t>,</w:t>
      </w:r>
      <w:r w:rsidR="009B1C32" w:rsidRPr="008F05B5">
        <w:rPr>
          <w:rFonts w:ascii="Times New Roman" w:eastAsia="Times New Roman" w:hAnsi="Times New Roman"/>
          <w:sz w:val="24"/>
          <w:szCs w:val="24"/>
        </w:rPr>
        <w:t xml:space="preserve"> numa</w:t>
      </w:r>
      <w:r w:rsidR="00104B69" w:rsidRPr="008F05B5">
        <w:rPr>
          <w:rFonts w:ascii="Times New Roman" w:eastAsia="Times New Roman" w:hAnsi="Times New Roman"/>
          <w:sz w:val="24"/>
          <w:szCs w:val="24"/>
        </w:rPr>
        <w:t>tyt</w:t>
      </w:r>
      <w:r w:rsidR="009B1C32" w:rsidRPr="008F05B5">
        <w:rPr>
          <w:rFonts w:ascii="Times New Roman" w:eastAsia="Times New Roman" w:hAnsi="Times New Roman"/>
          <w:sz w:val="24"/>
          <w:szCs w:val="24"/>
        </w:rPr>
        <w:t>us</w:t>
      </w:r>
      <w:r w:rsidR="00E0402A" w:rsidRPr="008F05B5">
        <w:rPr>
          <w:rFonts w:ascii="Times New Roman" w:eastAsia="Times New Roman" w:hAnsi="Times New Roman"/>
          <w:sz w:val="24"/>
          <w:szCs w:val="24"/>
        </w:rPr>
        <w:t xml:space="preserve"> Gairių VIII skyriuje.</w:t>
      </w:r>
    </w:p>
    <w:p w14:paraId="33033A56" w14:textId="50F9CFE6" w:rsidR="00ED1E89" w:rsidRPr="00E0402A" w:rsidRDefault="00F30443" w:rsidP="008F05B5">
      <w:pPr>
        <w:pStyle w:val="ListParagraph"/>
        <w:numPr>
          <w:ilvl w:val="0"/>
          <w:numId w:val="1"/>
        </w:numPr>
        <w:tabs>
          <w:tab w:val="left" w:pos="851"/>
          <w:tab w:val="left" w:pos="1134"/>
          <w:tab w:val="left" w:pos="1418"/>
        </w:tabs>
        <w:spacing w:before="100" w:beforeAutospacing="1" w:after="100" w:afterAutospacing="1" w:line="240" w:lineRule="auto"/>
        <w:ind w:left="0" w:firstLine="709"/>
        <w:jc w:val="both"/>
        <w:rPr>
          <w:rFonts w:ascii="Times New Roman" w:eastAsia="Times New Roman" w:hAnsi="Times New Roman"/>
          <w:sz w:val="24"/>
          <w:szCs w:val="24"/>
        </w:rPr>
      </w:pPr>
      <w:r w:rsidRPr="008F05B5">
        <w:rPr>
          <w:rFonts w:ascii="Times New Roman" w:eastAsia="Times New Roman" w:hAnsi="Times New Roman"/>
          <w:sz w:val="24"/>
          <w:szCs w:val="24"/>
        </w:rPr>
        <w:t xml:space="preserve">Kai nusprendžiama grąžinti </w:t>
      </w:r>
      <w:r w:rsidR="00ED1E89" w:rsidRPr="008F05B5">
        <w:rPr>
          <w:rFonts w:ascii="Times New Roman" w:eastAsia="Times New Roman" w:hAnsi="Times New Roman"/>
          <w:sz w:val="24"/>
          <w:szCs w:val="24"/>
        </w:rPr>
        <w:t>dovan</w:t>
      </w:r>
      <w:r w:rsidR="005D7867">
        <w:rPr>
          <w:rFonts w:ascii="Times New Roman" w:eastAsia="Times New Roman" w:hAnsi="Times New Roman"/>
          <w:sz w:val="24"/>
          <w:szCs w:val="24"/>
        </w:rPr>
        <w:t>ą</w:t>
      </w:r>
      <w:r w:rsidR="00ED1E89" w:rsidRPr="008F05B5">
        <w:rPr>
          <w:rFonts w:ascii="Times New Roman" w:eastAsia="Times New Roman" w:hAnsi="Times New Roman"/>
          <w:sz w:val="24"/>
          <w:szCs w:val="24"/>
        </w:rPr>
        <w:t xml:space="preserve"> </w:t>
      </w:r>
      <w:r w:rsidR="000C670A" w:rsidRPr="008F05B5">
        <w:rPr>
          <w:rFonts w:ascii="Times New Roman" w:eastAsia="Times New Roman" w:hAnsi="Times New Roman"/>
          <w:sz w:val="24"/>
          <w:szCs w:val="24"/>
        </w:rPr>
        <w:t>j</w:t>
      </w:r>
      <w:r w:rsidRPr="008F05B5">
        <w:rPr>
          <w:rFonts w:ascii="Times New Roman" w:eastAsia="Times New Roman" w:hAnsi="Times New Roman"/>
          <w:sz w:val="24"/>
          <w:szCs w:val="24"/>
        </w:rPr>
        <w:t>ą</w:t>
      </w:r>
      <w:r w:rsidR="000C670A" w:rsidRPr="008F05B5">
        <w:rPr>
          <w:rFonts w:ascii="Times New Roman" w:eastAsia="Times New Roman" w:hAnsi="Times New Roman"/>
          <w:sz w:val="24"/>
          <w:szCs w:val="24"/>
        </w:rPr>
        <w:t xml:space="preserve"> davusiam asmeniui</w:t>
      </w:r>
      <w:r w:rsidRPr="008F05B5">
        <w:rPr>
          <w:rFonts w:ascii="Times New Roman" w:eastAsia="Times New Roman" w:hAnsi="Times New Roman"/>
          <w:sz w:val="24"/>
          <w:szCs w:val="24"/>
        </w:rPr>
        <w:t xml:space="preserve">, už jos grąžinimą </w:t>
      </w:r>
      <w:r w:rsidR="00ED1E89" w:rsidRPr="008F05B5">
        <w:rPr>
          <w:rFonts w:ascii="Times New Roman" w:eastAsia="Times New Roman" w:hAnsi="Times New Roman"/>
          <w:sz w:val="24"/>
          <w:szCs w:val="24"/>
        </w:rPr>
        <w:t xml:space="preserve">atsako Bendrųjų reikalų skyriaus </w:t>
      </w:r>
      <w:r w:rsidR="00F43BCB" w:rsidRPr="008F05B5">
        <w:rPr>
          <w:rFonts w:ascii="Times New Roman" w:eastAsia="Times New Roman" w:hAnsi="Times New Roman"/>
          <w:sz w:val="24"/>
          <w:szCs w:val="24"/>
        </w:rPr>
        <w:t>vadovas</w:t>
      </w:r>
      <w:r w:rsidR="00ED1E89" w:rsidRPr="00E0402A">
        <w:rPr>
          <w:rFonts w:ascii="Times New Roman" w:eastAsia="Times New Roman" w:hAnsi="Times New Roman"/>
          <w:sz w:val="24"/>
          <w:szCs w:val="24"/>
        </w:rPr>
        <w:t>.</w:t>
      </w:r>
      <w:r w:rsidR="007C124C" w:rsidRPr="00E0402A">
        <w:rPr>
          <w:rFonts w:ascii="Times New Roman" w:eastAsia="Times New Roman" w:hAnsi="Times New Roman"/>
          <w:sz w:val="24"/>
          <w:szCs w:val="24"/>
        </w:rPr>
        <w:t xml:space="preserve"> </w:t>
      </w:r>
    </w:p>
    <w:p w14:paraId="6AC58149" w14:textId="77777777" w:rsidR="006C0B1F" w:rsidRPr="007A18A7" w:rsidRDefault="006C0B1F" w:rsidP="006C0B1F">
      <w:pPr>
        <w:pStyle w:val="ListParagraph"/>
        <w:tabs>
          <w:tab w:val="left" w:pos="851"/>
          <w:tab w:val="left" w:pos="1134"/>
          <w:tab w:val="left" w:pos="1418"/>
        </w:tabs>
        <w:spacing w:before="100" w:beforeAutospacing="1" w:after="100" w:afterAutospacing="1" w:line="240" w:lineRule="auto"/>
        <w:ind w:left="709"/>
        <w:jc w:val="both"/>
        <w:rPr>
          <w:rFonts w:ascii="Times New Roman" w:eastAsia="Times New Roman" w:hAnsi="Times New Roman"/>
          <w:sz w:val="24"/>
          <w:szCs w:val="24"/>
        </w:rPr>
      </w:pPr>
    </w:p>
    <w:p w14:paraId="202B4AA8" w14:textId="78D9923F" w:rsidR="00420526" w:rsidRPr="008F05B5" w:rsidRDefault="00420526" w:rsidP="008F05B5">
      <w:pPr>
        <w:pStyle w:val="ListParagraph"/>
        <w:widowControl w:val="0"/>
        <w:numPr>
          <w:ilvl w:val="0"/>
          <w:numId w:val="26"/>
        </w:numPr>
        <w:tabs>
          <w:tab w:val="left" w:pos="3402"/>
        </w:tabs>
        <w:autoSpaceDE w:val="0"/>
        <w:autoSpaceDN w:val="0"/>
        <w:adjustRightInd w:val="0"/>
        <w:snapToGrid w:val="0"/>
        <w:spacing w:after="0"/>
        <w:ind w:left="964"/>
        <w:jc w:val="center"/>
        <w:rPr>
          <w:rFonts w:ascii="Times New Roman" w:hAnsi="Times New Roman"/>
          <w:b/>
          <w:color w:val="000000"/>
          <w:sz w:val="24"/>
          <w:szCs w:val="24"/>
        </w:rPr>
      </w:pPr>
      <w:r w:rsidRPr="008F05B5">
        <w:rPr>
          <w:rFonts w:ascii="Times New Roman" w:hAnsi="Times New Roman"/>
          <w:b/>
          <w:color w:val="000000"/>
          <w:sz w:val="24"/>
          <w:szCs w:val="24"/>
        </w:rPr>
        <w:t>VEIKSMAI GAVUS NETEISĖTĄ ATLYGĮ</w:t>
      </w:r>
    </w:p>
    <w:p w14:paraId="4DCC8534" w14:textId="77777777" w:rsidR="00420526" w:rsidRPr="008F05B5" w:rsidRDefault="00420526" w:rsidP="008F05B5">
      <w:pPr>
        <w:pStyle w:val="ListParagraph"/>
        <w:widowControl w:val="0"/>
        <w:tabs>
          <w:tab w:val="left" w:pos="3402"/>
        </w:tabs>
        <w:autoSpaceDE w:val="0"/>
        <w:autoSpaceDN w:val="0"/>
        <w:adjustRightInd w:val="0"/>
        <w:snapToGrid w:val="0"/>
        <w:spacing w:after="0"/>
        <w:ind w:left="964"/>
        <w:rPr>
          <w:rFonts w:ascii="Times New Roman" w:hAnsi="Times New Roman"/>
          <w:b/>
          <w:color w:val="000000"/>
          <w:sz w:val="24"/>
          <w:szCs w:val="24"/>
        </w:rPr>
      </w:pPr>
    </w:p>
    <w:p w14:paraId="6D7140A9" w14:textId="2FA1AF4D" w:rsidR="00F80ABF" w:rsidRDefault="00420526" w:rsidP="00F80ABF">
      <w:pPr>
        <w:pStyle w:val="ListParagraph"/>
        <w:numPr>
          <w:ilvl w:val="0"/>
          <w:numId w:val="1"/>
        </w:numPr>
        <w:tabs>
          <w:tab w:val="left" w:pos="1134"/>
        </w:tabs>
        <w:ind w:left="0" w:firstLine="709"/>
        <w:jc w:val="both"/>
        <w:rPr>
          <w:rFonts w:ascii="Times New Roman" w:hAnsi="Times New Roman"/>
          <w:color w:val="000000"/>
          <w:sz w:val="24"/>
          <w:szCs w:val="24"/>
        </w:rPr>
      </w:pPr>
      <w:r w:rsidRPr="008F05B5">
        <w:rPr>
          <w:rFonts w:ascii="Times New Roman" w:hAnsi="Times New Roman"/>
          <w:color w:val="000000"/>
          <w:sz w:val="24"/>
          <w:szCs w:val="24"/>
        </w:rPr>
        <w:t xml:space="preserve">Jeigu </w:t>
      </w:r>
      <w:r>
        <w:rPr>
          <w:rFonts w:ascii="Times New Roman" w:hAnsi="Times New Roman"/>
          <w:color w:val="000000"/>
          <w:sz w:val="24"/>
          <w:szCs w:val="24"/>
        </w:rPr>
        <w:t>CPVA d</w:t>
      </w:r>
      <w:r w:rsidRPr="008F05B5">
        <w:rPr>
          <w:rFonts w:ascii="Times New Roman" w:hAnsi="Times New Roman"/>
          <w:color w:val="000000"/>
          <w:sz w:val="24"/>
          <w:szCs w:val="24"/>
        </w:rPr>
        <w:t>arbuotojui siūlomas, žadamas duoti, duodamas neteisėtas atlygis atitinka kyšio</w:t>
      </w:r>
      <w:r w:rsidR="00F80ABF">
        <w:rPr>
          <w:rStyle w:val="FootnoteReference"/>
          <w:rFonts w:ascii="Times New Roman" w:hAnsi="Times New Roman"/>
          <w:color w:val="000000"/>
          <w:sz w:val="24"/>
          <w:szCs w:val="24"/>
        </w:rPr>
        <w:footnoteReference w:id="5"/>
      </w:r>
      <w:r w:rsidR="00FD5F80">
        <w:rPr>
          <w:rFonts w:ascii="Times New Roman" w:hAnsi="Times New Roman"/>
          <w:color w:val="000000"/>
          <w:sz w:val="24"/>
          <w:szCs w:val="24"/>
        </w:rPr>
        <w:t xml:space="preserve"> </w:t>
      </w:r>
      <w:r w:rsidRPr="008F05B5">
        <w:rPr>
          <w:rFonts w:ascii="Times New Roman" w:hAnsi="Times New Roman"/>
          <w:color w:val="000000"/>
          <w:sz w:val="24"/>
          <w:szCs w:val="24"/>
        </w:rPr>
        <w:t xml:space="preserve">požymius arba provokuojama jį priimti, </w:t>
      </w:r>
      <w:r>
        <w:rPr>
          <w:rFonts w:ascii="Times New Roman" w:hAnsi="Times New Roman"/>
          <w:color w:val="000000"/>
          <w:sz w:val="24"/>
          <w:szCs w:val="24"/>
        </w:rPr>
        <w:t>CPVA d</w:t>
      </w:r>
      <w:r w:rsidRPr="008F05B5">
        <w:rPr>
          <w:rFonts w:ascii="Times New Roman" w:hAnsi="Times New Roman"/>
          <w:color w:val="000000"/>
          <w:sz w:val="24"/>
          <w:szCs w:val="24"/>
        </w:rPr>
        <w:t>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Pr>
          <w:rStyle w:val="FootnoteReference"/>
          <w:rFonts w:ascii="Times New Roman" w:hAnsi="Times New Roman"/>
          <w:color w:val="000000"/>
          <w:sz w:val="24"/>
          <w:szCs w:val="24"/>
        </w:rPr>
        <w:footnoteReference w:id="6"/>
      </w:r>
      <w:r w:rsidR="00F80ABF">
        <w:rPr>
          <w:rFonts w:ascii="Times New Roman" w:hAnsi="Times New Roman"/>
          <w:color w:val="000000"/>
          <w:sz w:val="24"/>
          <w:szCs w:val="24"/>
        </w:rPr>
        <w:t xml:space="preserve">. </w:t>
      </w:r>
      <w:r w:rsidRPr="008F05B5">
        <w:rPr>
          <w:rFonts w:ascii="Times New Roman" w:hAnsi="Times New Roman"/>
          <w:color w:val="000000"/>
          <w:sz w:val="24"/>
          <w:szCs w:val="24"/>
        </w:rPr>
        <w:t>Darbuotojas turi aiškiai pasakyti ir savo elgesiu parodyti, kad netoleruoja korupcinio pobūdžio nusikalstamos veikos, ir neprovokuoti asmens duoti neteisėto atlygio (kyšio). Taip pat darbuotojas turi paaiškinti, kad jis privalės pranešti apie tai</w:t>
      </w:r>
      <w:r w:rsidR="002766B0">
        <w:rPr>
          <w:rFonts w:ascii="Times New Roman" w:hAnsi="Times New Roman"/>
          <w:color w:val="000000"/>
          <w:sz w:val="24"/>
          <w:szCs w:val="24"/>
        </w:rPr>
        <w:t xml:space="preserve"> </w:t>
      </w:r>
      <w:r>
        <w:rPr>
          <w:rFonts w:ascii="Times New Roman" w:hAnsi="Times New Roman"/>
          <w:color w:val="000000"/>
          <w:sz w:val="24"/>
          <w:szCs w:val="24"/>
        </w:rPr>
        <w:t xml:space="preserve">CPVA skaidrumo grupės vadovui </w:t>
      </w:r>
      <w:r w:rsidRPr="008F05B5">
        <w:rPr>
          <w:rFonts w:ascii="Times New Roman" w:hAnsi="Times New Roman"/>
          <w:color w:val="000000"/>
          <w:sz w:val="24"/>
          <w:szCs w:val="24"/>
        </w:rPr>
        <w:t>arba</w:t>
      </w:r>
      <w:r w:rsidR="00717E0D">
        <w:rPr>
          <w:rFonts w:ascii="Times New Roman" w:hAnsi="Times New Roman"/>
          <w:color w:val="000000"/>
          <w:sz w:val="24"/>
          <w:szCs w:val="24"/>
        </w:rPr>
        <w:t xml:space="preserve"> </w:t>
      </w:r>
      <w:r w:rsidRPr="008F05B5">
        <w:rPr>
          <w:rFonts w:ascii="Times New Roman" w:hAnsi="Times New Roman"/>
          <w:color w:val="000000"/>
          <w:sz w:val="24"/>
          <w:szCs w:val="24"/>
        </w:rPr>
        <w:t>teisėsaugos įstaigoms.</w:t>
      </w:r>
    </w:p>
    <w:p w14:paraId="1248F425" w14:textId="527CF543" w:rsidR="00155F9F" w:rsidRDefault="00A36991" w:rsidP="00155F9F">
      <w:pPr>
        <w:pStyle w:val="ListParagraph"/>
        <w:numPr>
          <w:ilvl w:val="0"/>
          <w:numId w:val="1"/>
        </w:numPr>
        <w:tabs>
          <w:tab w:val="left" w:pos="1134"/>
        </w:tabs>
        <w:ind w:left="0" w:firstLine="709"/>
        <w:jc w:val="both"/>
        <w:rPr>
          <w:rFonts w:ascii="Times New Roman" w:hAnsi="Times New Roman"/>
          <w:color w:val="000000"/>
          <w:sz w:val="24"/>
          <w:szCs w:val="24"/>
        </w:rPr>
      </w:pPr>
      <w:r w:rsidRPr="008F05B5">
        <w:rPr>
          <w:rFonts w:ascii="Times New Roman" w:hAnsi="Times New Roman"/>
          <w:color w:val="000000"/>
          <w:sz w:val="24"/>
          <w:szCs w:val="24"/>
        </w:rPr>
        <w:t xml:space="preserve">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w:t>
      </w:r>
      <w:r w:rsidRPr="008F05B5">
        <w:rPr>
          <w:rFonts w:ascii="Times New Roman" w:hAnsi="Times New Roman"/>
          <w:color w:val="000000"/>
          <w:sz w:val="24"/>
          <w:szCs w:val="24"/>
        </w:rPr>
        <w:lastRenderedPageBreak/>
        <w:t>privačių interesų derinimo įstatymo</w:t>
      </w:r>
      <w:r w:rsidR="00F80ABF">
        <w:rPr>
          <w:rStyle w:val="FootnoteReference"/>
          <w:rFonts w:ascii="Times New Roman" w:hAnsi="Times New Roman"/>
          <w:color w:val="000000"/>
          <w:sz w:val="24"/>
          <w:szCs w:val="24"/>
        </w:rPr>
        <w:footnoteReference w:id="7"/>
      </w:r>
      <w:r w:rsidRPr="008F05B5">
        <w:rPr>
          <w:rFonts w:ascii="Times New Roman" w:hAnsi="Times New Roman"/>
          <w:color w:val="000000"/>
          <w:sz w:val="24"/>
          <w:szCs w:val="24"/>
        </w:rPr>
        <w:t xml:space="preserve">  ar</w:t>
      </w:r>
      <w:r w:rsidR="00F30CDC">
        <w:rPr>
          <w:rFonts w:ascii="Times New Roman" w:hAnsi="Times New Roman"/>
          <w:color w:val="000000"/>
          <w:sz w:val="24"/>
          <w:szCs w:val="24"/>
        </w:rPr>
        <w:t xml:space="preserve"> CPVA</w:t>
      </w:r>
      <w:r w:rsidRPr="008F05B5">
        <w:rPr>
          <w:rFonts w:ascii="Times New Roman" w:hAnsi="Times New Roman"/>
          <w:color w:val="000000"/>
          <w:sz w:val="24"/>
          <w:szCs w:val="24"/>
        </w:rPr>
        <w:t xml:space="preserve"> etiko</w:t>
      </w:r>
      <w:r w:rsidR="0025745D">
        <w:rPr>
          <w:rFonts w:ascii="Times New Roman" w:hAnsi="Times New Roman"/>
          <w:color w:val="000000"/>
          <w:sz w:val="24"/>
          <w:szCs w:val="24"/>
        </w:rPr>
        <w:t>s</w:t>
      </w:r>
      <w:r w:rsidR="00F30CDC">
        <w:rPr>
          <w:rFonts w:ascii="Times New Roman" w:hAnsi="Times New Roman"/>
          <w:color w:val="000000"/>
          <w:sz w:val="24"/>
          <w:szCs w:val="24"/>
        </w:rPr>
        <w:t xml:space="preserve"> kodekso</w:t>
      </w:r>
      <w:r w:rsidR="0025745D">
        <w:rPr>
          <w:rStyle w:val="FootnoteReference"/>
          <w:rFonts w:ascii="Times New Roman" w:hAnsi="Times New Roman"/>
          <w:color w:val="000000"/>
          <w:sz w:val="24"/>
          <w:szCs w:val="24"/>
        </w:rPr>
        <w:footnoteReference w:id="8"/>
      </w:r>
      <w:r w:rsidR="00F30CDC">
        <w:rPr>
          <w:rFonts w:ascii="Times New Roman" w:hAnsi="Times New Roman"/>
          <w:color w:val="000000"/>
          <w:sz w:val="24"/>
          <w:szCs w:val="24"/>
        </w:rPr>
        <w:t xml:space="preserve"> </w:t>
      </w:r>
      <w:r w:rsidRPr="008F05B5">
        <w:rPr>
          <w:rFonts w:ascii="Times New Roman" w:hAnsi="Times New Roman"/>
          <w:color w:val="000000"/>
          <w:sz w:val="24"/>
          <w:szCs w:val="24"/>
        </w:rPr>
        <w:t xml:space="preserve">pažeidimas,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w:t>
      </w:r>
      <w:r w:rsidR="00717E0D">
        <w:rPr>
          <w:rFonts w:ascii="Times New Roman" w:hAnsi="Times New Roman"/>
          <w:color w:val="000000"/>
          <w:sz w:val="24"/>
          <w:szCs w:val="24"/>
        </w:rPr>
        <w:t>į</w:t>
      </w:r>
      <w:r w:rsidR="00F9221B">
        <w:rPr>
          <w:rFonts w:ascii="Times New Roman" w:hAnsi="Times New Roman"/>
          <w:color w:val="000000"/>
          <w:sz w:val="24"/>
          <w:szCs w:val="24"/>
        </w:rPr>
        <w:t xml:space="preserve"> CPVA</w:t>
      </w:r>
      <w:r w:rsidRPr="008F05B5">
        <w:rPr>
          <w:rFonts w:ascii="Times New Roman" w:hAnsi="Times New Roman"/>
          <w:color w:val="000000"/>
          <w:sz w:val="24"/>
          <w:szCs w:val="24"/>
        </w:rPr>
        <w:t xml:space="preserve"> ir atsiimti atsiųstus ar paliktus daiktus. Jeigu nepavyksta minėtų daiktų grąžinti juos palikusiam ar atsiuntusiam asmeniui arba nežinoma, kas juos paliko ar atsiuntė, dėl jų priimamas vienas iš</w:t>
      </w:r>
      <w:r w:rsidR="00F9221B">
        <w:rPr>
          <w:rFonts w:ascii="Times New Roman" w:hAnsi="Times New Roman"/>
          <w:color w:val="000000"/>
          <w:sz w:val="24"/>
          <w:szCs w:val="24"/>
        </w:rPr>
        <w:t xml:space="preserve"> </w:t>
      </w:r>
      <w:r w:rsidR="00F9221B" w:rsidRPr="00776B9B">
        <w:rPr>
          <w:rFonts w:ascii="Times New Roman" w:hAnsi="Times New Roman"/>
          <w:color w:val="000000"/>
          <w:sz w:val="24"/>
          <w:szCs w:val="24"/>
        </w:rPr>
        <w:t>Gairių</w:t>
      </w:r>
      <w:r w:rsidR="008D785F" w:rsidRPr="008F05B5">
        <w:rPr>
          <w:rFonts w:ascii="Times New Roman" w:hAnsi="Times New Roman"/>
          <w:color w:val="000000"/>
          <w:sz w:val="24"/>
          <w:szCs w:val="24"/>
        </w:rPr>
        <w:t xml:space="preserve"> </w:t>
      </w:r>
      <w:r w:rsidR="00776B9B">
        <w:rPr>
          <w:rFonts w:ascii="Times New Roman" w:hAnsi="Times New Roman"/>
          <w:color w:val="000000"/>
          <w:sz w:val="24"/>
          <w:szCs w:val="24"/>
        </w:rPr>
        <w:t>4</w:t>
      </w:r>
      <w:r w:rsidR="00717E0D">
        <w:rPr>
          <w:rFonts w:ascii="Times New Roman" w:hAnsi="Times New Roman"/>
          <w:color w:val="000000"/>
          <w:sz w:val="24"/>
          <w:szCs w:val="24"/>
          <w:lang w:val="en-US"/>
        </w:rPr>
        <w:t>6</w:t>
      </w:r>
      <w:r w:rsidRPr="008F05B5">
        <w:rPr>
          <w:rFonts w:ascii="Times New Roman" w:hAnsi="Times New Roman"/>
          <w:color w:val="000000"/>
          <w:sz w:val="24"/>
          <w:szCs w:val="24"/>
        </w:rPr>
        <w:t xml:space="preserve"> punkte nurodytų</w:t>
      </w:r>
      <w:r w:rsidRPr="0085758E">
        <w:rPr>
          <w:rFonts w:ascii="Times New Roman" w:hAnsi="Times New Roman"/>
          <w:color w:val="000000"/>
          <w:sz w:val="24"/>
          <w:szCs w:val="24"/>
        </w:rPr>
        <w:t xml:space="preserve"> sprendimų</w:t>
      </w:r>
      <w:r w:rsidR="00155F9F">
        <w:rPr>
          <w:rFonts w:ascii="Times New Roman" w:hAnsi="Times New Roman"/>
          <w:color w:val="000000"/>
          <w:sz w:val="24"/>
          <w:szCs w:val="24"/>
        </w:rPr>
        <w:t>.</w:t>
      </w:r>
    </w:p>
    <w:p w14:paraId="128B72F1" w14:textId="04E0CAE5" w:rsidR="00155F9F" w:rsidRPr="008F05B5" w:rsidRDefault="00155F9F" w:rsidP="008F05B5">
      <w:pPr>
        <w:pStyle w:val="ListParagraph"/>
        <w:numPr>
          <w:ilvl w:val="0"/>
          <w:numId w:val="1"/>
        </w:numPr>
        <w:tabs>
          <w:tab w:val="left" w:pos="1134"/>
        </w:tabs>
        <w:ind w:left="0" w:firstLine="709"/>
        <w:jc w:val="both"/>
        <w:rPr>
          <w:rFonts w:ascii="Times New Roman" w:hAnsi="Times New Roman"/>
          <w:color w:val="000000"/>
          <w:sz w:val="24"/>
          <w:szCs w:val="24"/>
        </w:rPr>
      </w:pPr>
      <w:r w:rsidRPr="008F05B5">
        <w:rPr>
          <w:rFonts w:ascii="Times New Roman" w:hAnsi="Times New Roman" w:cs="Times New Roman"/>
          <w:sz w:val="24"/>
          <w:szCs w:val="24"/>
        </w:rPr>
        <w:t xml:space="preserve">Apie siūlytą, siūlomą, žadamą duoti ar duotą (paliktą, rastą, atsiųstą, perduotą per kitą asmenį) neteisėtą atlygį </w:t>
      </w:r>
      <w:r w:rsidR="00C228DE">
        <w:rPr>
          <w:rFonts w:ascii="Times New Roman" w:hAnsi="Times New Roman" w:cs="Times New Roman"/>
          <w:sz w:val="24"/>
          <w:szCs w:val="24"/>
        </w:rPr>
        <w:t>CPVA d</w:t>
      </w:r>
      <w:r w:rsidRPr="008F05B5">
        <w:rPr>
          <w:rFonts w:ascii="Times New Roman" w:hAnsi="Times New Roman" w:cs="Times New Roman"/>
          <w:sz w:val="24"/>
          <w:szCs w:val="24"/>
        </w:rPr>
        <w:t xml:space="preserve">arbuotojai visais atvejais </w:t>
      </w:r>
      <w:r w:rsidR="00311E63">
        <w:rPr>
          <w:rFonts w:ascii="Times New Roman" w:hAnsi="Times New Roman" w:cs="Times New Roman"/>
          <w:sz w:val="24"/>
          <w:szCs w:val="24"/>
        </w:rPr>
        <w:t xml:space="preserve">informuoja </w:t>
      </w:r>
      <w:r w:rsidRPr="0085758E">
        <w:rPr>
          <w:rFonts w:ascii="Times New Roman" w:hAnsi="Times New Roman" w:cs="Times New Roman"/>
          <w:sz w:val="24"/>
          <w:szCs w:val="24"/>
        </w:rPr>
        <w:t>elektroniniu</w:t>
      </w:r>
      <w:r w:rsidR="00C228DE">
        <w:rPr>
          <w:rFonts w:ascii="Times New Roman" w:hAnsi="Times New Roman" w:cs="Times New Roman"/>
          <w:sz w:val="24"/>
          <w:szCs w:val="24"/>
        </w:rPr>
        <w:t xml:space="preserve"> paštu </w:t>
      </w:r>
      <w:hyperlink r:id="rId13" w:history="1">
        <w:r w:rsidR="00C228DE" w:rsidRPr="00EB1B84">
          <w:rPr>
            <w:rStyle w:val="Hyperlink"/>
            <w:rFonts w:ascii="Times New Roman" w:hAnsi="Times New Roman" w:cs="Times New Roman"/>
            <w:color w:val="auto"/>
            <w:sz w:val="24"/>
            <w:szCs w:val="24"/>
            <w:u w:val="none"/>
          </w:rPr>
          <w:t>skaidrumas@cpva.lt</w:t>
        </w:r>
      </w:hyperlink>
      <w:r w:rsidR="00C228DE" w:rsidRPr="00EB1B84">
        <w:rPr>
          <w:rFonts w:ascii="Times New Roman" w:hAnsi="Times New Roman" w:cs="Times New Roman"/>
          <w:sz w:val="24"/>
          <w:szCs w:val="24"/>
        </w:rPr>
        <w:t xml:space="preserve"> </w:t>
      </w:r>
      <w:r w:rsidR="002766B0">
        <w:rPr>
          <w:rFonts w:ascii="Times New Roman" w:hAnsi="Times New Roman" w:cs="Times New Roman"/>
          <w:sz w:val="24"/>
          <w:szCs w:val="24"/>
        </w:rPr>
        <w:t xml:space="preserve">ar telefonu </w:t>
      </w:r>
      <w:r w:rsidR="00311E63">
        <w:rPr>
          <w:rFonts w:ascii="Times New Roman" w:hAnsi="Times New Roman" w:cs="Times New Roman"/>
          <w:sz w:val="24"/>
          <w:szCs w:val="24"/>
        </w:rPr>
        <w:t>CPVA s</w:t>
      </w:r>
      <w:r w:rsidR="00C228DE">
        <w:rPr>
          <w:rFonts w:ascii="Times New Roman" w:hAnsi="Times New Roman" w:cs="Times New Roman"/>
          <w:sz w:val="24"/>
          <w:szCs w:val="24"/>
        </w:rPr>
        <w:t>kaidrumo grupės vadov</w:t>
      </w:r>
      <w:r w:rsidR="00311E63">
        <w:rPr>
          <w:rFonts w:ascii="Times New Roman" w:hAnsi="Times New Roman" w:cs="Times New Roman"/>
          <w:sz w:val="24"/>
          <w:szCs w:val="24"/>
        </w:rPr>
        <w:t>ą</w:t>
      </w:r>
      <w:r w:rsidRPr="0085758E">
        <w:rPr>
          <w:rFonts w:ascii="Times New Roman" w:hAnsi="Times New Roman" w:cs="Times New Roman"/>
          <w:sz w:val="24"/>
          <w:szCs w:val="24"/>
        </w:rPr>
        <w:t xml:space="preserve">. Jei neteisėtas atlygis turi korupcinio pobūdžio nusikalstamos veikos požymių (atlygiu siekiama daryti įtaką </w:t>
      </w:r>
      <w:r w:rsidR="00C228DE">
        <w:rPr>
          <w:rFonts w:ascii="Times New Roman" w:hAnsi="Times New Roman" w:cs="Times New Roman"/>
          <w:sz w:val="24"/>
          <w:szCs w:val="24"/>
        </w:rPr>
        <w:t>CPVA d</w:t>
      </w:r>
      <w:r w:rsidRPr="0085758E">
        <w:rPr>
          <w:rFonts w:ascii="Times New Roman" w:hAnsi="Times New Roman" w:cs="Times New Roman"/>
          <w:sz w:val="24"/>
          <w:szCs w:val="24"/>
        </w:rPr>
        <w:t xml:space="preserve">arbuotojui, kad jis teisėtai ar neteisėtai veiktų arba neveiktų vykdydamas įgaliojimus), </w:t>
      </w:r>
      <w:r w:rsidR="00C228DE">
        <w:rPr>
          <w:rFonts w:ascii="Times New Roman" w:hAnsi="Times New Roman" w:cs="Times New Roman"/>
          <w:sz w:val="24"/>
          <w:szCs w:val="24"/>
        </w:rPr>
        <w:t>CPVA d</w:t>
      </w:r>
      <w:r w:rsidRPr="0085758E">
        <w:rPr>
          <w:rFonts w:ascii="Times New Roman" w:hAnsi="Times New Roman" w:cs="Times New Roman"/>
          <w:sz w:val="24"/>
          <w:szCs w:val="24"/>
        </w:rPr>
        <w:t xml:space="preserve">arbuotojas, vadovaudamasis Lietuvos Respublikos korupcijos prevencijos įstatymo </w:t>
      </w:r>
      <w:r w:rsidR="00C228DE">
        <w:rPr>
          <w:rFonts w:ascii="Times New Roman" w:hAnsi="Times New Roman" w:cs="Times New Roman"/>
          <w:sz w:val="24"/>
          <w:szCs w:val="24"/>
        </w:rPr>
        <w:t>9</w:t>
      </w:r>
      <w:r w:rsidRPr="0085758E">
        <w:rPr>
          <w:rFonts w:ascii="Times New Roman" w:hAnsi="Times New Roman" w:cs="Times New Roman"/>
          <w:sz w:val="24"/>
          <w:szCs w:val="24"/>
        </w:rPr>
        <w:t xml:space="preserve"> straipsniu, privalo informuoti teisėsaugos įstaigą</w:t>
      </w:r>
      <w:r w:rsidRPr="008F05B5">
        <w:rPr>
          <w:rStyle w:val="FootnoteReference"/>
          <w:rFonts w:ascii="Times New Roman" w:hAnsi="Times New Roman" w:cs="Times New Roman"/>
          <w:sz w:val="24"/>
          <w:szCs w:val="24"/>
        </w:rPr>
        <w:footnoteReference w:id="9"/>
      </w:r>
      <w:r w:rsidRPr="0085758E">
        <w:rPr>
          <w:rFonts w:ascii="Times New Roman" w:hAnsi="Times New Roman" w:cs="Times New Roman"/>
          <w:sz w:val="24"/>
          <w:szCs w:val="24"/>
        </w:rPr>
        <w:t xml:space="preserve">. </w:t>
      </w:r>
    </w:p>
    <w:p w14:paraId="4CEE065E" w14:textId="292DDBA9" w:rsidR="000B5725" w:rsidRPr="00C96A35" w:rsidRDefault="00CC3A7D" w:rsidP="00C96A35">
      <w:pPr>
        <w:pStyle w:val="ListParagraph"/>
        <w:numPr>
          <w:ilvl w:val="0"/>
          <w:numId w:val="1"/>
        </w:numPr>
        <w:tabs>
          <w:tab w:val="left" w:pos="993"/>
          <w:tab w:val="left" w:pos="1134"/>
        </w:tabs>
        <w:ind w:left="0" w:firstLine="709"/>
        <w:jc w:val="both"/>
        <w:rPr>
          <w:rFonts w:ascii="Times New Roman" w:hAnsi="Times New Roman"/>
          <w:color w:val="000000"/>
          <w:sz w:val="24"/>
          <w:szCs w:val="24"/>
        </w:rPr>
      </w:pPr>
      <w:r w:rsidRPr="000B5725">
        <w:rPr>
          <w:rFonts w:ascii="Times New Roman" w:hAnsi="Times New Roman"/>
          <w:color w:val="000000"/>
          <w:sz w:val="24"/>
          <w:szCs w:val="24"/>
        </w:rPr>
        <w:t xml:space="preserve">CPVA  skaidrumo grupės </w:t>
      </w:r>
      <w:r w:rsidR="000B5725" w:rsidRPr="000B5725">
        <w:rPr>
          <w:rFonts w:ascii="Times New Roman" w:hAnsi="Times New Roman"/>
          <w:color w:val="000000"/>
          <w:sz w:val="24"/>
          <w:szCs w:val="24"/>
        </w:rPr>
        <w:t>vadovas</w:t>
      </w:r>
      <w:r w:rsidR="000B5725">
        <w:rPr>
          <w:rFonts w:ascii="Times New Roman" w:hAnsi="Times New Roman"/>
          <w:color w:val="000000"/>
          <w:sz w:val="24"/>
          <w:szCs w:val="24"/>
        </w:rPr>
        <w:t>,</w:t>
      </w:r>
      <w:r w:rsidR="000B5725" w:rsidRPr="000B5725">
        <w:t xml:space="preserve"> </w:t>
      </w:r>
      <w:r w:rsidR="000B5725" w:rsidRPr="000B5725">
        <w:rPr>
          <w:rFonts w:ascii="Times New Roman" w:hAnsi="Times New Roman"/>
          <w:color w:val="000000"/>
          <w:sz w:val="24"/>
          <w:szCs w:val="24"/>
        </w:rPr>
        <w:t xml:space="preserve">gavęs informacijos apie siūlytą, siūlomą, žadamą </w:t>
      </w:r>
      <w:r w:rsidR="000B5725" w:rsidRPr="00C96A35">
        <w:rPr>
          <w:rFonts w:ascii="Times New Roman" w:hAnsi="Times New Roman"/>
          <w:color w:val="000000"/>
          <w:sz w:val="24"/>
          <w:szCs w:val="24"/>
        </w:rPr>
        <w:t>duoti ar duotą neteisėtą atlygį:</w:t>
      </w:r>
    </w:p>
    <w:p w14:paraId="02AEAD8B" w14:textId="77777777" w:rsidR="00C96A35" w:rsidRDefault="00C96A35" w:rsidP="00C96A35">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sidRPr="008F05B5">
        <w:rPr>
          <w:rFonts w:ascii="Times New Roman" w:hAnsi="Times New Roman"/>
          <w:color w:val="000000"/>
          <w:sz w:val="24"/>
          <w:szCs w:val="24"/>
        </w:rPr>
        <w:t>išsiaiškina preliminarias įvykio aplinkybes (asmens, siūliusio, žadėjusio duoti ar davusio neteisėtą atlygį, tapatybę, ketinimus ir pan.);</w:t>
      </w:r>
    </w:p>
    <w:p w14:paraId="2826FF3C" w14:textId="5A097E4D" w:rsidR="00C96A35" w:rsidRDefault="00A65B52" w:rsidP="00C96A35">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į</w:t>
      </w:r>
      <w:r w:rsidR="00C96A35" w:rsidRPr="008F05B5">
        <w:rPr>
          <w:rFonts w:ascii="Times New Roman" w:hAnsi="Times New Roman"/>
          <w:color w:val="000000"/>
          <w:sz w:val="24"/>
          <w:szCs w:val="24"/>
        </w:rPr>
        <w:t xml:space="preserve">vertinęs gautos informacijos turinį ir nustatęs galimos korupcinio pobūdžio nusikalstamos veikos požymius, nedelsdamas informuoja </w:t>
      </w:r>
      <w:r>
        <w:rPr>
          <w:rFonts w:ascii="Times New Roman" w:hAnsi="Times New Roman"/>
          <w:color w:val="000000"/>
          <w:sz w:val="24"/>
          <w:szCs w:val="24"/>
        </w:rPr>
        <w:t>CPVA direktorių</w:t>
      </w:r>
      <w:r w:rsidR="00C96A35" w:rsidRPr="008F05B5">
        <w:rPr>
          <w:rFonts w:ascii="Times New Roman" w:hAnsi="Times New Roman"/>
          <w:color w:val="000000"/>
          <w:sz w:val="24"/>
          <w:szCs w:val="24"/>
        </w:rPr>
        <w:t xml:space="preserve"> ir kompetentingas teisėsaugos institucijas bei imasi visų priemonių galimai nusikalstamai veikai sustabdyti ir fiksuoti</w:t>
      </w:r>
      <w:r>
        <w:rPr>
          <w:rFonts w:ascii="Times New Roman" w:hAnsi="Times New Roman"/>
          <w:color w:val="000000"/>
          <w:sz w:val="24"/>
          <w:szCs w:val="24"/>
        </w:rPr>
        <w:t>;</w:t>
      </w:r>
    </w:p>
    <w:p w14:paraId="393F35F3" w14:textId="12E4946A" w:rsidR="00EE68DE" w:rsidRDefault="00EE68DE" w:rsidP="00C96A35">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i</w:t>
      </w:r>
      <w:r w:rsidRPr="00EE68DE">
        <w:rPr>
          <w:rFonts w:ascii="Times New Roman" w:hAnsi="Times New Roman"/>
          <w:color w:val="000000"/>
          <w:sz w:val="24"/>
          <w:szCs w:val="24"/>
        </w:rPr>
        <w:t>nformuoja neteisėtą atlygį (kyšį) siūlantį, žadantį duoti ar davusį asmenį, kad jis, esant galimybei, turės palaukti, kol atvyks teisėsaugos pareigūnai. Jei toks asmuo pasišalino iš įvykio vietos, apie tai informuoja atvykusius teisėsaugos pareigūnus</w:t>
      </w:r>
      <w:r>
        <w:rPr>
          <w:rFonts w:ascii="Times New Roman" w:hAnsi="Times New Roman"/>
          <w:color w:val="000000"/>
          <w:sz w:val="24"/>
          <w:szCs w:val="24"/>
        </w:rPr>
        <w:t>;</w:t>
      </w:r>
    </w:p>
    <w:p w14:paraId="4CFA7AE6" w14:textId="77777777" w:rsidR="003315C3" w:rsidRDefault="00EE68DE" w:rsidP="003315C3">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i</w:t>
      </w:r>
      <w:r w:rsidRPr="00EE68DE">
        <w:rPr>
          <w:rFonts w:ascii="Times New Roman" w:hAnsi="Times New Roman"/>
          <w:color w:val="000000"/>
          <w:sz w:val="24"/>
          <w:szCs w:val="24"/>
        </w:rPr>
        <w:t>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r w:rsidR="009E7F07">
        <w:rPr>
          <w:rFonts w:ascii="Times New Roman" w:hAnsi="Times New Roman"/>
          <w:color w:val="000000"/>
          <w:sz w:val="24"/>
          <w:szCs w:val="24"/>
        </w:rPr>
        <w:t>;</w:t>
      </w:r>
    </w:p>
    <w:p w14:paraId="6132A2A5" w14:textId="5C35AE32" w:rsidR="003315C3" w:rsidRDefault="00F21486" w:rsidP="003315C3">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e</w:t>
      </w:r>
      <w:r w:rsidR="009E7F07" w:rsidRPr="008F05B5">
        <w:rPr>
          <w:rFonts w:ascii="Times New Roman" w:hAnsi="Times New Roman"/>
          <w:color w:val="000000"/>
          <w:sz w:val="24"/>
          <w:szCs w:val="24"/>
        </w:rPr>
        <w:t>sant galimybei ir nepažeisdamas asmens duomenų apsaugos reikalavimų, įvykį fiksuoja garso ar vaizdo įrašu</w:t>
      </w:r>
      <w:r w:rsidR="00DE4DEE">
        <w:rPr>
          <w:rFonts w:ascii="Times New Roman" w:hAnsi="Times New Roman"/>
          <w:color w:val="000000"/>
          <w:sz w:val="24"/>
          <w:szCs w:val="24"/>
        </w:rPr>
        <w:t>;</w:t>
      </w:r>
    </w:p>
    <w:p w14:paraId="46188FB4" w14:textId="67943001" w:rsidR="00D71EBD" w:rsidRDefault="00F21486" w:rsidP="00D71EBD">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j</w:t>
      </w:r>
      <w:r w:rsidR="009E7F07" w:rsidRPr="008F05B5">
        <w:rPr>
          <w:rFonts w:ascii="Times New Roman" w:hAnsi="Times New Roman"/>
          <w:color w:val="000000"/>
          <w:sz w:val="24"/>
          <w:szCs w:val="24"/>
        </w:rPr>
        <w:t>ei yra asmenų, kurie galėjo matyti neteisėto atlygio davimo ar bandymo jį duoti faktą, užsirašo jų kontaktinius duomenis, kuriais būtų galima susisiekti, esant galimybei paprašyti palaukti, kol atvyks teisėsaugos pareigūnai</w:t>
      </w:r>
      <w:r w:rsidR="00DE4DEE">
        <w:rPr>
          <w:rFonts w:ascii="Times New Roman" w:hAnsi="Times New Roman"/>
          <w:color w:val="000000"/>
          <w:sz w:val="24"/>
          <w:szCs w:val="24"/>
        </w:rPr>
        <w:t>;</w:t>
      </w:r>
    </w:p>
    <w:p w14:paraId="464B5CB6" w14:textId="49A06589" w:rsidR="00AD4EF9" w:rsidRDefault="00F21486" w:rsidP="00AD4EF9">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j</w:t>
      </w:r>
      <w:r w:rsidR="009E7F07" w:rsidRPr="008F05B5">
        <w:rPr>
          <w:rFonts w:ascii="Times New Roman" w:hAnsi="Times New Roman"/>
          <w:color w:val="000000"/>
          <w:sz w:val="24"/>
          <w:szCs w:val="24"/>
        </w:rPr>
        <w:t xml:space="preserve">eigu įvertinęs surinktos informacijos turinį nustato, kad nėra galimos korupcinio pobūdžio nusikalstamos veikos požymių (pvz., daiktas paliktas atsitiktinai), apie tai pažymi Neteisėto </w:t>
      </w:r>
      <w:r w:rsidR="009E7F07" w:rsidRPr="008F05B5">
        <w:rPr>
          <w:rFonts w:ascii="Times New Roman" w:hAnsi="Times New Roman"/>
          <w:color w:val="000000"/>
          <w:sz w:val="24"/>
          <w:szCs w:val="24"/>
        </w:rPr>
        <w:lastRenderedPageBreak/>
        <w:t xml:space="preserve">atlygio registre, informuoja </w:t>
      </w:r>
      <w:r w:rsidR="00176552">
        <w:rPr>
          <w:rFonts w:ascii="Times New Roman" w:hAnsi="Times New Roman"/>
          <w:color w:val="000000"/>
          <w:sz w:val="24"/>
          <w:szCs w:val="24"/>
        </w:rPr>
        <w:t>CPVA</w:t>
      </w:r>
      <w:r w:rsidR="009E7F07" w:rsidRPr="008F05B5">
        <w:rPr>
          <w:rFonts w:ascii="Times New Roman" w:hAnsi="Times New Roman"/>
          <w:color w:val="000000"/>
          <w:sz w:val="24"/>
          <w:szCs w:val="24"/>
        </w:rPr>
        <w:t xml:space="preserve"> vadovą ir imasi priemonių gautiems daiktams grąžinti arba priima sprendimus, numatytus </w:t>
      </w:r>
      <w:r w:rsidR="001B035F" w:rsidRPr="00EB1B84">
        <w:rPr>
          <w:rFonts w:ascii="Times New Roman" w:hAnsi="Times New Roman"/>
          <w:color w:val="000000"/>
          <w:sz w:val="24"/>
          <w:szCs w:val="24"/>
        </w:rPr>
        <w:t xml:space="preserve">Gairių </w:t>
      </w:r>
      <w:r w:rsidR="00776B9B" w:rsidRPr="00EB1B84">
        <w:rPr>
          <w:rFonts w:ascii="Times New Roman" w:hAnsi="Times New Roman"/>
          <w:color w:val="000000"/>
          <w:sz w:val="24"/>
          <w:szCs w:val="24"/>
        </w:rPr>
        <w:t>4</w:t>
      </w:r>
      <w:r w:rsidR="00F05CC3" w:rsidRPr="00EB1B84">
        <w:rPr>
          <w:rFonts w:ascii="Times New Roman" w:hAnsi="Times New Roman"/>
          <w:color w:val="000000"/>
          <w:sz w:val="24"/>
          <w:szCs w:val="24"/>
          <w:lang w:val="en-US"/>
        </w:rPr>
        <w:t xml:space="preserve">6 </w:t>
      </w:r>
      <w:r w:rsidR="009E7F07" w:rsidRPr="00EB1B84">
        <w:rPr>
          <w:rFonts w:ascii="Times New Roman" w:hAnsi="Times New Roman"/>
          <w:color w:val="000000"/>
          <w:sz w:val="24"/>
          <w:szCs w:val="24"/>
        </w:rPr>
        <w:t>punkte.</w:t>
      </w:r>
      <w:r w:rsidR="009E7F07" w:rsidRPr="008F05B5">
        <w:rPr>
          <w:rFonts w:ascii="Times New Roman" w:hAnsi="Times New Roman"/>
          <w:color w:val="000000"/>
          <w:sz w:val="24"/>
          <w:szCs w:val="24"/>
        </w:rPr>
        <w:t xml:space="preserve">  </w:t>
      </w:r>
    </w:p>
    <w:p w14:paraId="37DBD3E4" w14:textId="355F32A8" w:rsidR="00420526" w:rsidRDefault="00F05CC3">
      <w:pPr>
        <w:pStyle w:val="ListParagraph"/>
        <w:numPr>
          <w:ilvl w:val="1"/>
          <w:numId w:val="1"/>
        </w:numPr>
        <w:tabs>
          <w:tab w:val="left" w:pos="993"/>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u</w:t>
      </w:r>
      <w:r w:rsidR="00600A43" w:rsidRPr="008F05B5">
        <w:rPr>
          <w:rFonts w:ascii="Times New Roman" w:hAnsi="Times New Roman"/>
          <w:color w:val="000000"/>
          <w:sz w:val="24"/>
          <w:szCs w:val="24"/>
        </w:rPr>
        <w:t>žtikrina pagalbą pareigūnams atliekant aplinkybių tyrimą dėl neteisėto atlygio, pateikia surinktą informaciją ir su jais bendradarbiauja.</w:t>
      </w:r>
    </w:p>
    <w:p w14:paraId="23117FF0" w14:textId="77777777" w:rsidR="00F05CC3" w:rsidRPr="008F05B5" w:rsidRDefault="00F05CC3" w:rsidP="008F05B5">
      <w:pPr>
        <w:pStyle w:val="ListParagraph"/>
        <w:tabs>
          <w:tab w:val="left" w:pos="993"/>
          <w:tab w:val="left" w:pos="1134"/>
        </w:tabs>
        <w:ind w:left="709"/>
        <w:jc w:val="both"/>
        <w:rPr>
          <w:rFonts w:ascii="Times New Roman" w:hAnsi="Times New Roman"/>
          <w:color w:val="000000"/>
          <w:sz w:val="24"/>
          <w:szCs w:val="24"/>
        </w:rPr>
      </w:pPr>
    </w:p>
    <w:p w14:paraId="5ECCB192" w14:textId="6E88C776" w:rsidR="00600A43" w:rsidRDefault="00600A43" w:rsidP="002227A6">
      <w:pPr>
        <w:pStyle w:val="ListParagraph"/>
        <w:widowControl w:val="0"/>
        <w:tabs>
          <w:tab w:val="left" w:pos="1134"/>
        </w:tabs>
        <w:autoSpaceDE w:val="0"/>
        <w:autoSpaceDN w:val="0"/>
        <w:adjustRightInd w:val="0"/>
        <w:snapToGrid w:val="0"/>
        <w:ind w:left="0"/>
        <w:jc w:val="both"/>
        <w:rPr>
          <w:rFonts w:ascii="Times New Roman" w:hAnsi="Times New Roman"/>
          <w:color w:val="000000"/>
          <w:sz w:val="24"/>
          <w:szCs w:val="24"/>
        </w:rPr>
      </w:pPr>
    </w:p>
    <w:p w14:paraId="1058F7FA" w14:textId="169EB218" w:rsidR="00600A43" w:rsidRDefault="00600A43" w:rsidP="00EB1B84">
      <w:pPr>
        <w:pStyle w:val="ListParagraph"/>
        <w:widowControl w:val="0"/>
        <w:numPr>
          <w:ilvl w:val="0"/>
          <w:numId w:val="26"/>
        </w:numPr>
        <w:tabs>
          <w:tab w:val="left" w:pos="1134"/>
          <w:tab w:val="left" w:pos="2127"/>
          <w:tab w:val="left" w:pos="2268"/>
        </w:tabs>
        <w:autoSpaceDE w:val="0"/>
        <w:autoSpaceDN w:val="0"/>
        <w:adjustRightInd w:val="0"/>
        <w:snapToGrid w:val="0"/>
        <w:jc w:val="center"/>
        <w:rPr>
          <w:rFonts w:ascii="Times New Roman" w:hAnsi="Times New Roman"/>
          <w:b/>
          <w:bCs/>
          <w:color w:val="000000"/>
          <w:sz w:val="24"/>
          <w:szCs w:val="24"/>
        </w:rPr>
      </w:pPr>
      <w:r w:rsidRPr="008F05B5">
        <w:rPr>
          <w:rFonts w:ascii="Times New Roman" w:hAnsi="Times New Roman"/>
          <w:b/>
          <w:bCs/>
          <w:color w:val="000000"/>
          <w:sz w:val="24"/>
          <w:szCs w:val="24"/>
        </w:rPr>
        <w:t>GAUTO NETEISĖTO ATLYGIO REGISTRAVIMAS</w:t>
      </w:r>
    </w:p>
    <w:p w14:paraId="612306E7" w14:textId="77777777" w:rsidR="00600A43" w:rsidRPr="00B55C73" w:rsidRDefault="00600A43" w:rsidP="008F05B5">
      <w:pPr>
        <w:pStyle w:val="ListParagraph"/>
        <w:widowControl w:val="0"/>
        <w:tabs>
          <w:tab w:val="left" w:pos="1134"/>
        </w:tabs>
        <w:autoSpaceDE w:val="0"/>
        <w:autoSpaceDN w:val="0"/>
        <w:adjustRightInd w:val="0"/>
        <w:snapToGrid w:val="0"/>
        <w:ind w:left="1004"/>
        <w:rPr>
          <w:rFonts w:ascii="Times New Roman" w:hAnsi="Times New Roman"/>
          <w:b/>
          <w:bCs/>
          <w:color w:val="000000"/>
          <w:sz w:val="24"/>
          <w:szCs w:val="24"/>
          <w:lang w:val="en-US"/>
        </w:rPr>
      </w:pPr>
    </w:p>
    <w:p w14:paraId="07C54478" w14:textId="5491F112" w:rsidR="002227A6" w:rsidRDefault="00A4180B" w:rsidP="002227A6">
      <w:pPr>
        <w:pStyle w:val="ListParagraph"/>
        <w:numPr>
          <w:ilvl w:val="0"/>
          <w:numId w:val="1"/>
        </w:numPr>
        <w:tabs>
          <w:tab w:val="left" w:pos="1134"/>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CPVA skaidrumo grupės vadovas, </w:t>
      </w:r>
      <w:r w:rsidRPr="00A4180B">
        <w:rPr>
          <w:rFonts w:ascii="Times New Roman" w:hAnsi="Times New Roman"/>
          <w:color w:val="000000"/>
          <w:sz w:val="24"/>
          <w:szCs w:val="24"/>
        </w:rPr>
        <w:t>gavęs pranešimą apie siūlytą, siūlomą, žadamą duoti ar duotą galimai neteisėtą atlygį, per 1 darbo dieną registruoja šį faktą Neteisėto atlygio registre</w:t>
      </w:r>
      <w:r w:rsidR="000B6F87">
        <w:rPr>
          <w:rFonts w:ascii="Times New Roman" w:hAnsi="Times New Roman"/>
          <w:color w:val="000000"/>
          <w:sz w:val="24"/>
          <w:szCs w:val="24"/>
        </w:rPr>
        <w:t xml:space="preserve"> (</w:t>
      </w:r>
      <w:r w:rsidR="000B6F87" w:rsidRPr="000B6F87">
        <w:rPr>
          <w:rFonts w:ascii="Times New Roman" w:hAnsi="Times New Roman"/>
          <w:color w:val="000000"/>
          <w:sz w:val="24"/>
          <w:szCs w:val="24"/>
        </w:rPr>
        <w:t>F-AVP-EDG-0</w:t>
      </w:r>
      <w:r w:rsidR="000B6F87">
        <w:rPr>
          <w:rFonts w:ascii="Times New Roman" w:hAnsi="Times New Roman"/>
          <w:color w:val="000000"/>
          <w:sz w:val="24"/>
          <w:szCs w:val="24"/>
        </w:rPr>
        <w:t>2</w:t>
      </w:r>
      <w:r w:rsidR="000B6F87" w:rsidRPr="000B6F87">
        <w:rPr>
          <w:rFonts w:ascii="Times New Roman" w:hAnsi="Times New Roman"/>
          <w:color w:val="000000"/>
          <w:sz w:val="24"/>
          <w:szCs w:val="24"/>
        </w:rPr>
        <w:t>/1</w:t>
      </w:r>
      <w:r w:rsidR="000B6F87">
        <w:rPr>
          <w:rFonts w:ascii="Times New Roman" w:hAnsi="Times New Roman"/>
          <w:color w:val="000000"/>
          <w:sz w:val="24"/>
          <w:szCs w:val="24"/>
        </w:rPr>
        <w:t>)</w:t>
      </w:r>
      <w:r>
        <w:rPr>
          <w:rFonts w:ascii="Times New Roman" w:hAnsi="Times New Roman"/>
          <w:color w:val="000000"/>
          <w:sz w:val="24"/>
          <w:szCs w:val="24"/>
        </w:rPr>
        <w:t xml:space="preserve">. </w:t>
      </w:r>
      <w:r w:rsidRPr="00A4180B">
        <w:rPr>
          <w:rFonts w:ascii="Times New Roman" w:hAnsi="Times New Roman"/>
          <w:color w:val="000000"/>
          <w:sz w:val="24"/>
          <w:szCs w:val="24"/>
        </w:rPr>
        <w:t xml:space="preserve">Gauto ar palikto neteisėto atlygio dalykas turi būti nufotografuojamas, fotografijos saugomos </w:t>
      </w:r>
      <w:r w:rsidR="00584394" w:rsidRPr="00584394">
        <w:rPr>
          <w:rFonts w:ascii="Times New Roman" w:hAnsi="Times New Roman"/>
          <w:color w:val="000000"/>
          <w:sz w:val="24"/>
          <w:szCs w:val="24"/>
        </w:rPr>
        <w:t>elektroninėje laikmenoje, susietoje su</w:t>
      </w:r>
      <w:r w:rsidR="00584394" w:rsidRPr="00584394">
        <w:t xml:space="preserve"> </w:t>
      </w:r>
      <w:r w:rsidR="00584394" w:rsidRPr="00584394">
        <w:rPr>
          <w:rFonts w:ascii="Times New Roman" w:hAnsi="Times New Roman"/>
          <w:color w:val="000000"/>
          <w:sz w:val="24"/>
          <w:szCs w:val="24"/>
        </w:rPr>
        <w:t>Neteisėto atlygio registr</w:t>
      </w:r>
      <w:r w:rsidR="00584394">
        <w:rPr>
          <w:rFonts w:ascii="Times New Roman" w:hAnsi="Times New Roman"/>
          <w:color w:val="000000"/>
          <w:sz w:val="24"/>
          <w:szCs w:val="24"/>
        </w:rPr>
        <w:t>u.</w:t>
      </w:r>
    </w:p>
    <w:p w14:paraId="5EC26612" w14:textId="77777777" w:rsidR="002227A6" w:rsidRDefault="002227A6" w:rsidP="002227A6">
      <w:pPr>
        <w:pStyle w:val="ListParagraph"/>
        <w:numPr>
          <w:ilvl w:val="0"/>
          <w:numId w:val="1"/>
        </w:numPr>
        <w:tabs>
          <w:tab w:val="left" w:pos="1134"/>
        </w:tabs>
        <w:ind w:left="0" w:firstLine="709"/>
        <w:jc w:val="both"/>
        <w:rPr>
          <w:rFonts w:ascii="Times New Roman" w:hAnsi="Times New Roman"/>
          <w:color w:val="000000"/>
          <w:sz w:val="24"/>
          <w:szCs w:val="24"/>
        </w:rPr>
      </w:pPr>
      <w:r w:rsidRPr="00B55C73">
        <w:rPr>
          <w:rFonts w:ascii="Times New Roman" w:hAnsi="Times New Roman"/>
          <w:color w:val="000000"/>
          <w:sz w:val="24"/>
          <w:szCs w:val="24"/>
        </w:rPr>
        <w:t>Jei neteisėtas atlygis perduodamas teisėsaugos įstaigoms arba grąžinamas davėjui, pažymima Neteisėto atlygio registro pastabų skiltyje.</w:t>
      </w:r>
    </w:p>
    <w:p w14:paraId="4FF79B83" w14:textId="0509A9C4" w:rsidR="002227A6" w:rsidRPr="00B55C73" w:rsidRDefault="002227A6" w:rsidP="008F05B5">
      <w:pPr>
        <w:pStyle w:val="ListParagraph"/>
        <w:numPr>
          <w:ilvl w:val="0"/>
          <w:numId w:val="1"/>
        </w:numPr>
        <w:tabs>
          <w:tab w:val="left" w:pos="1134"/>
        </w:tabs>
        <w:ind w:left="0" w:firstLine="709"/>
        <w:jc w:val="both"/>
        <w:rPr>
          <w:rFonts w:ascii="Times New Roman" w:hAnsi="Times New Roman"/>
          <w:color w:val="000000"/>
          <w:sz w:val="24"/>
          <w:szCs w:val="24"/>
        </w:rPr>
      </w:pPr>
      <w:r w:rsidRPr="00B55C73">
        <w:rPr>
          <w:rFonts w:ascii="Times New Roman" w:hAnsi="Times New Roman"/>
          <w:color w:val="000000"/>
          <w:sz w:val="24"/>
          <w:szCs w:val="24"/>
        </w:rPr>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02CD6FBD" w14:textId="3EDA04EC" w:rsidR="002227A6" w:rsidRDefault="00684FD4" w:rsidP="002227A6">
      <w:pPr>
        <w:pStyle w:val="ListParagraph"/>
        <w:widowControl w:val="0"/>
        <w:numPr>
          <w:ilvl w:val="1"/>
          <w:numId w:val="1"/>
        </w:numPr>
        <w:tabs>
          <w:tab w:val="left" w:pos="1134"/>
        </w:tabs>
        <w:autoSpaceDE w:val="0"/>
        <w:autoSpaceDN w:val="0"/>
        <w:adjustRightInd w:val="0"/>
        <w:snapToGrid w:val="0"/>
        <w:ind w:hanging="83"/>
        <w:jc w:val="both"/>
        <w:rPr>
          <w:rFonts w:ascii="Times New Roman" w:hAnsi="Times New Roman"/>
          <w:color w:val="000000"/>
          <w:sz w:val="24"/>
          <w:szCs w:val="24"/>
        </w:rPr>
      </w:pPr>
      <w:r>
        <w:rPr>
          <w:rFonts w:ascii="Times New Roman" w:hAnsi="Times New Roman"/>
          <w:color w:val="000000"/>
          <w:sz w:val="24"/>
          <w:szCs w:val="24"/>
        </w:rPr>
        <w:t>n</w:t>
      </w:r>
      <w:r w:rsidR="002227A6" w:rsidRPr="00B55C73">
        <w:rPr>
          <w:rFonts w:ascii="Times New Roman" w:hAnsi="Times New Roman"/>
          <w:color w:val="000000"/>
          <w:sz w:val="24"/>
          <w:szCs w:val="24"/>
        </w:rPr>
        <w:t>eteisėt</w:t>
      </w:r>
      <w:r w:rsidR="00BD06D6">
        <w:rPr>
          <w:rFonts w:ascii="Times New Roman" w:hAnsi="Times New Roman"/>
          <w:color w:val="000000"/>
          <w:sz w:val="24"/>
          <w:szCs w:val="24"/>
        </w:rPr>
        <w:t>as</w:t>
      </w:r>
      <w:r w:rsidR="002227A6" w:rsidRPr="00B55C73">
        <w:rPr>
          <w:rFonts w:ascii="Times New Roman" w:hAnsi="Times New Roman"/>
          <w:color w:val="000000"/>
          <w:sz w:val="24"/>
          <w:szCs w:val="24"/>
        </w:rPr>
        <w:t xml:space="preserve"> atlyg</w:t>
      </w:r>
      <w:r w:rsidR="00BD06D6">
        <w:rPr>
          <w:rFonts w:ascii="Times New Roman" w:hAnsi="Times New Roman"/>
          <w:color w:val="000000"/>
          <w:sz w:val="24"/>
          <w:szCs w:val="24"/>
        </w:rPr>
        <w:t>is</w:t>
      </w:r>
      <w:r w:rsidR="002227A6" w:rsidRPr="00B55C73">
        <w:rPr>
          <w:rFonts w:ascii="Times New Roman" w:hAnsi="Times New Roman"/>
          <w:color w:val="000000"/>
          <w:sz w:val="24"/>
          <w:szCs w:val="24"/>
        </w:rPr>
        <w:t xml:space="preserve"> perduo</w:t>
      </w:r>
      <w:r w:rsidR="00BD06D6">
        <w:rPr>
          <w:rFonts w:ascii="Times New Roman" w:hAnsi="Times New Roman"/>
          <w:color w:val="000000"/>
          <w:sz w:val="24"/>
          <w:szCs w:val="24"/>
        </w:rPr>
        <w:t>damas</w:t>
      </w:r>
      <w:r w:rsidR="002227A6" w:rsidRPr="00B55C73">
        <w:rPr>
          <w:rFonts w:ascii="Times New Roman" w:hAnsi="Times New Roman"/>
          <w:color w:val="000000"/>
          <w:sz w:val="24"/>
          <w:szCs w:val="24"/>
        </w:rPr>
        <w:t xml:space="preserve"> labdarai</w:t>
      </w:r>
      <w:r>
        <w:rPr>
          <w:rFonts w:ascii="Times New Roman" w:hAnsi="Times New Roman"/>
          <w:color w:val="000000"/>
          <w:sz w:val="24"/>
          <w:szCs w:val="24"/>
        </w:rPr>
        <w:t>;</w:t>
      </w:r>
    </w:p>
    <w:p w14:paraId="37890661" w14:textId="0887998C" w:rsidR="002227A6" w:rsidRDefault="00684FD4" w:rsidP="002227A6">
      <w:pPr>
        <w:pStyle w:val="ListParagraph"/>
        <w:widowControl w:val="0"/>
        <w:numPr>
          <w:ilvl w:val="1"/>
          <w:numId w:val="1"/>
        </w:numPr>
        <w:tabs>
          <w:tab w:val="left" w:pos="1134"/>
        </w:tabs>
        <w:autoSpaceDE w:val="0"/>
        <w:autoSpaceDN w:val="0"/>
        <w:adjustRightInd w:val="0"/>
        <w:snapToGrid w:val="0"/>
        <w:ind w:hanging="83"/>
        <w:jc w:val="both"/>
        <w:rPr>
          <w:rFonts w:ascii="Times New Roman" w:hAnsi="Times New Roman"/>
          <w:color w:val="000000"/>
          <w:sz w:val="24"/>
          <w:szCs w:val="24"/>
        </w:rPr>
      </w:pPr>
      <w:r>
        <w:rPr>
          <w:rFonts w:ascii="Times New Roman" w:hAnsi="Times New Roman"/>
          <w:color w:val="000000"/>
          <w:sz w:val="24"/>
          <w:szCs w:val="24"/>
        </w:rPr>
        <w:t>n</w:t>
      </w:r>
      <w:r w:rsidR="002227A6" w:rsidRPr="00B55C73">
        <w:rPr>
          <w:rFonts w:ascii="Times New Roman" w:hAnsi="Times New Roman"/>
          <w:color w:val="000000"/>
          <w:sz w:val="24"/>
          <w:szCs w:val="24"/>
        </w:rPr>
        <w:t>eteisėt</w:t>
      </w:r>
      <w:r w:rsidR="00BD06D6">
        <w:rPr>
          <w:rFonts w:ascii="Times New Roman" w:hAnsi="Times New Roman"/>
          <w:color w:val="000000"/>
          <w:sz w:val="24"/>
          <w:szCs w:val="24"/>
        </w:rPr>
        <w:t>as</w:t>
      </w:r>
      <w:r w:rsidR="002227A6" w:rsidRPr="00B55C73">
        <w:rPr>
          <w:rFonts w:ascii="Times New Roman" w:hAnsi="Times New Roman"/>
          <w:color w:val="000000"/>
          <w:sz w:val="24"/>
          <w:szCs w:val="24"/>
        </w:rPr>
        <w:t xml:space="preserve"> atlyg</w:t>
      </w:r>
      <w:r w:rsidR="00BD06D6">
        <w:rPr>
          <w:rFonts w:ascii="Times New Roman" w:hAnsi="Times New Roman"/>
          <w:color w:val="000000"/>
          <w:sz w:val="24"/>
          <w:szCs w:val="24"/>
        </w:rPr>
        <w:t>is</w:t>
      </w:r>
      <w:r w:rsidR="002227A6" w:rsidRPr="00B55C73">
        <w:rPr>
          <w:rFonts w:ascii="Times New Roman" w:hAnsi="Times New Roman"/>
          <w:color w:val="000000"/>
          <w:sz w:val="24"/>
          <w:szCs w:val="24"/>
        </w:rPr>
        <w:t xml:space="preserve"> sunaikin</w:t>
      </w:r>
      <w:r w:rsidR="00BD06D6">
        <w:rPr>
          <w:rFonts w:ascii="Times New Roman" w:hAnsi="Times New Roman"/>
          <w:color w:val="000000"/>
          <w:sz w:val="24"/>
          <w:szCs w:val="24"/>
        </w:rPr>
        <w:t>amas</w:t>
      </w:r>
      <w:r>
        <w:rPr>
          <w:rFonts w:ascii="Times New Roman" w:hAnsi="Times New Roman"/>
          <w:color w:val="000000"/>
          <w:sz w:val="24"/>
          <w:szCs w:val="24"/>
        </w:rPr>
        <w:t>;</w:t>
      </w:r>
    </w:p>
    <w:p w14:paraId="77AC241C" w14:textId="18AC8EC7" w:rsidR="001571E8" w:rsidRDefault="00684FD4" w:rsidP="008F05B5">
      <w:pPr>
        <w:pStyle w:val="ListParagraph"/>
        <w:widowControl w:val="0"/>
        <w:numPr>
          <w:ilvl w:val="1"/>
          <w:numId w:val="1"/>
        </w:numPr>
        <w:tabs>
          <w:tab w:val="left" w:pos="1134"/>
        </w:tabs>
        <w:autoSpaceDE w:val="0"/>
        <w:autoSpaceDN w:val="0"/>
        <w:adjustRightInd w:val="0"/>
        <w:snapToGrid w:val="0"/>
        <w:ind w:left="0" w:firstLine="709"/>
        <w:jc w:val="both"/>
        <w:rPr>
          <w:rFonts w:ascii="Times New Roman" w:hAnsi="Times New Roman"/>
          <w:color w:val="000000"/>
          <w:sz w:val="24"/>
          <w:szCs w:val="24"/>
        </w:rPr>
      </w:pPr>
      <w:r>
        <w:rPr>
          <w:rFonts w:ascii="Times New Roman" w:hAnsi="Times New Roman"/>
          <w:color w:val="000000"/>
          <w:sz w:val="24"/>
          <w:szCs w:val="24"/>
        </w:rPr>
        <w:t>n</w:t>
      </w:r>
      <w:r w:rsidR="002227A6" w:rsidRPr="00B55C73">
        <w:rPr>
          <w:rFonts w:ascii="Times New Roman" w:hAnsi="Times New Roman"/>
          <w:color w:val="000000"/>
          <w:sz w:val="24"/>
          <w:szCs w:val="24"/>
        </w:rPr>
        <w:t>eteisėt</w:t>
      </w:r>
      <w:r w:rsidR="00BD06D6">
        <w:rPr>
          <w:rFonts w:ascii="Times New Roman" w:hAnsi="Times New Roman"/>
          <w:color w:val="000000"/>
          <w:sz w:val="24"/>
          <w:szCs w:val="24"/>
        </w:rPr>
        <w:t>as</w:t>
      </w:r>
      <w:r w:rsidR="002227A6" w:rsidRPr="00B55C73">
        <w:rPr>
          <w:rFonts w:ascii="Times New Roman" w:hAnsi="Times New Roman"/>
          <w:color w:val="000000"/>
          <w:sz w:val="24"/>
          <w:szCs w:val="24"/>
        </w:rPr>
        <w:t xml:space="preserve"> atlyg</w:t>
      </w:r>
      <w:r w:rsidR="00BD06D6">
        <w:rPr>
          <w:rFonts w:ascii="Times New Roman" w:hAnsi="Times New Roman"/>
          <w:color w:val="000000"/>
          <w:sz w:val="24"/>
          <w:szCs w:val="24"/>
        </w:rPr>
        <w:t>is</w:t>
      </w:r>
      <w:r w:rsidR="002227A6" w:rsidRPr="00B55C73">
        <w:rPr>
          <w:rFonts w:ascii="Times New Roman" w:hAnsi="Times New Roman"/>
          <w:color w:val="000000"/>
          <w:sz w:val="24"/>
          <w:szCs w:val="24"/>
        </w:rPr>
        <w:t xml:space="preserve"> nuasmenin</w:t>
      </w:r>
      <w:r w:rsidR="00BD06D6">
        <w:rPr>
          <w:rFonts w:ascii="Times New Roman" w:hAnsi="Times New Roman"/>
          <w:color w:val="000000"/>
          <w:sz w:val="24"/>
          <w:szCs w:val="24"/>
        </w:rPr>
        <w:t>amas</w:t>
      </w:r>
      <w:r w:rsidR="002227A6" w:rsidRPr="00B55C73">
        <w:rPr>
          <w:rFonts w:ascii="Times New Roman" w:hAnsi="Times New Roman"/>
          <w:color w:val="000000"/>
          <w:sz w:val="24"/>
          <w:szCs w:val="24"/>
        </w:rPr>
        <w:t xml:space="preserve"> ir naudo</w:t>
      </w:r>
      <w:r w:rsidR="00BD06D6">
        <w:rPr>
          <w:rFonts w:ascii="Times New Roman" w:hAnsi="Times New Roman"/>
          <w:color w:val="000000"/>
          <w:sz w:val="24"/>
          <w:szCs w:val="24"/>
        </w:rPr>
        <w:t>jamas</w:t>
      </w:r>
      <w:r w:rsidR="002227A6" w:rsidRPr="00B55C73">
        <w:rPr>
          <w:rFonts w:ascii="Times New Roman" w:hAnsi="Times New Roman"/>
          <w:color w:val="000000"/>
          <w:sz w:val="24"/>
          <w:szCs w:val="24"/>
        </w:rPr>
        <w:t xml:space="preserve"> bendroms </w:t>
      </w:r>
      <w:r w:rsidR="001571E8">
        <w:rPr>
          <w:rFonts w:ascii="Times New Roman" w:hAnsi="Times New Roman"/>
          <w:color w:val="000000"/>
          <w:sz w:val="24"/>
          <w:szCs w:val="24"/>
        </w:rPr>
        <w:t>CPVA</w:t>
      </w:r>
      <w:r w:rsidR="002227A6" w:rsidRPr="00B55C73">
        <w:rPr>
          <w:rFonts w:ascii="Times New Roman" w:hAnsi="Times New Roman"/>
          <w:color w:val="000000"/>
          <w:sz w:val="24"/>
          <w:szCs w:val="24"/>
        </w:rPr>
        <w:t xml:space="preserve"> ir jos interesantų reikmėms (pvz., papuošti bendrojo naudojimo patalp</w:t>
      </w:r>
      <w:r w:rsidR="002227A6" w:rsidRPr="008F05B5">
        <w:rPr>
          <w:rFonts w:ascii="Times New Roman" w:hAnsi="Times New Roman"/>
          <w:color w:val="000000"/>
          <w:sz w:val="24"/>
          <w:szCs w:val="24"/>
        </w:rPr>
        <w:t xml:space="preserve">as, pavaišinti </w:t>
      </w:r>
      <w:r w:rsidR="001571E8">
        <w:rPr>
          <w:rFonts w:ascii="Times New Roman" w:hAnsi="Times New Roman"/>
          <w:color w:val="000000"/>
          <w:sz w:val="24"/>
          <w:szCs w:val="24"/>
        </w:rPr>
        <w:t>CPVA</w:t>
      </w:r>
      <w:r w:rsidR="002227A6" w:rsidRPr="008F05B5">
        <w:rPr>
          <w:rFonts w:ascii="Times New Roman" w:hAnsi="Times New Roman"/>
          <w:color w:val="000000"/>
          <w:sz w:val="24"/>
          <w:szCs w:val="24"/>
        </w:rPr>
        <w:t xml:space="preserve"> klientus ir pan.). </w:t>
      </w:r>
    </w:p>
    <w:p w14:paraId="033B5D3F" w14:textId="77777777" w:rsidR="008F05B5" w:rsidRPr="008F05B5" w:rsidRDefault="008F05B5" w:rsidP="008F05B5">
      <w:pPr>
        <w:pStyle w:val="ListParagraph"/>
        <w:widowControl w:val="0"/>
        <w:tabs>
          <w:tab w:val="left" w:pos="1134"/>
        </w:tabs>
        <w:autoSpaceDE w:val="0"/>
        <w:autoSpaceDN w:val="0"/>
        <w:adjustRightInd w:val="0"/>
        <w:snapToGrid w:val="0"/>
        <w:ind w:left="709"/>
        <w:jc w:val="both"/>
        <w:rPr>
          <w:rFonts w:ascii="Times New Roman" w:hAnsi="Times New Roman"/>
          <w:color w:val="000000"/>
          <w:sz w:val="24"/>
          <w:szCs w:val="24"/>
        </w:rPr>
      </w:pPr>
    </w:p>
    <w:p w14:paraId="6F1E54DD" w14:textId="6AE72B25" w:rsidR="001571E8" w:rsidRPr="008F05B5" w:rsidRDefault="001571E8" w:rsidP="008F05B5">
      <w:pPr>
        <w:pStyle w:val="ListParagraph"/>
        <w:widowControl w:val="0"/>
        <w:numPr>
          <w:ilvl w:val="0"/>
          <w:numId w:val="26"/>
        </w:numPr>
        <w:tabs>
          <w:tab w:val="left" w:pos="1134"/>
        </w:tabs>
        <w:autoSpaceDE w:val="0"/>
        <w:autoSpaceDN w:val="0"/>
        <w:adjustRightInd w:val="0"/>
        <w:snapToGrid w:val="0"/>
        <w:jc w:val="center"/>
        <w:rPr>
          <w:rFonts w:ascii="Times New Roman" w:hAnsi="Times New Roman"/>
          <w:b/>
          <w:bCs/>
          <w:color w:val="000000"/>
          <w:sz w:val="24"/>
          <w:szCs w:val="24"/>
        </w:rPr>
      </w:pPr>
      <w:r w:rsidRPr="008F05B5">
        <w:rPr>
          <w:rFonts w:ascii="Times New Roman" w:hAnsi="Times New Roman"/>
          <w:b/>
          <w:bCs/>
          <w:color w:val="000000"/>
          <w:sz w:val="24"/>
          <w:szCs w:val="24"/>
        </w:rPr>
        <w:t>BAIGIAMOSIOS NUOSTATOS</w:t>
      </w:r>
    </w:p>
    <w:p w14:paraId="79AA967F" w14:textId="77777777" w:rsidR="001571E8" w:rsidRPr="001571E8" w:rsidRDefault="001571E8" w:rsidP="001571E8">
      <w:pPr>
        <w:pStyle w:val="ListParagraph"/>
        <w:widowControl w:val="0"/>
        <w:tabs>
          <w:tab w:val="left" w:pos="1134"/>
        </w:tabs>
        <w:autoSpaceDE w:val="0"/>
        <w:autoSpaceDN w:val="0"/>
        <w:adjustRightInd w:val="0"/>
        <w:snapToGrid w:val="0"/>
        <w:ind w:left="709"/>
        <w:jc w:val="both"/>
        <w:rPr>
          <w:rFonts w:ascii="Times New Roman" w:hAnsi="Times New Roman"/>
          <w:color w:val="000000"/>
          <w:sz w:val="24"/>
          <w:szCs w:val="24"/>
        </w:rPr>
      </w:pPr>
    </w:p>
    <w:p w14:paraId="4041AAE2" w14:textId="2AE6842B" w:rsidR="008B0812" w:rsidRDefault="001571E8" w:rsidP="008B0812">
      <w:pPr>
        <w:pStyle w:val="ListParagraph"/>
        <w:widowControl w:val="0"/>
        <w:numPr>
          <w:ilvl w:val="0"/>
          <w:numId w:val="1"/>
        </w:numPr>
        <w:tabs>
          <w:tab w:val="left" w:pos="1134"/>
        </w:tabs>
        <w:autoSpaceDE w:val="0"/>
        <w:autoSpaceDN w:val="0"/>
        <w:adjustRightInd w:val="0"/>
        <w:snapToGrid w:val="0"/>
        <w:ind w:left="0" w:firstLine="709"/>
        <w:jc w:val="both"/>
        <w:rPr>
          <w:rFonts w:ascii="Times New Roman" w:hAnsi="Times New Roman"/>
          <w:color w:val="000000"/>
          <w:sz w:val="24"/>
          <w:szCs w:val="24"/>
        </w:rPr>
      </w:pPr>
      <w:r w:rsidRPr="001571E8">
        <w:rPr>
          <w:rFonts w:ascii="Times New Roman" w:hAnsi="Times New Roman"/>
          <w:color w:val="000000"/>
          <w:sz w:val="24"/>
          <w:szCs w:val="24"/>
        </w:rPr>
        <w:t xml:space="preserve">Su </w:t>
      </w:r>
      <w:r>
        <w:rPr>
          <w:rFonts w:ascii="Times New Roman" w:hAnsi="Times New Roman"/>
          <w:color w:val="000000"/>
          <w:sz w:val="24"/>
          <w:szCs w:val="24"/>
        </w:rPr>
        <w:t xml:space="preserve">Gairėmis </w:t>
      </w:r>
      <w:r w:rsidRPr="001571E8">
        <w:rPr>
          <w:rFonts w:ascii="Times New Roman" w:hAnsi="Times New Roman"/>
          <w:color w:val="000000"/>
          <w:sz w:val="24"/>
          <w:szCs w:val="24"/>
        </w:rPr>
        <w:t xml:space="preserve">visi </w:t>
      </w:r>
      <w:r w:rsidR="008B0812">
        <w:rPr>
          <w:rFonts w:ascii="Times New Roman" w:hAnsi="Times New Roman"/>
          <w:color w:val="000000"/>
          <w:sz w:val="24"/>
          <w:szCs w:val="24"/>
        </w:rPr>
        <w:t>CPVA</w:t>
      </w:r>
      <w:r w:rsidRPr="001571E8">
        <w:rPr>
          <w:rFonts w:ascii="Times New Roman" w:hAnsi="Times New Roman"/>
          <w:color w:val="000000"/>
          <w:sz w:val="24"/>
          <w:szCs w:val="24"/>
        </w:rPr>
        <w:t xml:space="preserve"> darbuotojai supažindinami </w:t>
      </w:r>
      <w:r w:rsidR="008B0812">
        <w:rPr>
          <w:rFonts w:ascii="Times New Roman" w:hAnsi="Times New Roman"/>
          <w:color w:val="000000"/>
          <w:sz w:val="24"/>
          <w:szCs w:val="24"/>
        </w:rPr>
        <w:t>CPVA dokumentų valdymo sistemoje.</w:t>
      </w:r>
    </w:p>
    <w:p w14:paraId="2948F1AF" w14:textId="00B27DE3" w:rsidR="00F75F89" w:rsidRDefault="00F75F89" w:rsidP="008B0812">
      <w:pPr>
        <w:pStyle w:val="ListParagraph"/>
        <w:widowControl w:val="0"/>
        <w:numPr>
          <w:ilvl w:val="0"/>
          <w:numId w:val="1"/>
        </w:numPr>
        <w:tabs>
          <w:tab w:val="left" w:pos="1134"/>
        </w:tabs>
        <w:autoSpaceDE w:val="0"/>
        <w:autoSpaceDN w:val="0"/>
        <w:adjustRightInd w:val="0"/>
        <w:snapToGrid w:val="0"/>
        <w:ind w:left="0" w:firstLine="709"/>
        <w:jc w:val="both"/>
        <w:rPr>
          <w:rFonts w:ascii="Times New Roman" w:hAnsi="Times New Roman"/>
          <w:color w:val="000000"/>
          <w:sz w:val="24"/>
          <w:szCs w:val="24"/>
        </w:rPr>
      </w:pPr>
      <w:r>
        <w:rPr>
          <w:rFonts w:ascii="Times New Roman" w:hAnsi="Times New Roman"/>
          <w:color w:val="000000"/>
          <w:sz w:val="24"/>
          <w:szCs w:val="24"/>
        </w:rPr>
        <w:t xml:space="preserve">CPVA dovanų / kvietimų registre, Neteisėto atlygio registre </w:t>
      </w:r>
      <w:r w:rsidRPr="00F75F89">
        <w:rPr>
          <w:rFonts w:ascii="Times New Roman" w:hAnsi="Times New Roman"/>
          <w:color w:val="000000"/>
          <w:sz w:val="24"/>
          <w:szCs w:val="24"/>
        </w:rPr>
        <w:t xml:space="preserve">pateikti asmens duomenys </w:t>
      </w:r>
      <w:r>
        <w:rPr>
          <w:rFonts w:ascii="Times New Roman" w:hAnsi="Times New Roman"/>
          <w:color w:val="000000"/>
          <w:sz w:val="24"/>
          <w:szCs w:val="24"/>
        </w:rPr>
        <w:t xml:space="preserve">Gairių </w:t>
      </w:r>
      <w:r w:rsidRPr="00F75F89">
        <w:rPr>
          <w:rFonts w:ascii="Times New Roman" w:hAnsi="Times New Roman"/>
          <w:color w:val="000000"/>
          <w:sz w:val="24"/>
          <w:szCs w:val="24"/>
        </w:rPr>
        <w:t>įgyvendinimo tikslais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Pr>
          <w:rFonts w:ascii="Times New Roman" w:hAnsi="Times New Roman"/>
          <w:color w:val="000000"/>
          <w:sz w:val="24"/>
          <w:szCs w:val="24"/>
        </w:rPr>
        <w:t>.</w:t>
      </w:r>
    </w:p>
    <w:p w14:paraId="11DA0BE8" w14:textId="00F93AE7" w:rsidR="001571E8" w:rsidRPr="008F05B5" w:rsidRDefault="008B0812" w:rsidP="008F05B5">
      <w:pPr>
        <w:pStyle w:val="ListParagraph"/>
        <w:widowControl w:val="0"/>
        <w:numPr>
          <w:ilvl w:val="0"/>
          <w:numId w:val="1"/>
        </w:numPr>
        <w:tabs>
          <w:tab w:val="left" w:pos="1134"/>
        </w:tabs>
        <w:autoSpaceDE w:val="0"/>
        <w:autoSpaceDN w:val="0"/>
        <w:adjustRightInd w:val="0"/>
        <w:snapToGrid w:val="0"/>
        <w:ind w:left="0" w:firstLine="709"/>
        <w:jc w:val="both"/>
        <w:rPr>
          <w:rFonts w:ascii="Times New Roman" w:hAnsi="Times New Roman"/>
          <w:color w:val="000000"/>
          <w:sz w:val="24"/>
          <w:szCs w:val="24"/>
        </w:rPr>
      </w:pPr>
      <w:r>
        <w:rPr>
          <w:rFonts w:ascii="Times New Roman" w:hAnsi="Times New Roman"/>
          <w:color w:val="000000"/>
          <w:sz w:val="24"/>
          <w:szCs w:val="24"/>
        </w:rPr>
        <w:t>CPVA darbuotojai</w:t>
      </w:r>
      <w:r w:rsidR="001571E8" w:rsidRPr="008F05B5">
        <w:rPr>
          <w:rFonts w:ascii="Times New Roman" w:hAnsi="Times New Roman"/>
          <w:color w:val="000000"/>
          <w:sz w:val="24"/>
          <w:szCs w:val="24"/>
        </w:rPr>
        <w:t>, pažeidę ši</w:t>
      </w:r>
      <w:r>
        <w:rPr>
          <w:rFonts w:ascii="Times New Roman" w:hAnsi="Times New Roman"/>
          <w:color w:val="000000"/>
          <w:sz w:val="24"/>
          <w:szCs w:val="24"/>
        </w:rPr>
        <w:t>ų Gairių</w:t>
      </w:r>
      <w:r w:rsidR="001571E8" w:rsidRPr="008F05B5">
        <w:rPr>
          <w:rFonts w:ascii="Times New Roman" w:hAnsi="Times New Roman"/>
          <w:color w:val="000000"/>
          <w:sz w:val="24"/>
          <w:szCs w:val="24"/>
        </w:rPr>
        <w:t xml:space="preserve"> reikalavimus, atsako teisės aktų nustatyta tvarka.</w:t>
      </w:r>
    </w:p>
    <w:p w14:paraId="2DF3DF96" w14:textId="1B604923" w:rsidR="0022714B" w:rsidRDefault="0022714B" w:rsidP="008F05B5">
      <w:pPr>
        <w:pStyle w:val="ListParagraph"/>
        <w:tabs>
          <w:tab w:val="left" w:pos="1134"/>
        </w:tabs>
        <w:ind w:left="1004"/>
        <w:jc w:val="center"/>
        <w:rPr>
          <w:rFonts w:ascii="Times New Roman" w:hAnsi="Times New Roman"/>
          <w:sz w:val="24"/>
          <w:szCs w:val="24"/>
        </w:rPr>
      </w:pPr>
      <w:r>
        <w:rPr>
          <w:rFonts w:ascii="Times New Roman" w:hAnsi="Times New Roman"/>
          <w:sz w:val="24"/>
          <w:szCs w:val="24"/>
        </w:rPr>
        <w:t>____________________________</w:t>
      </w:r>
    </w:p>
    <w:p w14:paraId="1EF1EDB0" w14:textId="3C54DBAE" w:rsidR="00852BF6" w:rsidRPr="00EF65D8" w:rsidRDefault="00852BF6" w:rsidP="008F05B5">
      <w:pPr>
        <w:pStyle w:val="ListParagraph"/>
        <w:tabs>
          <w:tab w:val="left" w:pos="1134"/>
        </w:tabs>
        <w:ind w:left="1004"/>
      </w:pPr>
    </w:p>
    <w:sectPr w:rsidR="00852BF6" w:rsidRPr="00EF65D8" w:rsidSect="009C2AC8">
      <w:headerReference w:type="default" r:id="rId14"/>
      <w:footerReference w:type="default" r:id="rId15"/>
      <w:headerReference w:type="first" r:id="rId16"/>
      <w:footerReference w:type="first" r:id="rId17"/>
      <w:pgSz w:w="11906" w:h="16838" w:code="9"/>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B5FC" w14:textId="77777777" w:rsidR="00387467" w:rsidRDefault="00387467" w:rsidP="00D80C3F">
      <w:pPr>
        <w:spacing w:after="0" w:line="240" w:lineRule="auto"/>
      </w:pPr>
      <w:r>
        <w:separator/>
      </w:r>
    </w:p>
  </w:endnote>
  <w:endnote w:type="continuationSeparator" w:id="0">
    <w:p w14:paraId="1C02E475" w14:textId="77777777" w:rsidR="00387467" w:rsidRDefault="00387467" w:rsidP="00D80C3F">
      <w:pPr>
        <w:spacing w:after="0" w:line="240" w:lineRule="auto"/>
      </w:pPr>
      <w:r>
        <w:continuationSeparator/>
      </w:r>
    </w:p>
  </w:endnote>
  <w:endnote w:type="continuationNotice" w:id="1">
    <w:p w14:paraId="309F89CD" w14:textId="77777777" w:rsidR="00387467" w:rsidRDefault="00387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51951"/>
      <w:docPartObj>
        <w:docPartGallery w:val="Page Numbers (Bottom of Page)"/>
        <w:docPartUnique/>
      </w:docPartObj>
    </w:sdtPr>
    <w:sdtEndPr>
      <w:rPr>
        <w:noProof/>
      </w:rPr>
    </w:sdtEndPr>
    <w:sdtContent>
      <w:p w14:paraId="3B82C546" w14:textId="5ACE4F42" w:rsidR="009C2AC8" w:rsidRDefault="009C2AC8">
        <w:pPr>
          <w:pStyle w:val="Footer"/>
          <w:jc w:val="right"/>
        </w:pPr>
        <w:r>
          <w:fldChar w:fldCharType="begin"/>
        </w:r>
        <w:r>
          <w:instrText xml:space="preserve"> PAGE   \* MERGEFORMAT </w:instrText>
        </w:r>
        <w:r>
          <w:fldChar w:fldCharType="separate"/>
        </w:r>
        <w:r w:rsidR="00170B54">
          <w:rPr>
            <w:noProof/>
          </w:rPr>
          <w:t>7</w:t>
        </w:r>
        <w:r>
          <w:rPr>
            <w:noProof/>
          </w:rPr>
          <w:fldChar w:fldCharType="end"/>
        </w:r>
      </w:p>
    </w:sdtContent>
  </w:sdt>
  <w:p w14:paraId="302E8AD4" w14:textId="77777777" w:rsidR="009C2AC8" w:rsidRDefault="009C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91589"/>
      <w:docPartObj>
        <w:docPartGallery w:val="Page Numbers (Bottom of Page)"/>
        <w:docPartUnique/>
      </w:docPartObj>
    </w:sdtPr>
    <w:sdtEndPr>
      <w:rPr>
        <w:noProof/>
      </w:rPr>
    </w:sdtEndPr>
    <w:sdtContent>
      <w:p w14:paraId="5C306126" w14:textId="6443CE98" w:rsidR="003C64EC" w:rsidRDefault="003C64EC">
        <w:pPr>
          <w:pStyle w:val="Footer"/>
          <w:jc w:val="right"/>
        </w:pPr>
        <w:r>
          <w:fldChar w:fldCharType="begin"/>
        </w:r>
        <w:r>
          <w:instrText xml:space="preserve"> PAGE   \* MERGEFORMAT </w:instrText>
        </w:r>
        <w:r>
          <w:fldChar w:fldCharType="separate"/>
        </w:r>
        <w:r w:rsidR="00170B54">
          <w:rPr>
            <w:noProof/>
          </w:rPr>
          <w:t>1</w:t>
        </w:r>
        <w:r>
          <w:rPr>
            <w:noProof/>
          </w:rPr>
          <w:fldChar w:fldCharType="end"/>
        </w:r>
      </w:p>
    </w:sdtContent>
  </w:sdt>
  <w:p w14:paraId="5B295861" w14:textId="77777777" w:rsidR="003C64EC" w:rsidRDefault="003C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1A1A" w14:textId="77777777" w:rsidR="00387467" w:rsidRDefault="00387467" w:rsidP="00D80C3F">
      <w:pPr>
        <w:spacing w:after="0" w:line="240" w:lineRule="auto"/>
      </w:pPr>
      <w:r>
        <w:separator/>
      </w:r>
    </w:p>
  </w:footnote>
  <w:footnote w:type="continuationSeparator" w:id="0">
    <w:p w14:paraId="3EEC1710" w14:textId="77777777" w:rsidR="00387467" w:rsidRDefault="00387467" w:rsidP="00D80C3F">
      <w:pPr>
        <w:spacing w:after="0" w:line="240" w:lineRule="auto"/>
      </w:pPr>
      <w:r>
        <w:continuationSeparator/>
      </w:r>
    </w:p>
  </w:footnote>
  <w:footnote w:type="continuationNotice" w:id="1">
    <w:p w14:paraId="127F3208" w14:textId="77777777" w:rsidR="00387467" w:rsidRDefault="00387467">
      <w:pPr>
        <w:spacing w:after="0" w:line="240" w:lineRule="auto"/>
      </w:pPr>
    </w:p>
  </w:footnote>
  <w:footnote w:id="2">
    <w:p w14:paraId="7E57F4B4" w14:textId="4CA894A3" w:rsidR="001237F6" w:rsidRPr="008F05B5" w:rsidRDefault="001237F6" w:rsidP="008F05B5">
      <w:pPr>
        <w:pStyle w:val="FootnoteText"/>
        <w:jc w:val="both"/>
        <w:rPr>
          <w:rFonts w:ascii="Times New Roman" w:hAnsi="Times New Roman" w:cs="Times New Roman"/>
        </w:rPr>
      </w:pPr>
      <w:r w:rsidRPr="008F05B5">
        <w:rPr>
          <w:rStyle w:val="FootnoteReference"/>
          <w:rFonts w:ascii="Times New Roman" w:hAnsi="Times New Roman" w:cs="Times New Roman"/>
        </w:rPr>
        <w:footnoteRef/>
      </w:r>
      <w:r w:rsidRPr="008F05B5">
        <w:rPr>
          <w:rFonts w:ascii="Times New Roman" w:hAnsi="Times New Roman" w:cs="Times New Roman"/>
        </w:rPr>
        <w:t xml:space="preserve"> VTEK 2020 m. kovo 12 d. sprendimas Nr. KS-40 „Dėl Rekomendacinių gairių dėl dovanų ar paslaugų priėmimo apribojimų patvirtinimo“.</w:t>
      </w:r>
    </w:p>
  </w:footnote>
  <w:footnote w:id="3">
    <w:p w14:paraId="572D5E0A" w14:textId="6D3FDDB6" w:rsidR="00AD38D4" w:rsidRPr="008F05B5" w:rsidRDefault="00AD38D4" w:rsidP="008F05B5">
      <w:pPr>
        <w:pStyle w:val="FootnoteText"/>
        <w:jc w:val="both"/>
        <w:rPr>
          <w:rFonts w:ascii="Times New Roman" w:hAnsi="Times New Roman" w:cs="Times New Roman"/>
        </w:rPr>
      </w:pPr>
      <w:r w:rsidRPr="008F05B5">
        <w:rPr>
          <w:rStyle w:val="FootnoteReference"/>
          <w:rFonts w:ascii="Times New Roman" w:hAnsi="Times New Roman" w:cs="Times New Roman"/>
        </w:rPr>
        <w:footnoteRef/>
      </w:r>
      <w:r w:rsidRPr="008F05B5">
        <w:rPr>
          <w:rFonts w:ascii="Times New Roman" w:hAnsi="Times New Roman" w:cs="Times New Roman"/>
        </w:rPr>
        <w:t xml:space="preserve"> Pagal Lietuvos Respublikos viešųjų ir privačių interesų derinimo įstatymo 13 straipsnį deklaruojantis asmuo ar jam artimas asmuo negali priimti dovanų ar paslaugų, jeigu tai susiję su deklaruojančio asmens tarnybine padėtimi ar tarnybinėmis pareigomis. Šis apribojimas netaikomas dėl ne didesnės negu 150 eurų vertės dovanų, gautų pagal tarptautinį protokolą ar tradicijas, kurios įprastai yra susijusios su darbuotojo pareigomis, taip pat dėl reprezentacijai skirtų dovanų su valstybės, įstaigos ir kitokia simbolika arba kai paslaugomis yra naudojamasi tarnybiniais tikslais.</w:t>
      </w:r>
      <w:r w:rsidR="00BD061C" w:rsidRPr="008F05B5">
        <w:rPr>
          <w:rFonts w:ascii="Times New Roman" w:hAnsi="Times New Roman" w:cs="Times New Roman"/>
        </w:rPr>
        <w:t xml:space="preserve"> Už šio įstatymo pažeidimą taikoma administracinė atsakomybė, nustatyta Lietuvos Respublikos administracinių nusižengimų kodekso 533 straipsnyje.</w:t>
      </w:r>
    </w:p>
  </w:footnote>
  <w:footnote w:id="4">
    <w:p w14:paraId="5B7F2208" w14:textId="07460D6A" w:rsidR="00A57B51" w:rsidRPr="008F05B5" w:rsidRDefault="00A748DE" w:rsidP="00AA4F43">
      <w:pPr>
        <w:pStyle w:val="FootnoteText"/>
        <w:jc w:val="both"/>
        <w:rPr>
          <w:rFonts w:ascii="Times New Roman" w:hAnsi="Times New Roman" w:cs="Times New Roman"/>
        </w:rPr>
      </w:pPr>
      <w:r w:rsidRPr="008F05B5">
        <w:rPr>
          <w:rStyle w:val="FootnoteReference"/>
          <w:rFonts w:ascii="Times New Roman" w:hAnsi="Times New Roman" w:cs="Times New Roman"/>
        </w:rPr>
        <w:footnoteRef/>
      </w:r>
      <w:r w:rsidRPr="008F05B5">
        <w:rPr>
          <w:rFonts w:ascii="Times New Roman" w:hAnsi="Times New Roman" w:cs="Times New Roman"/>
        </w:rPr>
        <w:t xml:space="preserve"> </w:t>
      </w:r>
      <w:r w:rsidR="00230ABB" w:rsidRPr="008F05B5">
        <w:rPr>
          <w:rFonts w:ascii="Times New Roman" w:hAnsi="Times New Roman" w:cs="Times New Roman"/>
        </w:rPr>
        <w:t>Pagal Lietuvos Respublikos baudžiamojo kodeks</w:t>
      </w:r>
      <w:r w:rsidR="00A03ABF" w:rsidRPr="008F05B5">
        <w:rPr>
          <w:rFonts w:ascii="Times New Roman" w:hAnsi="Times New Roman" w:cs="Times New Roman"/>
        </w:rPr>
        <w:t xml:space="preserve">o </w:t>
      </w:r>
      <w:r w:rsidR="00230ABB" w:rsidRPr="008F05B5">
        <w:rPr>
          <w:rFonts w:ascii="Times New Roman" w:hAnsi="Times New Roman" w:cs="Times New Roman"/>
        </w:rPr>
        <w:t>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p w14:paraId="257D5714" w14:textId="77777777" w:rsidR="00BD061C" w:rsidRDefault="00BD061C" w:rsidP="00AA4F43">
      <w:pPr>
        <w:pStyle w:val="FootnoteText"/>
        <w:jc w:val="both"/>
      </w:pPr>
    </w:p>
    <w:p w14:paraId="3F8C78BA" w14:textId="77777777" w:rsidR="00230ABB" w:rsidRDefault="00230ABB">
      <w:pPr>
        <w:pStyle w:val="FootnoteText"/>
      </w:pPr>
    </w:p>
  </w:footnote>
  <w:footnote w:id="5">
    <w:p w14:paraId="7E2F2C2F" w14:textId="3B0B190C" w:rsidR="00F80ABF" w:rsidRPr="00EB1B84" w:rsidRDefault="00F80ABF" w:rsidP="008F05B5">
      <w:pPr>
        <w:pStyle w:val="FootnoteText"/>
        <w:jc w:val="both"/>
        <w:rPr>
          <w:rFonts w:ascii="Times New Roman" w:hAnsi="Times New Roman" w:cs="Times New Roman"/>
        </w:rPr>
      </w:pPr>
      <w:r w:rsidRPr="00EB1B84">
        <w:rPr>
          <w:rStyle w:val="FootnoteReference"/>
          <w:rFonts w:ascii="Times New Roman" w:hAnsi="Times New Roman" w:cs="Times New Roman"/>
        </w:rPr>
        <w:footnoteRef/>
      </w:r>
      <w:r w:rsidRPr="00EB1B84">
        <w:t xml:space="preserve"> </w:t>
      </w:r>
      <w:r w:rsidRPr="00EB1B84">
        <w:rPr>
          <w:rFonts w:ascii="Times New Roman" w:hAnsi="Times New Roman" w:cs="Times New Roman"/>
        </w:rPr>
        <w:t>Pagal Lietuvos Respublikos baudžiamojo kodekso 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6">
    <w:p w14:paraId="3BAE22B7" w14:textId="12414763" w:rsidR="00420526" w:rsidRPr="008F05B5" w:rsidRDefault="00420526" w:rsidP="008F05B5">
      <w:pPr>
        <w:pStyle w:val="FootnoteText"/>
        <w:jc w:val="both"/>
        <w:rPr>
          <w:rFonts w:ascii="Times New Roman" w:hAnsi="Times New Roman" w:cs="Times New Roman"/>
        </w:rPr>
      </w:pPr>
      <w:r w:rsidRPr="00EB1B84">
        <w:rPr>
          <w:rStyle w:val="FootnoteReference"/>
          <w:rFonts w:ascii="Times New Roman" w:hAnsi="Times New Roman" w:cs="Times New Roman"/>
        </w:rPr>
        <w:footnoteRef/>
      </w:r>
      <w:r w:rsidRPr="00EB1B84">
        <w:rPr>
          <w:rFonts w:ascii="Times New Roman" w:hAnsi="Times New Roman" w:cs="Times New Roman"/>
        </w:rPr>
        <w:t xml:space="preserve"> Praktikoje pastebimos dažnos situacijos, kai asmenys (ypač vyresnio amžiaus) nuoširdžiai galvodami, kad teikia nekaltą padėką (pvz., saldainių dėžutę, medaus stiklainį ir pan.) už dėl jų atliktus ar planuojamus atlikti viešojo sektoriaus darbuotojų veiksmus, neteisėtą atlygį teikia kaip dovaną, nenorėdami nieko papirkti ar paveikti ir dažnai </w:t>
      </w:r>
      <w:r w:rsidRPr="008F05B5">
        <w:rPr>
          <w:rFonts w:ascii="Times New Roman" w:hAnsi="Times New Roman" w:cs="Times New Roman"/>
        </w:rPr>
        <w:t>net nesuvokia, kad tokie veiksmai yra nusikalstami. Kartais asmenys taip pat nežino, kad neteisėtą atlygį priimti viešojo sektoriaus darbuotojams draudžia teisės aktai. Svarbu suprasti, kada asmuo nori įteikti neteisėtą atlygį tyčia, sąmoningai kaip kyšį (už darbuotojų atliekamas pareigas, statusą) ir kada neteisėtas atlygis teikiamas už mandagų, kultūringą aptarnavimą, nenorint paveikti darbuotojų valios ar turėti išskirtinės padėties ir palankumo. Rekomenduotina pirmiausia mandagiai paaiškinti asmeniui apie neteisėtą atlygį, padėti suprasti veiksmų pavojingumą.</w:t>
      </w:r>
    </w:p>
  </w:footnote>
  <w:footnote w:id="7">
    <w:p w14:paraId="210D4C3A" w14:textId="6E8FF0C5" w:rsidR="00F80ABF" w:rsidRPr="008F05B5" w:rsidRDefault="00F80ABF" w:rsidP="008F05B5">
      <w:pPr>
        <w:pStyle w:val="FootnoteText"/>
        <w:jc w:val="both"/>
        <w:rPr>
          <w:rFonts w:ascii="Times New Roman" w:hAnsi="Times New Roman" w:cs="Times New Roman"/>
        </w:rPr>
      </w:pPr>
      <w:r w:rsidRPr="008F05B5">
        <w:rPr>
          <w:rStyle w:val="FootnoteReference"/>
          <w:rFonts w:ascii="Times New Roman" w:hAnsi="Times New Roman" w:cs="Times New Roman"/>
        </w:rPr>
        <w:footnoteRef/>
      </w:r>
      <w:r w:rsidRPr="008F05B5">
        <w:rPr>
          <w:rFonts w:ascii="Times New Roman" w:hAnsi="Times New Roman" w:cs="Times New Roman"/>
        </w:rPr>
        <w:t xml:space="preserve"> 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footnote>
  <w:footnote w:id="8">
    <w:p w14:paraId="19A07B94" w14:textId="3EFF1E6B" w:rsidR="0025745D" w:rsidRPr="008F05B5" w:rsidRDefault="0025745D" w:rsidP="008F05B5">
      <w:pPr>
        <w:pStyle w:val="FootnoteText"/>
        <w:jc w:val="both"/>
        <w:rPr>
          <w:rFonts w:ascii="Times New Roman" w:hAnsi="Times New Roman" w:cs="Times New Roman"/>
        </w:rPr>
      </w:pPr>
      <w:r w:rsidRPr="008F05B5">
        <w:rPr>
          <w:rStyle w:val="FootnoteReference"/>
          <w:rFonts w:ascii="Times New Roman" w:hAnsi="Times New Roman" w:cs="Times New Roman"/>
        </w:rPr>
        <w:footnoteRef/>
      </w:r>
      <w:r w:rsidRPr="008F05B5">
        <w:rPr>
          <w:rFonts w:ascii="Times New Roman" w:hAnsi="Times New Roman" w:cs="Times New Roman"/>
        </w:rPr>
        <w:t xml:space="preserve"> CPVA darbuotojų elgesys ar veikla, pažeidžianti CPVA etikos kodekso reikalavimus, gali būti vertintina kaip darbuotojo darbo pareigų pažeidimas.</w:t>
      </w:r>
    </w:p>
  </w:footnote>
  <w:footnote w:id="9">
    <w:p w14:paraId="0AC5387C" w14:textId="5228B8C9" w:rsidR="00155F9F" w:rsidRPr="00F25B2A" w:rsidRDefault="00155F9F" w:rsidP="00155F9F">
      <w:pPr>
        <w:pStyle w:val="FootnoteText"/>
        <w:jc w:val="both"/>
      </w:pPr>
      <w:r w:rsidRPr="008F05B5">
        <w:rPr>
          <w:rStyle w:val="FootnoteReference"/>
          <w:rFonts w:ascii="Times New Roman" w:hAnsi="Times New Roman" w:cs="Times New Roman"/>
        </w:rPr>
        <w:footnoteRef/>
      </w:r>
      <w:r w:rsidRPr="008F05B5">
        <w:rPr>
          <w:rFonts w:ascii="Times New Roman" w:hAnsi="Times New Roman" w:cs="Times New Roman"/>
        </w:rPr>
        <w:t xml:space="preserve"> Pagal Lietuvos Respublikos korupcijos prevencijos įstatymo </w:t>
      </w:r>
      <w:r w:rsidR="00C228DE" w:rsidRPr="008F05B5">
        <w:rPr>
          <w:rFonts w:ascii="Times New Roman" w:hAnsi="Times New Roman" w:cs="Times New Roman"/>
        </w:rPr>
        <w:t xml:space="preserve">9 </w:t>
      </w:r>
      <w:r w:rsidRPr="008F05B5">
        <w:rPr>
          <w:rFonts w:ascii="Times New Roman" w:hAnsi="Times New Roman" w:cs="Times New Roman"/>
        </w:rPr>
        <w:t>straipsnį</w:t>
      </w:r>
      <w:r w:rsidR="00C228DE" w:rsidRPr="008F05B5">
        <w:rPr>
          <w:rFonts w:ascii="Times New Roman" w:hAnsi="Times New Roman" w:cs="Times New Roman"/>
        </w:rPr>
        <w:t xml:space="preserve"> viešojo sektoriaus subjekto darbuotojas apie jam žinomą korupcinio pobūdžio nusikalstamą veiką, išskyrus veiką, kurią galbūt padarė, daro ar rengiasi padaryti jo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jis gavo duomenų, leidžiančių pagrįstai manyti, kad buvo padaryta, daroma ši veika ar rengiamasi ją padaryti, ir jeigu teisės aktuose nėra nustatytų praneštinos informacijos atskleidimo ribojimų.</w:t>
      </w:r>
      <w:r w:rsidR="00C228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059E" w14:textId="6C7983CE" w:rsidR="00491127" w:rsidRDefault="00491127">
    <w:pPr>
      <w:pStyle w:val="Header"/>
      <w:jc w:val="center"/>
    </w:pPr>
  </w:p>
  <w:p w14:paraId="5ED62C31" w14:textId="77777777" w:rsidR="00D80C3F" w:rsidRDefault="00D8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9191" w14:textId="48655D0A" w:rsidR="00193272" w:rsidRDefault="00193272" w:rsidP="00B91424">
    <w:pPr>
      <w:pStyle w:val="Header"/>
      <w:ind w:firstLine="993"/>
      <w:jc w:val="center"/>
      <w:rPr>
        <w:rFonts w:ascii="Times New Roman" w:hAnsi="Times New Roman"/>
        <w:sz w:val="24"/>
      </w:rPr>
    </w:pPr>
    <w:r>
      <w:rPr>
        <w:rFonts w:ascii="Times New Roman" w:hAnsi="Times New Roman"/>
        <w:sz w:val="24"/>
      </w:rPr>
      <w:t>P</w:t>
    </w:r>
    <w:r w:rsidR="00266BB9" w:rsidRPr="00266BB9">
      <w:rPr>
        <w:rFonts w:ascii="Times New Roman" w:hAnsi="Times New Roman"/>
        <w:sz w:val="24"/>
      </w:rPr>
      <w:t>ATVIRTINTA</w:t>
    </w:r>
  </w:p>
  <w:p w14:paraId="0BA788B6" w14:textId="7C1E2021" w:rsidR="00193272" w:rsidRDefault="00B91424" w:rsidP="00B91424">
    <w:pPr>
      <w:pStyle w:val="Header"/>
      <w:ind w:firstLine="2835"/>
      <w:jc w:val="center"/>
      <w:rPr>
        <w:rFonts w:ascii="Times New Roman" w:hAnsi="Times New Roman"/>
        <w:sz w:val="24"/>
      </w:rPr>
    </w:pPr>
    <w:r>
      <w:rPr>
        <w:rFonts w:ascii="Times New Roman" w:hAnsi="Times New Roman"/>
        <w:sz w:val="24"/>
      </w:rPr>
      <w:t>Viešosios įstaigos</w:t>
    </w:r>
    <w:r w:rsidR="00266BB9" w:rsidRPr="00266BB9">
      <w:rPr>
        <w:rFonts w:ascii="Times New Roman" w:hAnsi="Times New Roman"/>
        <w:sz w:val="24"/>
      </w:rPr>
      <w:t xml:space="preserve"> </w:t>
    </w:r>
    <w:r w:rsidR="00193272">
      <w:rPr>
        <w:rFonts w:ascii="Times New Roman" w:hAnsi="Times New Roman"/>
        <w:sz w:val="24"/>
      </w:rPr>
      <w:t>Centrinė projektų</w:t>
    </w:r>
  </w:p>
  <w:p w14:paraId="5C62FC42" w14:textId="6BCD94C2" w:rsidR="007F067E" w:rsidRDefault="00B91424" w:rsidP="00B91424">
    <w:pPr>
      <w:pStyle w:val="Header"/>
      <w:ind w:firstLine="2410"/>
      <w:jc w:val="center"/>
      <w:rPr>
        <w:rFonts w:ascii="Times New Roman" w:hAnsi="Times New Roman"/>
        <w:sz w:val="24"/>
      </w:rPr>
    </w:pPr>
    <w:r>
      <w:rPr>
        <w:rFonts w:ascii="Times New Roman" w:hAnsi="Times New Roman"/>
        <w:sz w:val="24"/>
      </w:rPr>
      <w:t xml:space="preserve">valdymo </w:t>
    </w:r>
    <w:r w:rsidR="00193272">
      <w:rPr>
        <w:rFonts w:ascii="Times New Roman" w:hAnsi="Times New Roman"/>
        <w:sz w:val="24"/>
      </w:rPr>
      <w:t xml:space="preserve">agentūros direktoriaus </w:t>
    </w:r>
  </w:p>
  <w:p w14:paraId="5E8A4304" w14:textId="464AB864" w:rsidR="00D80C3F" w:rsidRPr="00180B0E" w:rsidRDefault="00387467" w:rsidP="00B91424">
    <w:pPr>
      <w:pStyle w:val="Header"/>
      <w:ind w:firstLine="3969"/>
      <w:jc w:val="center"/>
      <w:rPr>
        <w:rStyle w:val="Hyperlink"/>
        <w:rFonts w:ascii="Times New Roman" w:hAnsi="Times New Roman"/>
        <w:color w:val="auto"/>
        <w:sz w:val="24"/>
        <w:u w:val="none"/>
      </w:rPr>
    </w:pPr>
    <w:hyperlink r:id="rId1" w:tgtFrame="_blank" w:tooltip="Įsakymas Nr. 2016/8-231" w:history="1">
      <w:r w:rsidR="007F57F6" w:rsidRPr="00180B0E">
        <w:rPr>
          <w:rStyle w:val="Hyperlink"/>
          <w:rFonts w:ascii="Times New Roman" w:hAnsi="Times New Roman"/>
          <w:color w:val="auto"/>
          <w:sz w:val="24"/>
          <w:u w:val="none"/>
        </w:rPr>
        <w:t>2016 m. gruodžio 5 d. įsakymu Nr. 2016/8-231</w:t>
      </w:r>
    </w:hyperlink>
  </w:p>
  <w:p w14:paraId="0057CB2D" w14:textId="518DD8E9" w:rsidR="007F067E" w:rsidRPr="00170B54" w:rsidRDefault="00170B54" w:rsidP="00170B54">
    <w:pPr>
      <w:pStyle w:val="Header"/>
      <w:tabs>
        <w:tab w:val="clear" w:pos="4819"/>
        <w:tab w:val="center" w:pos="4820"/>
      </w:tabs>
      <w:ind w:right="-283" w:firstLine="1418"/>
      <w:jc w:val="right"/>
      <w:rPr>
        <w:rFonts w:ascii="Times New Roman" w:hAnsi="Times New Roman"/>
        <w:color w:val="0070C0"/>
        <w:sz w:val="24"/>
      </w:rPr>
    </w:pPr>
    <w:r w:rsidRPr="00170B54">
      <w:rPr>
        <w:rStyle w:val="Hyperlink"/>
        <w:rFonts w:ascii="Times New Roman" w:hAnsi="Times New Roman"/>
        <w:color w:val="0070C0"/>
        <w:sz w:val="24"/>
        <w:u w:val="none"/>
      </w:rPr>
      <w:t xml:space="preserve">  </w:t>
    </w:r>
    <w:r w:rsidR="00180B0E" w:rsidRPr="00170B54">
      <w:rPr>
        <w:rStyle w:val="Hyperlink"/>
        <w:rFonts w:ascii="Times New Roman" w:hAnsi="Times New Roman"/>
        <w:color w:val="0070C0"/>
        <w:sz w:val="24"/>
        <w:u w:val="none"/>
      </w:rPr>
      <w:t>(</w:t>
    </w:r>
    <w:r w:rsidR="00193272" w:rsidRPr="00170B54">
      <w:rPr>
        <w:rStyle w:val="Hyperlink"/>
        <w:rFonts w:ascii="Times New Roman" w:hAnsi="Times New Roman"/>
        <w:color w:val="0070C0"/>
        <w:sz w:val="24"/>
        <w:u w:val="none"/>
      </w:rPr>
      <w:t>202</w:t>
    </w:r>
    <w:r w:rsidR="000216C1" w:rsidRPr="00170B54">
      <w:rPr>
        <w:rStyle w:val="Hyperlink"/>
        <w:rFonts w:ascii="Times New Roman" w:hAnsi="Times New Roman"/>
        <w:color w:val="0070C0"/>
        <w:sz w:val="24"/>
        <w:u w:val="none"/>
      </w:rPr>
      <w:t xml:space="preserve">3 </w:t>
    </w:r>
    <w:r w:rsidR="00C24751" w:rsidRPr="00170B54">
      <w:rPr>
        <w:rStyle w:val="Hyperlink"/>
        <w:rFonts w:ascii="Times New Roman" w:hAnsi="Times New Roman"/>
        <w:color w:val="0070C0"/>
        <w:sz w:val="24"/>
        <w:u w:val="none"/>
      </w:rPr>
      <w:t>m.</w:t>
    </w:r>
    <w:r w:rsidR="00F206B2" w:rsidRPr="00170B54">
      <w:rPr>
        <w:rStyle w:val="Hyperlink"/>
        <w:rFonts w:ascii="Times New Roman" w:hAnsi="Times New Roman"/>
        <w:color w:val="0070C0"/>
        <w:sz w:val="24"/>
        <w:u w:val="none"/>
      </w:rPr>
      <w:t xml:space="preserve"> </w:t>
    </w:r>
    <w:r w:rsidR="000216C1" w:rsidRPr="00170B54">
      <w:rPr>
        <w:rStyle w:val="Hyperlink"/>
        <w:rFonts w:ascii="Times New Roman" w:hAnsi="Times New Roman"/>
        <w:color w:val="0070C0"/>
        <w:sz w:val="24"/>
        <w:u w:val="none"/>
      </w:rPr>
      <w:t>balandžio</w:t>
    </w:r>
    <w:r w:rsidRPr="00170B54">
      <w:rPr>
        <w:rStyle w:val="Hyperlink"/>
        <w:rFonts w:ascii="Times New Roman" w:hAnsi="Times New Roman"/>
        <w:color w:val="0070C0"/>
        <w:sz w:val="24"/>
        <w:u w:val="none"/>
      </w:rPr>
      <w:t xml:space="preserve"> </w:t>
    </w:r>
    <w:r w:rsidR="00B91424" w:rsidRPr="00170B54">
      <w:rPr>
        <w:rStyle w:val="Hyperlink"/>
        <w:rFonts w:ascii="Times New Roman" w:hAnsi="Times New Roman"/>
        <w:color w:val="0070C0"/>
        <w:sz w:val="24"/>
        <w:u w:val="none"/>
      </w:rPr>
      <w:t>13</w:t>
    </w:r>
    <w:r w:rsidR="00F206B2" w:rsidRPr="00170B54">
      <w:rPr>
        <w:rStyle w:val="Hyperlink"/>
        <w:rFonts w:ascii="Times New Roman" w:hAnsi="Times New Roman"/>
        <w:color w:val="0070C0"/>
        <w:sz w:val="24"/>
        <w:u w:val="none"/>
      </w:rPr>
      <w:t xml:space="preserve"> </w:t>
    </w:r>
    <w:r w:rsidR="00180B0E" w:rsidRPr="00170B54">
      <w:rPr>
        <w:rStyle w:val="Hyperlink"/>
        <w:rFonts w:ascii="Times New Roman" w:hAnsi="Times New Roman"/>
        <w:color w:val="0070C0"/>
        <w:sz w:val="24"/>
        <w:u w:val="none"/>
      </w:rPr>
      <w:t>d. įsakymo Nr. 20</w:t>
    </w:r>
    <w:r w:rsidR="00193272" w:rsidRPr="00170B54">
      <w:rPr>
        <w:rStyle w:val="Hyperlink"/>
        <w:rFonts w:ascii="Times New Roman" w:hAnsi="Times New Roman"/>
        <w:color w:val="0070C0"/>
        <w:sz w:val="24"/>
        <w:u w:val="none"/>
      </w:rPr>
      <w:t>2</w:t>
    </w:r>
    <w:r w:rsidR="00500397" w:rsidRPr="00170B54">
      <w:rPr>
        <w:rStyle w:val="Hyperlink"/>
        <w:rFonts w:ascii="Times New Roman" w:hAnsi="Times New Roman"/>
        <w:color w:val="0070C0"/>
        <w:sz w:val="24"/>
        <w:u w:val="none"/>
        <w:lang w:val="en-US"/>
      </w:rPr>
      <w:t>3</w:t>
    </w:r>
    <w:r w:rsidR="00180B0E" w:rsidRPr="00170B54">
      <w:rPr>
        <w:rStyle w:val="Hyperlink"/>
        <w:rFonts w:ascii="Times New Roman" w:hAnsi="Times New Roman"/>
        <w:color w:val="0070C0"/>
        <w:sz w:val="24"/>
        <w:u w:val="none"/>
      </w:rPr>
      <w:t>/8</w:t>
    </w:r>
    <w:r w:rsidR="000216C1" w:rsidRPr="00170B54">
      <w:rPr>
        <w:rStyle w:val="Hyperlink"/>
        <w:rFonts w:ascii="Times New Roman" w:hAnsi="Times New Roman"/>
        <w:color w:val="0070C0"/>
        <w:sz w:val="24"/>
        <w:u w:val="none"/>
      </w:rPr>
      <w:t>-</w:t>
    </w:r>
    <w:r w:rsidRPr="00170B54">
      <w:rPr>
        <w:rStyle w:val="Hyperlink"/>
        <w:rFonts w:ascii="Times New Roman" w:hAnsi="Times New Roman"/>
        <w:color w:val="0070C0"/>
        <w:sz w:val="24"/>
        <w:u w:val="none"/>
      </w:rPr>
      <w:t>14</w:t>
    </w:r>
    <w:r w:rsidR="007F067E" w:rsidRPr="00170B54">
      <w:rPr>
        <w:rStyle w:val="Hyperlink"/>
        <w:rFonts w:ascii="Times New Roman" w:hAnsi="Times New Roman"/>
        <w:color w:val="0070C0"/>
        <w:sz w:val="24"/>
        <w:u w:val="none"/>
      </w:rPr>
      <w:t xml:space="preserve"> redakcija)</w:t>
    </w:r>
  </w:p>
  <w:p w14:paraId="7939E88F" w14:textId="77777777" w:rsidR="00D80C3F" w:rsidRDefault="00D8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2DB"/>
    <w:multiLevelType w:val="multilevel"/>
    <w:tmpl w:val="1B807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5735"/>
    <w:multiLevelType w:val="hybridMultilevel"/>
    <w:tmpl w:val="8CE4AE80"/>
    <w:lvl w:ilvl="0" w:tplc="7B9ED8E0">
      <w:start w:val="1"/>
      <w:numFmt w:val="decimal"/>
      <w:lvlText w:val="%1."/>
      <w:lvlJc w:val="left"/>
      <w:pPr>
        <w:ind w:left="720" w:hanging="360"/>
      </w:pPr>
      <w:rPr>
        <w:rFonts w:ascii="Times New Roman" w:eastAsia="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626367"/>
    <w:multiLevelType w:val="hybridMultilevel"/>
    <w:tmpl w:val="5E822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056FC"/>
    <w:multiLevelType w:val="multilevel"/>
    <w:tmpl w:val="90B630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EA676A"/>
    <w:multiLevelType w:val="hybridMultilevel"/>
    <w:tmpl w:val="3E4EA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F626F9"/>
    <w:multiLevelType w:val="hybridMultilevel"/>
    <w:tmpl w:val="0024A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5E325A"/>
    <w:multiLevelType w:val="multilevel"/>
    <w:tmpl w:val="0427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7" w15:restartNumberingAfterBreak="0">
    <w:nsid w:val="212E0D19"/>
    <w:multiLevelType w:val="multilevel"/>
    <w:tmpl w:val="8FDEB81A"/>
    <w:lvl w:ilvl="0">
      <w:start w:val="1"/>
      <w:numFmt w:val="decimal"/>
      <w:lvlText w:val="%1."/>
      <w:lvlJc w:val="left"/>
      <w:pPr>
        <w:ind w:left="786"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D32C0"/>
    <w:multiLevelType w:val="multilevel"/>
    <w:tmpl w:val="5E0A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D0259"/>
    <w:multiLevelType w:val="multilevel"/>
    <w:tmpl w:val="58B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43AD9"/>
    <w:multiLevelType w:val="hybridMultilevel"/>
    <w:tmpl w:val="F572BDE2"/>
    <w:lvl w:ilvl="0" w:tplc="E5987B5C">
      <w:start w:val="7"/>
      <w:numFmt w:val="upperRoman"/>
      <w:lvlText w:val="%1&gt;"/>
      <w:lvlJc w:val="left"/>
      <w:pPr>
        <w:ind w:left="1506" w:hanging="72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34B66419"/>
    <w:multiLevelType w:val="hybridMultilevel"/>
    <w:tmpl w:val="6518A8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BE537C"/>
    <w:multiLevelType w:val="multilevel"/>
    <w:tmpl w:val="E44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72CDB"/>
    <w:multiLevelType w:val="hybridMultilevel"/>
    <w:tmpl w:val="AEA441EC"/>
    <w:lvl w:ilvl="0" w:tplc="742404AC">
      <w:start w:val="1"/>
      <w:numFmt w:val="decimal"/>
      <w:lvlText w:val="%1."/>
      <w:lvlJc w:val="left"/>
      <w:pPr>
        <w:ind w:left="720" w:hanging="360"/>
      </w:pPr>
      <w:rPr>
        <w:rFonts w:ascii="Cambria" w:eastAsia="Calibri" w:hAnsi="Cambria"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3902216"/>
    <w:multiLevelType w:val="multilevel"/>
    <w:tmpl w:val="9976B0CA"/>
    <w:lvl w:ilvl="0">
      <w:start w:val="1"/>
      <w:numFmt w:val="decimal"/>
      <w:lvlText w:val="%1."/>
      <w:lvlJc w:val="left"/>
      <w:pPr>
        <w:ind w:left="2912" w:hanging="360"/>
      </w:pPr>
      <w:rPr>
        <w:rFonts w:hint="default"/>
        <w:b w:val="0"/>
      </w:rPr>
    </w:lvl>
    <w:lvl w:ilvl="1">
      <w:start w:val="1"/>
      <w:numFmt w:val="decimal"/>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5" w15:restartNumberingAfterBreak="0">
    <w:nsid w:val="4BD570AA"/>
    <w:multiLevelType w:val="multilevel"/>
    <w:tmpl w:val="10723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9398F"/>
    <w:multiLevelType w:val="hybridMultilevel"/>
    <w:tmpl w:val="3B407F4E"/>
    <w:lvl w:ilvl="0" w:tplc="5344AE30">
      <w:start w:val="1"/>
      <w:numFmt w:val="upperRoman"/>
      <w:lvlText w:val="%1."/>
      <w:lvlJc w:val="left"/>
      <w:pPr>
        <w:ind w:left="1004" w:hanging="720"/>
      </w:pPr>
      <w:rPr>
        <w:rFonts w:hint="default"/>
        <w:b/>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52AB2165"/>
    <w:multiLevelType w:val="hybridMultilevel"/>
    <w:tmpl w:val="CA64D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96B23"/>
    <w:multiLevelType w:val="hybridMultilevel"/>
    <w:tmpl w:val="BC28FB2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C2FB7"/>
    <w:multiLevelType w:val="multilevel"/>
    <w:tmpl w:val="9B30F0B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F16F28"/>
    <w:multiLevelType w:val="hybridMultilevel"/>
    <w:tmpl w:val="12F6B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DA304CF"/>
    <w:multiLevelType w:val="multilevel"/>
    <w:tmpl w:val="9B30F0B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070E63"/>
    <w:multiLevelType w:val="multilevel"/>
    <w:tmpl w:val="5C7C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62D3B"/>
    <w:multiLevelType w:val="hybridMultilevel"/>
    <w:tmpl w:val="EDE85B1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F5472B3"/>
    <w:multiLevelType w:val="hybridMultilevel"/>
    <w:tmpl w:val="39387D5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5FBF710A"/>
    <w:multiLevelType w:val="hybridMultilevel"/>
    <w:tmpl w:val="2B5610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2059AE"/>
    <w:multiLevelType w:val="multilevel"/>
    <w:tmpl w:val="ADA04AB2"/>
    <w:lvl w:ilvl="0">
      <w:start w:val="1"/>
      <w:numFmt w:val="decimal"/>
      <w:lvlText w:val="%1."/>
      <w:lvlJc w:val="left"/>
      <w:pPr>
        <w:ind w:left="786"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CC36B0"/>
    <w:multiLevelType w:val="multilevel"/>
    <w:tmpl w:val="ADA04AB2"/>
    <w:lvl w:ilvl="0">
      <w:start w:val="1"/>
      <w:numFmt w:val="decimal"/>
      <w:lvlText w:val="%1."/>
      <w:lvlJc w:val="left"/>
      <w:pPr>
        <w:ind w:left="786"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BD1225"/>
    <w:multiLevelType w:val="multilevel"/>
    <w:tmpl w:val="8A3C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A277E5"/>
    <w:multiLevelType w:val="multilevel"/>
    <w:tmpl w:val="D916B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1E6658"/>
    <w:multiLevelType w:val="multilevel"/>
    <w:tmpl w:val="D916B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CF20A2"/>
    <w:multiLevelType w:val="multilevel"/>
    <w:tmpl w:val="5906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28"/>
  </w:num>
  <w:num w:numId="4">
    <w:abstractNumId w:val="15"/>
  </w:num>
  <w:num w:numId="5">
    <w:abstractNumId w:val="12"/>
  </w:num>
  <w:num w:numId="6">
    <w:abstractNumId w:val="5"/>
  </w:num>
  <w:num w:numId="7">
    <w:abstractNumId w:val="25"/>
  </w:num>
  <w:num w:numId="8">
    <w:abstractNumId w:val="11"/>
  </w:num>
  <w:num w:numId="9">
    <w:abstractNumId w:val="1"/>
  </w:num>
  <w:num w:numId="10">
    <w:abstractNumId w:val="13"/>
  </w:num>
  <w:num w:numId="11">
    <w:abstractNumId w:val="24"/>
  </w:num>
  <w:num w:numId="12">
    <w:abstractNumId w:val="23"/>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8"/>
  </w:num>
  <w:num w:numId="17">
    <w:abstractNumId w:val="9"/>
  </w:num>
  <w:num w:numId="18">
    <w:abstractNumId w:val="17"/>
  </w:num>
  <w:num w:numId="19">
    <w:abstractNumId w:val="2"/>
  </w:num>
  <w:num w:numId="20">
    <w:abstractNumId w:val="31"/>
  </w:num>
  <w:num w:numId="21">
    <w:abstractNumId w:val="30"/>
  </w:num>
  <w:num w:numId="22">
    <w:abstractNumId w:val="6"/>
  </w:num>
  <w:num w:numId="23">
    <w:abstractNumId w:val="19"/>
  </w:num>
  <w:num w:numId="24">
    <w:abstractNumId w:val="21"/>
  </w:num>
  <w:num w:numId="25">
    <w:abstractNumId w:val="20"/>
  </w:num>
  <w:num w:numId="26">
    <w:abstractNumId w:val="16"/>
  </w:num>
  <w:num w:numId="27">
    <w:abstractNumId w:val="4"/>
  </w:num>
  <w:num w:numId="28">
    <w:abstractNumId w:val="0"/>
  </w:num>
  <w:num w:numId="29">
    <w:abstractNumId w:val="26"/>
  </w:num>
  <w:num w:numId="30">
    <w:abstractNumId w:val="2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F5"/>
    <w:rsid w:val="00000B7F"/>
    <w:rsid w:val="000068CD"/>
    <w:rsid w:val="0001024C"/>
    <w:rsid w:val="000127F6"/>
    <w:rsid w:val="00016BC0"/>
    <w:rsid w:val="000216C1"/>
    <w:rsid w:val="000234F2"/>
    <w:rsid w:val="0002617F"/>
    <w:rsid w:val="000271AA"/>
    <w:rsid w:val="0003074F"/>
    <w:rsid w:val="000324E6"/>
    <w:rsid w:val="00037EDD"/>
    <w:rsid w:val="00045D04"/>
    <w:rsid w:val="00047A80"/>
    <w:rsid w:val="000530A1"/>
    <w:rsid w:val="000540B6"/>
    <w:rsid w:val="00066909"/>
    <w:rsid w:val="00067CF4"/>
    <w:rsid w:val="00073B68"/>
    <w:rsid w:val="00084F38"/>
    <w:rsid w:val="00086E61"/>
    <w:rsid w:val="0009418D"/>
    <w:rsid w:val="000A404F"/>
    <w:rsid w:val="000A78CE"/>
    <w:rsid w:val="000A7CDE"/>
    <w:rsid w:val="000B15E0"/>
    <w:rsid w:val="000B5725"/>
    <w:rsid w:val="000B6F87"/>
    <w:rsid w:val="000C5991"/>
    <w:rsid w:val="000C670A"/>
    <w:rsid w:val="000C6E98"/>
    <w:rsid w:val="000E4208"/>
    <w:rsid w:val="000E45DE"/>
    <w:rsid w:val="000F16A0"/>
    <w:rsid w:val="000F2F4A"/>
    <w:rsid w:val="000F30CE"/>
    <w:rsid w:val="00103AD1"/>
    <w:rsid w:val="00104ACB"/>
    <w:rsid w:val="00104B69"/>
    <w:rsid w:val="00110253"/>
    <w:rsid w:val="00114A6A"/>
    <w:rsid w:val="0012150C"/>
    <w:rsid w:val="001237F6"/>
    <w:rsid w:val="00125443"/>
    <w:rsid w:val="001255F6"/>
    <w:rsid w:val="00130D0E"/>
    <w:rsid w:val="00130E85"/>
    <w:rsid w:val="00134587"/>
    <w:rsid w:val="00135756"/>
    <w:rsid w:val="00140B81"/>
    <w:rsid w:val="00153159"/>
    <w:rsid w:val="001538F9"/>
    <w:rsid w:val="00153E05"/>
    <w:rsid w:val="00155F9F"/>
    <w:rsid w:val="001571E8"/>
    <w:rsid w:val="0016475E"/>
    <w:rsid w:val="00166B08"/>
    <w:rsid w:val="00170B54"/>
    <w:rsid w:val="00172CC7"/>
    <w:rsid w:val="00176552"/>
    <w:rsid w:val="00180B0E"/>
    <w:rsid w:val="0019004E"/>
    <w:rsid w:val="00191FA4"/>
    <w:rsid w:val="00193272"/>
    <w:rsid w:val="0019549C"/>
    <w:rsid w:val="00195528"/>
    <w:rsid w:val="00195685"/>
    <w:rsid w:val="001A503C"/>
    <w:rsid w:val="001A5785"/>
    <w:rsid w:val="001B035F"/>
    <w:rsid w:val="001C02C5"/>
    <w:rsid w:val="001C3089"/>
    <w:rsid w:val="001C42C7"/>
    <w:rsid w:val="001C5072"/>
    <w:rsid w:val="001D444A"/>
    <w:rsid w:val="001D5D0F"/>
    <w:rsid w:val="001D7089"/>
    <w:rsid w:val="001D76FF"/>
    <w:rsid w:val="001E17E6"/>
    <w:rsid w:val="001E3ACC"/>
    <w:rsid w:val="001E6590"/>
    <w:rsid w:val="001E67E6"/>
    <w:rsid w:val="001E74F5"/>
    <w:rsid w:val="001F1C9B"/>
    <w:rsid w:val="001F247A"/>
    <w:rsid w:val="001F2C34"/>
    <w:rsid w:val="001F2F44"/>
    <w:rsid w:val="001F382A"/>
    <w:rsid w:val="001F3CB9"/>
    <w:rsid w:val="001F46AA"/>
    <w:rsid w:val="001F49EF"/>
    <w:rsid w:val="001F4FBE"/>
    <w:rsid w:val="002003F9"/>
    <w:rsid w:val="0020074C"/>
    <w:rsid w:val="002020CA"/>
    <w:rsid w:val="002040B2"/>
    <w:rsid w:val="0020453E"/>
    <w:rsid w:val="002070FC"/>
    <w:rsid w:val="00213B58"/>
    <w:rsid w:val="00213F60"/>
    <w:rsid w:val="002157B2"/>
    <w:rsid w:val="002168B4"/>
    <w:rsid w:val="002227A6"/>
    <w:rsid w:val="00224F1B"/>
    <w:rsid w:val="0022714B"/>
    <w:rsid w:val="00230ABB"/>
    <w:rsid w:val="00232213"/>
    <w:rsid w:val="002353A9"/>
    <w:rsid w:val="00236BE7"/>
    <w:rsid w:val="0024246E"/>
    <w:rsid w:val="00242B86"/>
    <w:rsid w:val="00246884"/>
    <w:rsid w:val="00246AC3"/>
    <w:rsid w:val="0025379B"/>
    <w:rsid w:val="0025745D"/>
    <w:rsid w:val="00257E5D"/>
    <w:rsid w:val="00257F30"/>
    <w:rsid w:val="0026118D"/>
    <w:rsid w:val="00261974"/>
    <w:rsid w:val="0026557B"/>
    <w:rsid w:val="0026668C"/>
    <w:rsid w:val="00266BB9"/>
    <w:rsid w:val="00266E80"/>
    <w:rsid w:val="0027249C"/>
    <w:rsid w:val="00274ACD"/>
    <w:rsid w:val="00276309"/>
    <w:rsid w:val="002766B0"/>
    <w:rsid w:val="00276CDC"/>
    <w:rsid w:val="002822E5"/>
    <w:rsid w:val="00294B93"/>
    <w:rsid w:val="00294D3D"/>
    <w:rsid w:val="002A0DB2"/>
    <w:rsid w:val="002A106D"/>
    <w:rsid w:val="002A3D78"/>
    <w:rsid w:val="002B04A1"/>
    <w:rsid w:val="002B0C55"/>
    <w:rsid w:val="002B3F4B"/>
    <w:rsid w:val="002C7B8E"/>
    <w:rsid w:val="002D5A1B"/>
    <w:rsid w:val="002F0610"/>
    <w:rsid w:val="002F4129"/>
    <w:rsid w:val="002F5D73"/>
    <w:rsid w:val="0030298C"/>
    <w:rsid w:val="0030480B"/>
    <w:rsid w:val="00311E63"/>
    <w:rsid w:val="00312ED1"/>
    <w:rsid w:val="00315EBF"/>
    <w:rsid w:val="00317530"/>
    <w:rsid w:val="00321834"/>
    <w:rsid w:val="003315C3"/>
    <w:rsid w:val="003319E0"/>
    <w:rsid w:val="00334A25"/>
    <w:rsid w:val="0033663E"/>
    <w:rsid w:val="003400DD"/>
    <w:rsid w:val="0034552B"/>
    <w:rsid w:val="00347B17"/>
    <w:rsid w:val="003515A3"/>
    <w:rsid w:val="00352871"/>
    <w:rsid w:val="003529AC"/>
    <w:rsid w:val="003627DE"/>
    <w:rsid w:val="00365B6E"/>
    <w:rsid w:val="00365FD8"/>
    <w:rsid w:val="003663E8"/>
    <w:rsid w:val="00366F1A"/>
    <w:rsid w:val="00372EBC"/>
    <w:rsid w:val="00374252"/>
    <w:rsid w:val="0037475C"/>
    <w:rsid w:val="003774E5"/>
    <w:rsid w:val="00382040"/>
    <w:rsid w:val="00382602"/>
    <w:rsid w:val="00382817"/>
    <w:rsid w:val="0038430C"/>
    <w:rsid w:val="00387467"/>
    <w:rsid w:val="003957A1"/>
    <w:rsid w:val="0039600D"/>
    <w:rsid w:val="003978E3"/>
    <w:rsid w:val="003A30AD"/>
    <w:rsid w:val="003A3ECC"/>
    <w:rsid w:val="003A7138"/>
    <w:rsid w:val="003A798A"/>
    <w:rsid w:val="003B09B8"/>
    <w:rsid w:val="003B2651"/>
    <w:rsid w:val="003B38DC"/>
    <w:rsid w:val="003B6100"/>
    <w:rsid w:val="003C18B0"/>
    <w:rsid w:val="003C2112"/>
    <w:rsid w:val="003C5815"/>
    <w:rsid w:val="003C64EC"/>
    <w:rsid w:val="003D10F2"/>
    <w:rsid w:val="003D3241"/>
    <w:rsid w:val="003D52BB"/>
    <w:rsid w:val="003D6897"/>
    <w:rsid w:val="003D73B0"/>
    <w:rsid w:val="003E020A"/>
    <w:rsid w:val="003E0847"/>
    <w:rsid w:val="003E1749"/>
    <w:rsid w:val="003E43C8"/>
    <w:rsid w:val="003F47A1"/>
    <w:rsid w:val="0040582D"/>
    <w:rsid w:val="00406C17"/>
    <w:rsid w:val="00413F68"/>
    <w:rsid w:val="00414977"/>
    <w:rsid w:val="00416859"/>
    <w:rsid w:val="004202AF"/>
    <w:rsid w:val="00420526"/>
    <w:rsid w:val="00420D40"/>
    <w:rsid w:val="00422F7C"/>
    <w:rsid w:val="00423DDC"/>
    <w:rsid w:val="004277F0"/>
    <w:rsid w:val="004319EA"/>
    <w:rsid w:val="00432958"/>
    <w:rsid w:val="00435589"/>
    <w:rsid w:val="00437906"/>
    <w:rsid w:val="00437D4E"/>
    <w:rsid w:val="00453341"/>
    <w:rsid w:val="00462C92"/>
    <w:rsid w:val="00464791"/>
    <w:rsid w:val="00473A73"/>
    <w:rsid w:val="00474908"/>
    <w:rsid w:val="00491127"/>
    <w:rsid w:val="00492815"/>
    <w:rsid w:val="00494AB0"/>
    <w:rsid w:val="00495407"/>
    <w:rsid w:val="004A1C2D"/>
    <w:rsid w:val="004B148F"/>
    <w:rsid w:val="004B262B"/>
    <w:rsid w:val="004B30C8"/>
    <w:rsid w:val="004B6C5B"/>
    <w:rsid w:val="004C3BC6"/>
    <w:rsid w:val="004C45E3"/>
    <w:rsid w:val="004C66C4"/>
    <w:rsid w:val="004C6E24"/>
    <w:rsid w:val="004D06B7"/>
    <w:rsid w:val="004D23BE"/>
    <w:rsid w:val="004D4773"/>
    <w:rsid w:val="004D5FA2"/>
    <w:rsid w:val="004E0794"/>
    <w:rsid w:val="004E2E70"/>
    <w:rsid w:val="004E6403"/>
    <w:rsid w:val="004F0575"/>
    <w:rsid w:val="004F3A87"/>
    <w:rsid w:val="004F51DA"/>
    <w:rsid w:val="00500397"/>
    <w:rsid w:val="005208BB"/>
    <w:rsid w:val="00523E37"/>
    <w:rsid w:val="0052489A"/>
    <w:rsid w:val="00526DE5"/>
    <w:rsid w:val="00530026"/>
    <w:rsid w:val="005301A7"/>
    <w:rsid w:val="0053065B"/>
    <w:rsid w:val="005344D6"/>
    <w:rsid w:val="00535069"/>
    <w:rsid w:val="00540C86"/>
    <w:rsid w:val="00542C66"/>
    <w:rsid w:val="0054388A"/>
    <w:rsid w:val="00544D84"/>
    <w:rsid w:val="00546676"/>
    <w:rsid w:val="00547B6B"/>
    <w:rsid w:val="00561934"/>
    <w:rsid w:val="00565BDC"/>
    <w:rsid w:val="00567F70"/>
    <w:rsid w:val="00572531"/>
    <w:rsid w:val="005736C0"/>
    <w:rsid w:val="00576A7A"/>
    <w:rsid w:val="00584394"/>
    <w:rsid w:val="0058534E"/>
    <w:rsid w:val="00586125"/>
    <w:rsid w:val="00597B8B"/>
    <w:rsid w:val="005A3777"/>
    <w:rsid w:val="005B2900"/>
    <w:rsid w:val="005B4C26"/>
    <w:rsid w:val="005B5DBB"/>
    <w:rsid w:val="005B66DE"/>
    <w:rsid w:val="005C3A3B"/>
    <w:rsid w:val="005C48D4"/>
    <w:rsid w:val="005C7B16"/>
    <w:rsid w:val="005D13E9"/>
    <w:rsid w:val="005D13F5"/>
    <w:rsid w:val="005D349B"/>
    <w:rsid w:val="005D7867"/>
    <w:rsid w:val="005E1475"/>
    <w:rsid w:val="005E463C"/>
    <w:rsid w:val="005F069F"/>
    <w:rsid w:val="005F3C53"/>
    <w:rsid w:val="00600A43"/>
    <w:rsid w:val="00606AF4"/>
    <w:rsid w:val="006122CA"/>
    <w:rsid w:val="00614A25"/>
    <w:rsid w:val="00623147"/>
    <w:rsid w:val="00623C29"/>
    <w:rsid w:val="006247A1"/>
    <w:rsid w:val="006264F7"/>
    <w:rsid w:val="00631D82"/>
    <w:rsid w:val="00632C1B"/>
    <w:rsid w:val="00633557"/>
    <w:rsid w:val="0063450B"/>
    <w:rsid w:val="006409C6"/>
    <w:rsid w:val="006439DD"/>
    <w:rsid w:val="00643CFD"/>
    <w:rsid w:val="00650E01"/>
    <w:rsid w:val="006521A9"/>
    <w:rsid w:val="006538E1"/>
    <w:rsid w:val="006601F3"/>
    <w:rsid w:val="0066377C"/>
    <w:rsid w:val="00667862"/>
    <w:rsid w:val="0067142E"/>
    <w:rsid w:val="00675E5C"/>
    <w:rsid w:val="006775F7"/>
    <w:rsid w:val="0068140C"/>
    <w:rsid w:val="006839FC"/>
    <w:rsid w:val="00684FD4"/>
    <w:rsid w:val="006954C8"/>
    <w:rsid w:val="0069680B"/>
    <w:rsid w:val="006A16EE"/>
    <w:rsid w:val="006A1CCA"/>
    <w:rsid w:val="006A4182"/>
    <w:rsid w:val="006A64DC"/>
    <w:rsid w:val="006B270D"/>
    <w:rsid w:val="006B39E6"/>
    <w:rsid w:val="006B3F34"/>
    <w:rsid w:val="006C0B1F"/>
    <w:rsid w:val="006C0DEA"/>
    <w:rsid w:val="006C21CB"/>
    <w:rsid w:val="006C4A84"/>
    <w:rsid w:val="006C5317"/>
    <w:rsid w:val="006D2094"/>
    <w:rsid w:val="006D642A"/>
    <w:rsid w:val="006D6DC0"/>
    <w:rsid w:val="006D7A71"/>
    <w:rsid w:val="006E216D"/>
    <w:rsid w:val="006F1259"/>
    <w:rsid w:val="0070039F"/>
    <w:rsid w:val="00701018"/>
    <w:rsid w:val="00705803"/>
    <w:rsid w:val="00710130"/>
    <w:rsid w:val="00710FE0"/>
    <w:rsid w:val="00711B89"/>
    <w:rsid w:val="00717DD8"/>
    <w:rsid w:val="00717E0D"/>
    <w:rsid w:val="007201A7"/>
    <w:rsid w:val="0072254D"/>
    <w:rsid w:val="00727E01"/>
    <w:rsid w:val="007330B0"/>
    <w:rsid w:val="0074062F"/>
    <w:rsid w:val="00750EA1"/>
    <w:rsid w:val="00750ED0"/>
    <w:rsid w:val="00752FA0"/>
    <w:rsid w:val="0075531F"/>
    <w:rsid w:val="00757A8A"/>
    <w:rsid w:val="007642DC"/>
    <w:rsid w:val="00765BF9"/>
    <w:rsid w:val="00772826"/>
    <w:rsid w:val="00776B9B"/>
    <w:rsid w:val="00776F69"/>
    <w:rsid w:val="007808A7"/>
    <w:rsid w:val="007810D2"/>
    <w:rsid w:val="00790A4F"/>
    <w:rsid w:val="00791BC5"/>
    <w:rsid w:val="00791D32"/>
    <w:rsid w:val="00793F3E"/>
    <w:rsid w:val="0079463C"/>
    <w:rsid w:val="00794B17"/>
    <w:rsid w:val="007A18A7"/>
    <w:rsid w:val="007A47EA"/>
    <w:rsid w:val="007B1748"/>
    <w:rsid w:val="007C124C"/>
    <w:rsid w:val="007C2CEC"/>
    <w:rsid w:val="007D41E0"/>
    <w:rsid w:val="007E1A4E"/>
    <w:rsid w:val="007E4F7F"/>
    <w:rsid w:val="007E58C6"/>
    <w:rsid w:val="007F067E"/>
    <w:rsid w:val="007F0D7F"/>
    <w:rsid w:val="007F31CF"/>
    <w:rsid w:val="007F42A4"/>
    <w:rsid w:val="007F57F6"/>
    <w:rsid w:val="008000D2"/>
    <w:rsid w:val="00800C86"/>
    <w:rsid w:val="008021C4"/>
    <w:rsid w:val="0080352A"/>
    <w:rsid w:val="00810D92"/>
    <w:rsid w:val="00815BB7"/>
    <w:rsid w:val="008215E6"/>
    <w:rsid w:val="00823505"/>
    <w:rsid w:val="00824802"/>
    <w:rsid w:val="008427DE"/>
    <w:rsid w:val="00852BF6"/>
    <w:rsid w:val="008552AB"/>
    <w:rsid w:val="008563E9"/>
    <w:rsid w:val="0085758E"/>
    <w:rsid w:val="00857A67"/>
    <w:rsid w:val="00864457"/>
    <w:rsid w:val="00865D39"/>
    <w:rsid w:val="008733FE"/>
    <w:rsid w:val="00875D88"/>
    <w:rsid w:val="00876193"/>
    <w:rsid w:val="00881A50"/>
    <w:rsid w:val="00886BEB"/>
    <w:rsid w:val="00890262"/>
    <w:rsid w:val="00894657"/>
    <w:rsid w:val="00895A9E"/>
    <w:rsid w:val="008A6FB0"/>
    <w:rsid w:val="008B0812"/>
    <w:rsid w:val="008B2300"/>
    <w:rsid w:val="008B24CB"/>
    <w:rsid w:val="008B465E"/>
    <w:rsid w:val="008B4CE2"/>
    <w:rsid w:val="008B61C6"/>
    <w:rsid w:val="008B63F3"/>
    <w:rsid w:val="008B6882"/>
    <w:rsid w:val="008C2D36"/>
    <w:rsid w:val="008C343D"/>
    <w:rsid w:val="008C56F4"/>
    <w:rsid w:val="008C5D34"/>
    <w:rsid w:val="008D4064"/>
    <w:rsid w:val="008D4283"/>
    <w:rsid w:val="008D785F"/>
    <w:rsid w:val="008E03F3"/>
    <w:rsid w:val="008E2C76"/>
    <w:rsid w:val="008E583C"/>
    <w:rsid w:val="008E5DF6"/>
    <w:rsid w:val="008E7540"/>
    <w:rsid w:val="008F0431"/>
    <w:rsid w:val="008F05B5"/>
    <w:rsid w:val="008F19BF"/>
    <w:rsid w:val="008F1CA2"/>
    <w:rsid w:val="008F38B4"/>
    <w:rsid w:val="008F62D7"/>
    <w:rsid w:val="00903FC6"/>
    <w:rsid w:val="00906747"/>
    <w:rsid w:val="0090696A"/>
    <w:rsid w:val="009079BF"/>
    <w:rsid w:val="00912191"/>
    <w:rsid w:val="00923295"/>
    <w:rsid w:val="00926A43"/>
    <w:rsid w:val="00927FF1"/>
    <w:rsid w:val="00932B31"/>
    <w:rsid w:val="0093399D"/>
    <w:rsid w:val="0093486D"/>
    <w:rsid w:val="00934CE2"/>
    <w:rsid w:val="00937629"/>
    <w:rsid w:val="009422A2"/>
    <w:rsid w:val="0094295D"/>
    <w:rsid w:val="00952692"/>
    <w:rsid w:val="00954B5A"/>
    <w:rsid w:val="00956705"/>
    <w:rsid w:val="00960979"/>
    <w:rsid w:val="00961437"/>
    <w:rsid w:val="00961B12"/>
    <w:rsid w:val="00970E25"/>
    <w:rsid w:val="00973E10"/>
    <w:rsid w:val="00983594"/>
    <w:rsid w:val="0098380B"/>
    <w:rsid w:val="00985C5E"/>
    <w:rsid w:val="00985FD6"/>
    <w:rsid w:val="00986A51"/>
    <w:rsid w:val="0098731E"/>
    <w:rsid w:val="009878CF"/>
    <w:rsid w:val="00987E2A"/>
    <w:rsid w:val="009910F3"/>
    <w:rsid w:val="009924F8"/>
    <w:rsid w:val="00994515"/>
    <w:rsid w:val="00996BB9"/>
    <w:rsid w:val="009978DC"/>
    <w:rsid w:val="009A47F1"/>
    <w:rsid w:val="009B1C32"/>
    <w:rsid w:val="009B4331"/>
    <w:rsid w:val="009B5128"/>
    <w:rsid w:val="009B6416"/>
    <w:rsid w:val="009C1B09"/>
    <w:rsid w:val="009C2AC8"/>
    <w:rsid w:val="009C3EA2"/>
    <w:rsid w:val="009C74DB"/>
    <w:rsid w:val="009C7E28"/>
    <w:rsid w:val="009D084E"/>
    <w:rsid w:val="009E0E71"/>
    <w:rsid w:val="009E2DCD"/>
    <w:rsid w:val="009E48D9"/>
    <w:rsid w:val="009E6275"/>
    <w:rsid w:val="009E6510"/>
    <w:rsid w:val="009E749E"/>
    <w:rsid w:val="009E7F07"/>
    <w:rsid w:val="009F0ACE"/>
    <w:rsid w:val="009F3EF8"/>
    <w:rsid w:val="009F54BF"/>
    <w:rsid w:val="00A03ABF"/>
    <w:rsid w:val="00A05AF1"/>
    <w:rsid w:val="00A06052"/>
    <w:rsid w:val="00A159C7"/>
    <w:rsid w:val="00A167E3"/>
    <w:rsid w:val="00A344AA"/>
    <w:rsid w:val="00A35354"/>
    <w:rsid w:val="00A36991"/>
    <w:rsid w:val="00A370E6"/>
    <w:rsid w:val="00A4180B"/>
    <w:rsid w:val="00A5389D"/>
    <w:rsid w:val="00A567D7"/>
    <w:rsid w:val="00A57B51"/>
    <w:rsid w:val="00A621B7"/>
    <w:rsid w:val="00A635BB"/>
    <w:rsid w:val="00A638BC"/>
    <w:rsid w:val="00A659C6"/>
    <w:rsid w:val="00A65B52"/>
    <w:rsid w:val="00A73CDB"/>
    <w:rsid w:val="00A748DE"/>
    <w:rsid w:val="00A75DBD"/>
    <w:rsid w:val="00A76475"/>
    <w:rsid w:val="00A771FA"/>
    <w:rsid w:val="00A8147F"/>
    <w:rsid w:val="00A84DE8"/>
    <w:rsid w:val="00A9033D"/>
    <w:rsid w:val="00A9069D"/>
    <w:rsid w:val="00AA1108"/>
    <w:rsid w:val="00AA3C2B"/>
    <w:rsid w:val="00AA4F43"/>
    <w:rsid w:val="00AB2AA1"/>
    <w:rsid w:val="00AB2FF9"/>
    <w:rsid w:val="00AB3F17"/>
    <w:rsid w:val="00AB5358"/>
    <w:rsid w:val="00AC05C3"/>
    <w:rsid w:val="00AD2340"/>
    <w:rsid w:val="00AD38D4"/>
    <w:rsid w:val="00AD4EF9"/>
    <w:rsid w:val="00AD596E"/>
    <w:rsid w:val="00AE30B7"/>
    <w:rsid w:val="00AE44E1"/>
    <w:rsid w:val="00AE5062"/>
    <w:rsid w:val="00AF20F1"/>
    <w:rsid w:val="00AF3BEB"/>
    <w:rsid w:val="00AF46F2"/>
    <w:rsid w:val="00B03D67"/>
    <w:rsid w:val="00B04C09"/>
    <w:rsid w:val="00B1116D"/>
    <w:rsid w:val="00B11F11"/>
    <w:rsid w:val="00B12316"/>
    <w:rsid w:val="00B130F8"/>
    <w:rsid w:val="00B1382E"/>
    <w:rsid w:val="00B13E49"/>
    <w:rsid w:val="00B1546A"/>
    <w:rsid w:val="00B3088A"/>
    <w:rsid w:val="00B312BA"/>
    <w:rsid w:val="00B3220A"/>
    <w:rsid w:val="00B33536"/>
    <w:rsid w:val="00B348D1"/>
    <w:rsid w:val="00B371B6"/>
    <w:rsid w:val="00B463AD"/>
    <w:rsid w:val="00B46AE2"/>
    <w:rsid w:val="00B4781D"/>
    <w:rsid w:val="00B52669"/>
    <w:rsid w:val="00B55C73"/>
    <w:rsid w:val="00B567FD"/>
    <w:rsid w:val="00B574DA"/>
    <w:rsid w:val="00B640CC"/>
    <w:rsid w:val="00B66254"/>
    <w:rsid w:val="00B708C9"/>
    <w:rsid w:val="00B71AE0"/>
    <w:rsid w:val="00B74519"/>
    <w:rsid w:val="00B74DD2"/>
    <w:rsid w:val="00B77074"/>
    <w:rsid w:val="00B80BE4"/>
    <w:rsid w:val="00B91424"/>
    <w:rsid w:val="00B96E52"/>
    <w:rsid w:val="00BA1410"/>
    <w:rsid w:val="00BA2F00"/>
    <w:rsid w:val="00BA54E1"/>
    <w:rsid w:val="00BA6152"/>
    <w:rsid w:val="00BA7B8D"/>
    <w:rsid w:val="00BB11CE"/>
    <w:rsid w:val="00BC0F8C"/>
    <w:rsid w:val="00BC5ABE"/>
    <w:rsid w:val="00BC5FA2"/>
    <w:rsid w:val="00BC6741"/>
    <w:rsid w:val="00BD061C"/>
    <w:rsid w:val="00BD06D6"/>
    <w:rsid w:val="00BE2643"/>
    <w:rsid w:val="00BE630F"/>
    <w:rsid w:val="00BE7243"/>
    <w:rsid w:val="00BF4A54"/>
    <w:rsid w:val="00BF4E7A"/>
    <w:rsid w:val="00BF4FEC"/>
    <w:rsid w:val="00BF7C64"/>
    <w:rsid w:val="00C1515B"/>
    <w:rsid w:val="00C16CEC"/>
    <w:rsid w:val="00C22779"/>
    <w:rsid w:val="00C228DE"/>
    <w:rsid w:val="00C233F8"/>
    <w:rsid w:val="00C24751"/>
    <w:rsid w:val="00C25DA5"/>
    <w:rsid w:val="00C32267"/>
    <w:rsid w:val="00C404DE"/>
    <w:rsid w:val="00C47AA9"/>
    <w:rsid w:val="00C5398B"/>
    <w:rsid w:val="00C609DF"/>
    <w:rsid w:val="00C6717C"/>
    <w:rsid w:val="00C750A3"/>
    <w:rsid w:val="00C77387"/>
    <w:rsid w:val="00C77F1F"/>
    <w:rsid w:val="00C800AA"/>
    <w:rsid w:val="00C92C0F"/>
    <w:rsid w:val="00C96A35"/>
    <w:rsid w:val="00CA3343"/>
    <w:rsid w:val="00CC3A7D"/>
    <w:rsid w:val="00CC4719"/>
    <w:rsid w:val="00CC4728"/>
    <w:rsid w:val="00CC49CB"/>
    <w:rsid w:val="00CC4B30"/>
    <w:rsid w:val="00CC5158"/>
    <w:rsid w:val="00CC697D"/>
    <w:rsid w:val="00CD011E"/>
    <w:rsid w:val="00CD4184"/>
    <w:rsid w:val="00CD79B4"/>
    <w:rsid w:val="00CE1057"/>
    <w:rsid w:val="00CE2E8E"/>
    <w:rsid w:val="00CE654A"/>
    <w:rsid w:val="00CF10C3"/>
    <w:rsid w:val="00CF2D1E"/>
    <w:rsid w:val="00CF33BA"/>
    <w:rsid w:val="00CF5AC1"/>
    <w:rsid w:val="00D14C04"/>
    <w:rsid w:val="00D2050A"/>
    <w:rsid w:val="00D20809"/>
    <w:rsid w:val="00D257E7"/>
    <w:rsid w:val="00D31629"/>
    <w:rsid w:val="00D3503B"/>
    <w:rsid w:val="00D3513D"/>
    <w:rsid w:val="00D42E3B"/>
    <w:rsid w:val="00D45248"/>
    <w:rsid w:val="00D45281"/>
    <w:rsid w:val="00D45C04"/>
    <w:rsid w:val="00D53ED6"/>
    <w:rsid w:val="00D715C9"/>
    <w:rsid w:val="00D71EBD"/>
    <w:rsid w:val="00D76280"/>
    <w:rsid w:val="00D76909"/>
    <w:rsid w:val="00D7757D"/>
    <w:rsid w:val="00D80C3F"/>
    <w:rsid w:val="00D82093"/>
    <w:rsid w:val="00D829CA"/>
    <w:rsid w:val="00D83D62"/>
    <w:rsid w:val="00D85456"/>
    <w:rsid w:val="00D85EBA"/>
    <w:rsid w:val="00D86F0F"/>
    <w:rsid w:val="00D972BD"/>
    <w:rsid w:val="00D97691"/>
    <w:rsid w:val="00DA32DD"/>
    <w:rsid w:val="00DA734C"/>
    <w:rsid w:val="00DB0636"/>
    <w:rsid w:val="00DB0E02"/>
    <w:rsid w:val="00DB363F"/>
    <w:rsid w:val="00DC104B"/>
    <w:rsid w:val="00DC1804"/>
    <w:rsid w:val="00DC7895"/>
    <w:rsid w:val="00DD0311"/>
    <w:rsid w:val="00DD320F"/>
    <w:rsid w:val="00DD34B6"/>
    <w:rsid w:val="00DD398F"/>
    <w:rsid w:val="00DD4172"/>
    <w:rsid w:val="00DD4653"/>
    <w:rsid w:val="00DD589F"/>
    <w:rsid w:val="00DE4DEE"/>
    <w:rsid w:val="00DF0466"/>
    <w:rsid w:val="00DF06D4"/>
    <w:rsid w:val="00DF19F5"/>
    <w:rsid w:val="00DF1EBE"/>
    <w:rsid w:val="00DF403A"/>
    <w:rsid w:val="00DF6316"/>
    <w:rsid w:val="00E00F44"/>
    <w:rsid w:val="00E017C3"/>
    <w:rsid w:val="00E0402A"/>
    <w:rsid w:val="00E04B48"/>
    <w:rsid w:val="00E05615"/>
    <w:rsid w:val="00E06E66"/>
    <w:rsid w:val="00E10A3B"/>
    <w:rsid w:val="00E119E1"/>
    <w:rsid w:val="00E13CAD"/>
    <w:rsid w:val="00E16C06"/>
    <w:rsid w:val="00E218AA"/>
    <w:rsid w:val="00E24DD1"/>
    <w:rsid w:val="00E36FA1"/>
    <w:rsid w:val="00E37205"/>
    <w:rsid w:val="00E50DBE"/>
    <w:rsid w:val="00E6595C"/>
    <w:rsid w:val="00E6620F"/>
    <w:rsid w:val="00E66446"/>
    <w:rsid w:val="00E67FBB"/>
    <w:rsid w:val="00E72606"/>
    <w:rsid w:val="00E7460D"/>
    <w:rsid w:val="00E75591"/>
    <w:rsid w:val="00E765E0"/>
    <w:rsid w:val="00E85044"/>
    <w:rsid w:val="00E8579B"/>
    <w:rsid w:val="00E86D20"/>
    <w:rsid w:val="00E901E9"/>
    <w:rsid w:val="00E908D7"/>
    <w:rsid w:val="00E92CCC"/>
    <w:rsid w:val="00EA259A"/>
    <w:rsid w:val="00EA35B6"/>
    <w:rsid w:val="00EA455A"/>
    <w:rsid w:val="00EA57E7"/>
    <w:rsid w:val="00EB1B84"/>
    <w:rsid w:val="00EB261C"/>
    <w:rsid w:val="00EB53BA"/>
    <w:rsid w:val="00EB61B6"/>
    <w:rsid w:val="00EB674C"/>
    <w:rsid w:val="00EC21CF"/>
    <w:rsid w:val="00EC7E01"/>
    <w:rsid w:val="00EC7FAF"/>
    <w:rsid w:val="00ED1244"/>
    <w:rsid w:val="00ED1363"/>
    <w:rsid w:val="00ED1E89"/>
    <w:rsid w:val="00ED3F29"/>
    <w:rsid w:val="00EE68DE"/>
    <w:rsid w:val="00EE7D35"/>
    <w:rsid w:val="00EF2955"/>
    <w:rsid w:val="00EF3E3D"/>
    <w:rsid w:val="00EF65D8"/>
    <w:rsid w:val="00F04CAE"/>
    <w:rsid w:val="00F05CC3"/>
    <w:rsid w:val="00F06E01"/>
    <w:rsid w:val="00F072DD"/>
    <w:rsid w:val="00F11CB0"/>
    <w:rsid w:val="00F11D25"/>
    <w:rsid w:val="00F122C9"/>
    <w:rsid w:val="00F161DD"/>
    <w:rsid w:val="00F206B2"/>
    <w:rsid w:val="00F21486"/>
    <w:rsid w:val="00F24B25"/>
    <w:rsid w:val="00F264D1"/>
    <w:rsid w:val="00F30443"/>
    <w:rsid w:val="00F30CDC"/>
    <w:rsid w:val="00F360AE"/>
    <w:rsid w:val="00F37488"/>
    <w:rsid w:val="00F4044A"/>
    <w:rsid w:val="00F41245"/>
    <w:rsid w:val="00F43BCB"/>
    <w:rsid w:val="00F43C20"/>
    <w:rsid w:val="00F4555A"/>
    <w:rsid w:val="00F510D4"/>
    <w:rsid w:val="00F51208"/>
    <w:rsid w:val="00F53F03"/>
    <w:rsid w:val="00F569C5"/>
    <w:rsid w:val="00F56B19"/>
    <w:rsid w:val="00F62777"/>
    <w:rsid w:val="00F64258"/>
    <w:rsid w:val="00F65E61"/>
    <w:rsid w:val="00F722F8"/>
    <w:rsid w:val="00F73A9E"/>
    <w:rsid w:val="00F75F89"/>
    <w:rsid w:val="00F80ABF"/>
    <w:rsid w:val="00F83779"/>
    <w:rsid w:val="00F8632B"/>
    <w:rsid w:val="00F90549"/>
    <w:rsid w:val="00F91900"/>
    <w:rsid w:val="00F9221B"/>
    <w:rsid w:val="00F92735"/>
    <w:rsid w:val="00F928FC"/>
    <w:rsid w:val="00F94D3A"/>
    <w:rsid w:val="00F95D70"/>
    <w:rsid w:val="00F96056"/>
    <w:rsid w:val="00FA3590"/>
    <w:rsid w:val="00FA5C67"/>
    <w:rsid w:val="00FB10A8"/>
    <w:rsid w:val="00FB31F7"/>
    <w:rsid w:val="00FC36AB"/>
    <w:rsid w:val="00FC370C"/>
    <w:rsid w:val="00FC4EBD"/>
    <w:rsid w:val="00FC4F0D"/>
    <w:rsid w:val="00FC55A3"/>
    <w:rsid w:val="00FD2B35"/>
    <w:rsid w:val="00FD2D21"/>
    <w:rsid w:val="00FD400B"/>
    <w:rsid w:val="00FD5A73"/>
    <w:rsid w:val="00FD5F80"/>
    <w:rsid w:val="00FD65AF"/>
    <w:rsid w:val="00FE0645"/>
    <w:rsid w:val="00FE0D99"/>
    <w:rsid w:val="00FE1E64"/>
    <w:rsid w:val="00FE3356"/>
    <w:rsid w:val="00FE5743"/>
    <w:rsid w:val="00FE5DC7"/>
    <w:rsid w:val="00FE613C"/>
    <w:rsid w:val="00FE796E"/>
    <w:rsid w:val="00FE7B27"/>
    <w:rsid w:val="00FF147E"/>
    <w:rsid w:val="00FF4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57C9"/>
  <w15:chartTrackingRefBased/>
  <w15:docId w15:val="{3E88EA0F-249A-44B2-9F28-EFD200B7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A7"/>
  </w:style>
  <w:style w:type="paragraph" w:styleId="Heading1">
    <w:name w:val="heading 1"/>
    <w:basedOn w:val="Normal"/>
    <w:next w:val="Normal"/>
    <w:link w:val="Heading1Char"/>
    <w:uiPriority w:val="9"/>
    <w:qFormat/>
    <w:rsid w:val="007808A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808A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808A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808A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808A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808A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808A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808A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808A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46F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F19F5"/>
    <w:rPr>
      <w:color w:val="0000FF"/>
      <w:u w:val="single"/>
    </w:rPr>
  </w:style>
  <w:style w:type="character" w:customStyle="1" w:styleId="articleseparator">
    <w:name w:val="article_separator"/>
    <w:basedOn w:val="DefaultParagraphFont"/>
    <w:rsid w:val="00DF19F5"/>
  </w:style>
  <w:style w:type="character" w:styleId="Emphasis">
    <w:name w:val="Emphasis"/>
    <w:basedOn w:val="DefaultParagraphFont"/>
    <w:uiPriority w:val="20"/>
    <w:qFormat/>
    <w:rsid w:val="007808A7"/>
    <w:rPr>
      <w:i/>
      <w:iCs/>
    </w:rPr>
  </w:style>
  <w:style w:type="paragraph" w:styleId="BalloonText">
    <w:name w:val="Balloon Text"/>
    <w:basedOn w:val="Normal"/>
    <w:link w:val="BalloonTextChar"/>
    <w:semiHidden/>
    <w:unhideWhenUsed/>
    <w:rsid w:val="00AF46F2"/>
    <w:pPr>
      <w:spacing w:after="0" w:line="240" w:lineRule="auto"/>
    </w:pPr>
    <w:rPr>
      <w:rFonts w:ascii="Tahoma" w:hAnsi="Tahoma" w:cs="Tahoma"/>
      <w:sz w:val="16"/>
      <w:szCs w:val="16"/>
    </w:rPr>
  </w:style>
  <w:style w:type="character" w:customStyle="1" w:styleId="BalloonTextChar">
    <w:name w:val="Balloon Text Char"/>
    <w:link w:val="BalloonText"/>
    <w:semiHidden/>
    <w:rsid w:val="00DF19F5"/>
    <w:rPr>
      <w:rFonts w:ascii="Tahoma" w:hAnsi="Tahoma" w:cs="Tahoma"/>
      <w:sz w:val="16"/>
      <w:szCs w:val="16"/>
      <w:lang w:eastAsia="en-US"/>
    </w:rPr>
  </w:style>
  <w:style w:type="paragraph" w:styleId="ListParagraph">
    <w:name w:val="List Paragraph"/>
    <w:basedOn w:val="Normal"/>
    <w:uiPriority w:val="34"/>
    <w:qFormat/>
    <w:rsid w:val="00E66446"/>
    <w:pPr>
      <w:ind w:left="720"/>
      <w:contextualSpacing/>
    </w:pPr>
  </w:style>
  <w:style w:type="character" w:styleId="CommentReference">
    <w:name w:val="annotation reference"/>
    <w:semiHidden/>
    <w:rsid w:val="00AF46F2"/>
    <w:rPr>
      <w:sz w:val="16"/>
      <w:szCs w:val="16"/>
    </w:rPr>
  </w:style>
  <w:style w:type="paragraph" w:styleId="CommentText">
    <w:name w:val="annotation text"/>
    <w:basedOn w:val="Normal"/>
    <w:link w:val="CommentTextChar"/>
    <w:semiHidden/>
    <w:rsid w:val="00AF46F2"/>
    <w:pPr>
      <w:spacing w:after="0" w:line="240" w:lineRule="auto"/>
    </w:pPr>
    <w:rPr>
      <w:rFonts w:ascii="Times New Roman" w:hAnsi="Times New Roman"/>
      <w:sz w:val="20"/>
      <w:szCs w:val="20"/>
    </w:rPr>
  </w:style>
  <w:style w:type="character" w:customStyle="1" w:styleId="CommentTextChar">
    <w:name w:val="Comment Text Char"/>
    <w:link w:val="CommentText"/>
    <w:semiHidden/>
    <w:rsid w:val="00AF46F2"/>
    <w:rPr>
      <w:rFonts w:ascii="Times New Roman" w:hAnsi="Times New Roman"/>
    </w:rPr>
  </w:style>
  <w:style w:type="paragraph" w:styleId="CommentSubject">
    <w:name w:val="annotation subject"/>
    <w:basedOn w:val="CommentText"/>
    <w:next w:val="CommentText"/>
    <w:link w:val="CommentSubjectChar"/>
    <w:semiHidden/>
    <w:rsid w:val="00AF46F2"/>
    <w:rPr>
      <w:b/>
      <w:bCs/>
    </w:rPr>
  </w:style>
  <w:style w:type="character" w:customStyle="1" w:styleId="CommentSubjectChar">
    <w:name w:val="Comment Subject Char"/>
    <w:link w:val="CommentSubject"/>
    <w:semiHidden/>
    <w:rsid w:val="00AF46F2"/>
    <w:rPr>
      <w:rFonts w:ascii="Times New Roman" w:hAnsi="Times New Roman"/>
      <w:b/>
      <w:bCs/>
    </w:rPr>
  </w:style>
  <w:style w:type="character" w:customStyle="1" w:styleId="Heading1Char">
    <w:name w:val="Heading 1 Char"/>
    <w:basedOn w:val="DefaultParagraphFont"/>
    <w:link w:val="Heading1"/>
    <w:uiPriority w:val="9"/>
    <w:rsid w:val="007808A7"/>
    <w:rPr>
      <w:rFonts w:asciiTheme="majorHAnsi" w:eastAsiaTheme="majorEastAsia" w:hAnsiTheme="majorHAnsi" w:cstheme="majorBidi"/>
      <w:color w:val="1F4E79" w:themeColor="accent1" w:themeShade="80"/>
      <w:sz w:val="36"/>
      <w:szCs w:val="36"/>
    </w:rPr>
  </w:style>
  <w:style w:type="paragraph" w:styleId="Revision">
    <w:name w:val="Revision"/>
    <w:hidden/>
    <w:uiPriority w:val="99"/>
    <w:semiHidden/>
    <w:rsid w:val="008F0431"/>
    <w:rPr>
      <w:lang w:eastAsia="en-US"/>
    </w:rPr>
  </w:style>
  <w:style w:type="paragraph" w:styleId="Header">
    <w:name w:val="header"/>
    <w:basedOn w:val="Normal"/>
    <w:link w:val="HeaderChar"/>
    <w:uiPriority w:val="99"/>
    <w:unhideWhenUsed/>
    <w:rsid w:val="00D80C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80C3F"/>
    <w:rPr>
      <w:sz w:val="22"/>
      <w:szCs w:val="22"/>
      <w:lang w:eastAsia="en-US"/>
    </w:rPr>
  </w:style>
  <w:style w:type="paragraph" w:styleId="Footer">
    <w:name w:val="footer"/>
    <w:basedOn w:val="Normal"/>
    <w:link w:val="FooterChar"/>
    <w:uiPriority w:val="99"/>
    <w:unhideWhenUsed/>
    <w:rsid w:val="00D80C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80C3F"/>
    <w:rPr>
      <w:sz w:val="22"/>
      <w:szCs w:val="22"/>
      <w:lang w:eastAsia="en-US"/>
    </w:rPr>
  </w:style>
  <w:style w:type="paragraph" w:customStyle="1" w:styleId="Style12">
    <w:name w:val="Style 12"/>
    <w:basedOn w:val="Normal"/>
    <w:rsid w:val="003A7138"/>
    <w:pPr>
      <w:widowControl w:val="0"/>
      <w:shd w:val="clear" w:color="auto" w:fill="FFFFFF"/>
      <w:spacing w:after="0" w:line="274" w:lineRule="exact"/>
      <w:ind w:firstLine="480"/>
      <w:jc w:val="both"/>
    </w:pPr>
    <w:rPr>
      <w:rFonts w:ascii="Times New Roman" w:eastAsia="Times New Roman" w:hAnsi="Times New Roman"/>
      <w:i/>
      <w:iCs/>
      <w:color w:val="000000"/>
      <w:sz w:val="24"/>
      <w:szCs w:val="24"/>
      <w:lang w:bidi="lt-LT"/>
    </w:rPr>
  </w:style>
  <w:style w:type="character" w:customStyle="1" w:styleId="CharStyle12">
    <w:name w:val="Char Style 12"/>
    <w:basedOn w:val="DefaultParagraphFont"/>
    <w:rsid w:val="003A7138"/>
    <w:rPr>
      <w:rFonts w:ascii="Arial" w:eastAsia="Arial" w:hAnsi="Arial" w:cs="Arial"/>
      <w:b/>
      <w:bCs/>
      <w:i/>
      <w:iCs/>
      <w:smallCaps w:val="0"/>
      <w:strike w:val="0"/>
      <w:color w:val="000000"/>
      <w:spacing w:val="0"/>
      <w:w w:val="100"/>
      <w:position w:val="0"/>
      <w:sz w:val="21"/>
      <w:szCs w:val="21"/>
      <w:u w:val="none"/>
      <w:shd w:val="clear" w:color="auto" w:fill="FFFFFF"/>
      <w:lang w:val="lt-LT" w:eastAsia="lt-LT" w:bidi="lt-LT"/>
    </w:rPr>
  </w:style>
  <w:style w:type="character" w:customStyle="1" w:styleId="CharStyle13">
    <w:name w:val="Char Style 13"/>
    <w:basedOn w:val="DefaultParagraphFont"/>
    <w:link w:val="Style5"/>
    <w:rsid w:val="008B24CB"/>
    <w:rPr>
      <w:sz w:val="22"/>
      <w:szCs w:val="22"/>
      <w:shd w:val="clear" w:color="auto" w:fill="FFFFFF"/>
    </w:rPr>
  </w:style>
  <w:style w:type="paragraph" w:customStyle="1" w:styleId="Style5">
    <w:name w:val="Style 5"/>
    <w:basedOn w:val="Normal"/>
    <w:link w:val="CharStyle13"/>
    <w:rsid w:val="008B24CB"/>
    <w:pPr>
      <w:widowControl w:val="0"/>
      <w:shd w:val="clear" w:color="auto" w:fill="FFFFFF"/>
      <w:spacing w:before="240" w:after="580" w:line="244" w:lineRule="exact"/>
      <w:jc w:val="right"/>
    </w:pPr>
  </w:style>
  <w:style w:type="character" w:styleId="Strong">
    <w:name w:val="Strong"/>
    <w:basedOn w:val="DefaultParagraphFont"/>
    <w:uiPriority w:val="22"/>
    <w:qFormat/>
    <w:rsid w:val="007808A7"/>
    <w:rPr>
      <w:b/>
      <w:bCs/>
    </w:rPr>
  </w:style>
  <w:style w:type="paragraph" w:styleId="FootnoteText">
    <w:name w:val="footnote text"/>
    <w:basedOn w:val="Normal"/>
    <w:link w:val="FootnoteTextChar"/>
    <w:uiPriority w:val="99"/>
    <w:unhideWhenUsed/>
    <w:rsid w:val="00A748DE"/>
    <w:pPr>
      <w:spacing w:after="0" w:line="240" w:lineRule="auto"/>
    </w:pPr>
    <w:rPr>
      <w:sz w:val="20"/>
      <w:szCs w:val="20"/>
    </w:rPr>
  </w:style>
  <w:style w:type="character" w:customStyle="1" w:styleId="FootnoteTextChar">
    <w:name w:val="Footnote Text Char"/>
    <w:basedOn w:val="DefaultParagraphFont"/>
    <w:link w:val="FootnoteText"/>
    <w:uiPriority w:val="99"/>
    <w:rsid w:val="00A748DE"/>
    <w:rPr>
      <w:lang w:eastAsia="en-US"/>
    </w:rPr>
  </w:style>
  <w:style w:type="character" w:styleId="FootnoteReference">
    <w:name w:val="footnote reference"/>
    <w:basedOn w:val="DefaultParagraphFont"/>
    <w:uiPriority w:val="99"/>
    <w:semiHidden/>
    <w:unhideWhenUsed/>
    <w:rsid w:val="00A748DE"/>
    <w:rPr>
      <w:vertAlign w:val="superscript"/>
    </w:rPr>
  </w:style>
  <w:style w:type="character" w:customStyle="1" w:styleId="UnresolvedMention">
    <w:name w:val="Unresolved Mention"/>
    <w:basedOn w:val="DefaultParagraphFont"/>
    <w:uiPriority w:val="99"/>
    <w:semiHidden/>
    <w:unhideWhenUsed/>
    <w:rsid w:val="00B4781D"/>
    <w:rPr>
      <w:color w:val="605E5C"/>
      <w:shd w:val="clear" w:color="auto" w:fill="E1DFDD"/>
    </w:rPr>
  </w:style>
  <w:style w:type="character" w:customStyle="1" w:styleId="Heading2Char">
    <w:name w:val="Heading 2 Char"/>
    <w:basedOn w:val="DefaultParagraphFont"/>
    <w:link w:val="Heading2"/>
    <w:uiPriority w:val="9"/>
    <w:semiHidden/>
    <w:rsid w:val="007808A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808A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808A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808A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808A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808A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808A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808A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808A7"/>
    <w:pPr>
      <w:spacing w:line="240" w:lineRule="auto"/>
    </w:pPr>
    <w:rPr>
      <w:b/>
      <w:bCs/>
      <w:smallCaps/>
      <w:color w:val="44546A" w:themeColor="text2"/>
    </w:rPr>
  </w:style>
  <w:style w:type="paragraph" w:styleId="Title">
    <w:name w:val="Title"/>
    <w:basedOn w:val="Normal"/>
    <w:next w:val="Normal"/>
    <w:link w:val="TitleChar"/>
    <w:uiPriority w:val="10"/>
    <w:qFormat/>
    <w:rsid w:val="007808A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808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808A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808A7"/>
    <w:rPr>
      <w:rFonts w:asciiTheme="majorHAnsi" w:eastAsiaTheme="majorEastAsia" w:hAnsiTheme="majorHAnsi" w:cstheme="majorBidi"/>
      <w:color w:val="5B9BD5" w:themeColor="accent1"/>
      <w:sz w:val="28"/>
      <w:szCs w:val="28"/>
    </w:rPr>
  </w:style>
  <w:style w:type="paragraph" w:styleId="NoSpacing">
    <w:name w:val="No Spacing"/>
    <w:uiPriority w:val="1"/>
    <w:qFormat/>
    <w:rsid w:val="007808A7"/>
    <w:pPr>
      <w:spacing w:after="0" w:line="240" w:lineRule="auto"/>
    </w:pPr>
  </w:style>
  <w:style w:type="paragraph" w:styleId="Quote">
    <w:name w:val="Quote"/>
    <w:basedOn w:val="Normal"/>
    <w:next w:val="Normal"/>
    <w:link w:val="QuoteChar"/>
    <w:uiPriority w:val="29"/>
    <w:qFormat/>
    <w:rsid w:val="007808A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808A7"/>
    <w:rPr>
      <w:color w:val="44546A" w:themeColor="text2"/>
      <w:sz w:val="24"/>
      <w:szCs w:val="24"/>
    </w:rPr>
  </w:style>
  <w:style w:type="paragraph" w:styleId="IntenseQuote">
    <w:name w:val="Intense Quote"/>
    <w:basedOn w:val="Normal"/>
    <w:next w:val="Normal"/>
    <w:link w:val="IntenseQuoteChar"/>
    <w:uiPriority w:val="30"/>
    <w:qFormat/>
    <w:rsid w:val="007808A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808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808A7"/>
    <w:rPr>
      <w:i/>
      <w:iCs/>
      <w:color w:val="595959" w:themeColor="text1" w:themeTint="A6"/>
    </w:rPr>
  </w:style>
  <w:style w:type="character" w:styleId="IntenseEmphasis">
    <w:name w:val="Intense Emphasis"/>
    <w:basedOn w:val="DefaultParagraphFont"/>
    <w:uiPriority w:val="21"/>
    <w:qFormat/>
    <w:rsid w:val="007808A7"/>
    <w:rPr>
      <w:b/>
      <w:bCs/>
      <w:i/>
      <w:iCs/>
    </w:rPr>
  </w:style>
  <w:style w:type="character" w:styleId="SubtleReference">
    <w:name w:val="Subtle Reference"/>
    <w:basedOn w:val="DefaultParagraphFont"/>
    <w:uiPriority w:val="31"/>
    <w:qFormat/>
    <w:rsid w:val="007808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808A7"/>
    <w:rPr>
      <w:b/>
      <w:bCs/>
      <w:smallCaps/>
      <w:color w:val="44546A" w:themeColor="text2"/>
      <w:u w:val="single"/>
    </w:rPr>
  </w:style>
  <w:style w:type="character" w:styleId="BookTitle">
    <w:name w:val="Book Title"/>
    <w:basedOn w:val="DefaultParagraphFont"/>
    <w:uiPriority w:val="33"/>
    <w:qFormat/>
    <w:rsid w:val="007808A7"/>
    <w:rPr>
      <w:b/>
      <w:bCs/>
      <w:smallCaps/>
      <w:spacing w:val="10"/>
    </w:rPr>
  </w:style>
  <w:style w:type="paragraph" w:styleId="TOCHeading">
    <w:name w:val="TOC Heading"/>
    <w:basedOn w:val="Heading1"/>
    <w:next w:val="Normal"/>
    <w:uiPriority w:val="39"/>
    <w:semiHidden/>
    <w:unhideWhenUsed/>
    <w:qFormat/>
    <w:rsid w:val="007808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3912">
      <w:bodyDiv w:val="1"/>
      <w:marLeft w:val="0"/>
      <w:marRight w:val="0"/>
      <w:marTop w:val="0"/>
      <w:marBottom w:val="0"/>
      <w:divBdr>
        <w:top w:val="none" w:sz="0" w:space="0" w:color="auto"/>
        <w:left w:val="none" w:sz="0" w:space="0" w:color="auto"/>
        <w:bottom w:val="none" w:sz="0" w:space="0" w:color="auto"/>
        <w:right w:val="none" w:sz="0" w:space="0" w:color="auto"/>
      </w:divBdr>
    </w:div>
    <w:div w:id="2048142347">
      <w:bodyDiv w:val="1"/>
      <w:marLeft w:val="0"/>
      <w:marRight w:val="0"/>
      <w:marTop w:val="0"/>
      <w:marBottom w:val="0"/>
      <w:divBdr>
        <w:top w:val="none" w:sz="0" w:space="0" w:color="auto"/>
        <w:left w:val="none" w:sz="0" w:space="0" w:color="auto"/>
        <w:bottom w:val="none" w:sz="0" w:space="0" w:color="auto"/>
        <w:right w:val="none" w:sz="0" w:space="0" w:color="auto"/>
      </w:divBdr>
      <w:divsChild>
        <w:div w:id="1159810050">
          <w:marLeft w:val="0"/>
          <w:marRight w:val="0"/>
          <w:marTop w:val="0"/>
          <w:marBottom w:val="0"/>
          <w:divBdr>
            <w:top w:val="none" w:sz="0" w:space="0" w:color="auto"/>
            <w:left w:val="none" w:sz="0" w:space="0" w:color="auto"/>
            <w:bottom w:val="none" w:sz="0" w:space="0" w:color="auto"/>
            <w:right w:val="none" w:sz="0" w:space="0" w:color="auto"/>
          </w:divBdr>
          <w:divsChild>
            <w:div w:id="1616710498">
              <w:marLeft w:val="0"/>
              <w:marRight w:val="0"/>
              <w:marTop w:val="0"/>
              <w:marBottom w:val="0"/>
              <w:divBdr>
                <w:top w:val="none" w:sz="0" w:space="0" w:color="auto"/>
                <w:left w:val="none" w:sz="0" w:space="0" w:color="auto"/>
                <w:bottom w:val="none" w:sz="0" w:space="0" w:color="auto"/>
                <w:right w:val="none" w:sz="0" w:space="0" w:color="auto"/>
              </w:divBdr>
              <w:divsChild>
                <w:div w:id="49519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992741">
                  <w:marLeft w:val="0"/>
                  <w:marRight w:val="0"/>
                  <w:marTop w:val="0"/>
                  <w:marBottom w:val="0"/>
                  <w:divBdr>
                    <w:top w:val="none" w:sz="0" w:space="0" w:color="auto"/>
                    <w:left w:val="none" w:sz="0" w:space="0" w:color="auto"/>
                    <w:bottom w:val="none" w:sz="0" w:space="0" w:color="auto"/>
                    <w:right w:val="none" w:sz="0" w:space="0" w:color="auto"/>
                  </w:divBdr>
                </w:div>
                <w:div w:id="1797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aidrumas@cpv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dovas.cpva.lt/index.php?option=com_content&amp;view=article&amp;id=1100:kaip-elgtis-situacijose-kai-silo-dovanas-arba-jas-norite-teikti-patys&amp;catid=191:elgesio-su-dovanomis-g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dovas.cpva.lt/index.php?option=com_content&amp;view=article&amp;id=1099:bendrosios-nuostatos&amp;catid=191:elgesio-su-dovanomis-gai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veiklosvadovas.cpva.lt/images/istorija/20161205_nr2016_8_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26106362DAD9E44928C72DBC6DD53E3" ma:contentTypeVersion="4" ma:contentTypeDescription="Kurkite naują dokumentą." ma:contentTypeScope="" ma:versionID="7a85173f100261acccd5880cdb004219">
  <xsd:schema xmlns:xsd="http://www.w3.org/2001/XMLSchema" xmlns:xs="http://www.w3.org/2001/XMLSchema" xmlns:p="http://schemas.microsoft.com/office/2006/metadata/properties" xmlns:ns3="5df5e3fb-daf0-492c-81ff-ad10a57b5954" targetNamespace="http://schemas.microsoft.com/office/2006/metadata/properties" ma:root="true" ma:fieldsID="5be39d82473dd9df48fde9f46ecf15e7" ns3:_="">
    <xsd:import namespace="5df5e3fb-daf0-492c-81ff-ad10a57b5954"/>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5e3fb-daf0-492c-81ff-ad10a57b5954" elementFormDefault="qualified">
    <xsd:import namespace="http://schemas.microsoft.com/office/2006/documentManagement/types"/>
    <xsd:import namespace="http://schemas.microsoft.com/office/infopath/2007/PartnerControls"/>
    <xsd:element name="SharedWithUsers" ma:index="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6690-6740-47EA-B0CF-1FBACC596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3CDDE-96DC-4E38-BD66-B58AA223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5e3fb-daf0-492c-81ff-ad10a57b5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1214E-A2E3-4CAE-B43E-08199B3CD0F5}">
  <ds:schemaRefs>
    <ds:schemaRef ds:uri="http://schemas.microsoft.com/sharepoint/v3/contenttype/forms"/>
  </ds:schemaRefs>
</ds:datastoreItem>
</file>

<file path=customXml/itemProps4.xml><?xml version="1.0" encoding="utf-8"?>
<ds:datastoreItem xmlns:ds="http://schemas.openxmlformats.org/officeDocument/2006/customXml" ds:itemID="{11E7087C-3AB5-4721-ADA4-CFE5271B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12484</Words>
  <Characters>7116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ELGESIO SU DOVANOMIS GAIRĖS - KEITIMAS</vt:lpstr>
    </vt:vector>
  </TitlesOfParts>
  <Company/>
  <LinksUpToDate>false</LinksUpToDate>
  <CharactersWithSpaces>19561</CharactersWithSpaces>
  <SharedDoc>false</SharedDoc>
  <HLinks>
    <vt:vector size="24" baseType="variant">
      <vt:variant>
        <vt:i4>7864396</vt:i4>
      </vt:variant>
      <vt:variant>
        <vt:i4>9</vt:i4>
      </vt:variant>
      <vt:variant>
        <vt:i4>0</vt:i4>
      </vt:variant>
      <vt:variant>
        <vt:i4>5</vt:i4>
      </vt:variant>
      <vt:variant>
        <vt:lpwstr>http://vadovas.cpva.lt/index.php?option=com_content&amp;view=article&amp;id=1102:kaip-elgtis-jeigu-nepavyksta-atsisakyti-dovanos&amp;catid=191:elgesio-su-dovanomis-gairs</vt:lpwstr>
      </vt:variant>
      <vt:variant>
        <vt:lpwstr/>
      </vt:variant>
      <vt:variant>
        <vt:i4>5242982</vt:i4>
      </vt:variant>
      <vt:variant>
        <vt:i4>6</vt:i4>
      </vt:variant>
      <vt:variant>
        <vt:i4>0</vt:i4>
      </vt:variant>
      <vt:variant>
        <vt:i4>5</vt:i4>
      </vt:variant>
      <vt:variant>
        <vt:lpwstr>http://vadovas.cpva.lt/index.php?option=com_content&amp;view=article&amp;id=1101:kai-jums-teikiama-dovana-ar-apsisprendiate-j-teikti-pagalvokite-apie&amp;catid=191:elgesio-su-dovanomis-gairs</vt:lpwstr>
      </vt:variant>
      <vt:variant>
        <vt:lpwstr/>
      </vt:variant>
      <vt:variant>
        <vt:i4>1900653</vt:i4>
      </vt:variant>
      <vt:variant>
        <vt:i4>3</vt:i4>
      </vt:variant>
      <vt:variant>
        <vt:i4>0</vt:i4>
      </vt:variant>
      <vt:variant>
        <vt:i4>5</vt:i4>
      </vt:variant>
      <vt:variant>
        <vt:lpwstr>http://vadovas.cpva.lt/index.php?option=com_content&amp;view=article&amp;id=1100:kaip-elgtis-situacijose-kai-silo-dovanas-arba-jas-norite-teikti-patys&amp;catid=191:elgesio-su-dovanomis-gairs</vt:lpwstr>
      </vt:variant>
      <vt:variant>
        <vt:lpwstr/>
      </vt:variant>
      <vt:variant>
        <vt:i4>786471</vt:i4>
      </vt:variant>
      <vt:variant>
        <vt:i4>0</vt:i4>
      </vt:variant>
      <vt:variant>
        <vt:i4>0</vt:i4>
      </vt:variant>
      <vt:variant>
        <vt:i4>5</vt:i4>
      </vt:variant>
      <vt:variant>
        <vt:lpwstr>http://vadovas.cpva.lt/index.php?option=com_content&amp;view=article&amp;id=1099:bendrosios-nuostatos&amp;catid=191:elgesio-su-dovanomis-gairs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ELGESIO SU DOVANOMIS GAIRĖS - KEITIMAS</dc:title>
  <dc:subject/>
  <dc:creator>Irmina Šalčiūtė</dc:creator>
  <cp:keywords/>
  <cp:lastModifiedBy>Dovilė Rimydienė</cp:lastModifiedBy>
  <cp:revision>3</cp:revision>
  <cp:lastPrinted>2019-04-17T07:49:00Z</cp:lastPrinted>
  <dcterms:created xsi:type="dcterms:W3CDTF">2023-07-12T07:11:00Z</dcterms:created>
  <dcterms:modified xsi:type="dcterms:W3CDTF">2023-07-12T07:13:00Z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0x010100826106362DAD9E44928C72DBC6DD53E3</vt:lpwstr>
  </property>
  <property fmtid="{D5CDD505-2E9C-101B-9397-08002B2CF9AE}" pid="3" name="TaxCatchAll">
    <vt:lpwstr>48;#Kokybės užtikrinimo skyrius|253b4bc5-eb8b-4b91-befb-f97cc65a2670;#49;#Vadovybė|58a5a61f-fccb-4f74-9a6b-098be634181c;#3312;#Teisės ir kokybės kontrolės skyrius|f1f7510f-e303-4b3e-a568-a8cf6cb0ac94;#3308;#Procesų valdymo skyrius|1d2453fc-c175-46b4-b9fe-</vt:lpwstr>
  </property>
  <property fmtid="{D5CDD505-2E9C-101B-9397-08002B2CF9AE}" pid="4" name="DmsPermissionsFlags">
    <vt:lpwstr>,SECTRUE,</vt:lpwstr>
  </property>
  <property fmtid="{D5CDD505-2E9C-101B-9397-08002B2CF9AE}" pid="5" name="DmsPermissionsDivisions">
    <vt:lpwstr>48;#Kokybės užtikrinimo skyrius|253b4bc5-eb8b-4b91-befb-f97cc65a2670;#49;#Vadovybė|58a5a61f-fccb-4f74-9a6b-098be634181c;#3312;#Teisės ir kokybės kontrolės skyrius|f1f7510f-e303-4b3e-a568-a8cf6cb0ac94;#274;#Socialinės apsaugos projektų skyrius|e8842430-d83</vt:lpwstr>
  </property>
  <property fmtid="{D5CDD505-2E9C-101B-9397-08002B2CF9AE}" pid="6" name="DmsPermissionsUsers">
    <vt:lpwstr>1073741823;#Sistemos abonementas;#788;#Erika Patupytė;#312;#Jolanta Kačinskaitė;#50;#Daina Sirvydienė;#676;#Dovilė Rimydienė;#1155;#Donatas Valiukas;#273;#Dalia Vinklerė;#128;#Dalia Šerėnienė;#73;#Donatas Lašas;#795;#Tadas Kontrimas;#35;#Skirmantas Pileck</vt:lpwstr>
  </property>
  <property fmtid="{D5CDD505-2E9C-101B-9397-08002B2CF9AE}" pid="7" name="DmsDocPrepDocSendRegReal">
    <vt:bool>false</vt:bool>
  </property>
  <property fmtid="{D5CDD505-2E9C-101B-9397-08002B2CF9AE}" pid="8" name="DmsWaitingForSign">
    <vt:bool>false</vt:bool>
  </property>
  <property fmtid="{D5CDD505-2E9C-101B-9397-08002B2CF9AE}" pid="9" name="DmsCPVARelatedDivisions">
    <vt:lpwstr/>
  </property>
  <property fmtid="{D5CDD505-2E9C-101B-9397-08002B2CF9AE}" pid="10" name="DmsCPVADocSubtype">
    <vt:lpwstr/>
  </property>
  <property fmtid="{D5CDD505-2E9C-101B-9397-08002B2CF9AE}" pid="11" name="DmsInternalActType">
    <vt:lpwstr/>
  </property>
  <property fmtid="{D5CDD505-2E9C-101B-9397-08002B2CF9AE}" pid="12" name="DmsCPVADocProgram">
    <vt:lpwstr/>
  </property>
  <property fmtid="{D5CDD505-2E9C-101B-9397-08002B2CF9AE}" pid="13" name="DmsVisers">
    <vt:lpwstr/>
  </property>
  <property fmtid="{D5CDD505-2E9C-101B-9397-08002B2CF9AE}" pid="14" name="DmsOrganizer">
    <vt:lpwstr/>
  </property>
  <property fmtid="{D5CDD505-2E9C-101B-9397-08002B2CF9AE}" pid="15" name="DmsCPVARelatedPersons">
    <vt:lpwstr/>
  </property>
  <property fmtid="{D5CDD505-2E9C-101B-9397-08002B2CF9AE}" pid="16" name="DmsCPVAOtherResponsiblePersons">
    <vt:lpwstr/>
  </property>
  <property fmtid="{D5CDD505-2E9C-101B-9397-08002B2CF9AE}" pid="17" name="DmsRegState">
    <vt:lpwstr>Naujas</vt:lpwstr>
  </property>
  <property fmtid="{D5CDD505-2E9C-101B-9397-08002B2CF9AE}" pid="18" name="DmsApprovers">
    <vt:lpwstr/>
  </property>
  <property fmtid="{D5CDD505-2E9C-101B-9397-08002B2CF9AE}" pid="19" name="DmsResponsiblePerson">
    <vt:lpwstr/>
  </property>
  <property fmtid="{D5CDD505-2E9C-101B-9397-08002B2CF9AE}" pid="20" name="DmsDocPrepAdocType">
    <vt:lpwstr>-</vt:lpwstr>
  </property>
  <property fmtid="{D5CDD505-2E9C-101B-9397-08002B2CF9AE}" pid="21" name="DmsSigners">
    <vt:lpwstr/>
  </property>
  <property fmtid="{D5CDD505-2E9C-101B-9397-08002B2CF9AE}" pid="22" name="DmsRegPerson">
    <vt:lpwstr/>
  </property>
  <property fmtid="{D5CDD505-2E9C-101B-9397-08002B2CF9AE}" pid="23" name="DmsCoordinators">
    <vt:lpwstr/>
  </property>
  <property fmtid="{D5CDD505-2E9C-101B-9397-08002B2CF9AE}" pid="24" name="e60ee4271ca74d28a1640aed29de29ee">
    <vt:lpwstr/>
  </property>
  <property fmtid="{D5CDD505-2E9C-101B-9397-08002B2CF9AE}" pid="25" name="bef85333021544dbbbb8b847b70284cc">
    <vt:lpwstr/>
  </property>
  <property fmtid="{D5CDD505-2E9C-101B-9397-08002B2CF9AE}" pid="26" name="DmsCase">
    <vt:lpwstr>97041</vt:lpwstr>
  </property>
  <property fmtid="{D5CDD505-2E9C-101B-9397-08002B2CF9AE}" pid="27" name="o3cb2451d6904553a72e202c291dd6d8">
    <vt:lpwstr/>
  </property>
  <property fmtid="{D5CDD505-2E9C-101B-9397-08002B2CF9AE}" pid="28" name="b1f23dead1274c488d632b6cb8d4aba0">
    <vt:lpwstr/>
  </property>
  <property fmtid="{D5CDD505-2E9C-101B-9397-08002B2CF9AE}" pid="29" name="affec700840c476983ca41dbbdd3d7a4">
    <vt:lpwstr/>
  </property>
  <property fmtid="{D5CDD505-2E9C-101B-9397-08002B2CF9AE}" pid="30" name="f13e22c1b9dc46cf9f47842e2669affe">
    <vt:lpwstr/>
  </property>
  <property fmtid="{D5CDD505-2E9C-101B-9397-08002B2CF9AE}" pid="31" name="DmsRegister">
    <vt:lpwstr>99372</vt:lpwstr>
  </property>
</Properties>
</file>