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4" w:type="dxa"/>
        <w:tblInd w:w="-998" w:type="dxa"/>
        <w:tblLook w:val="04A0" w:firstRow="1" w:lastRow="0" w:firstColumn="1" w:lastColumn="0" w:noHBand="0" w:noVBand="1"/>
      </w:tblPr>
      <w:tblGrid>
        <w:gridCol w:w="1702"/>
        <w:gridCol w:w="13892"/>
      </w:tblGrid>
      <w:tr w:rsidR="009E2FCC" w:rsidTr="001A0088">
        <w:tc>
          <w:tcPr>
            <w:tcW w:w="1702" w:type="dxa"/>
          </w:tcPr>
          <w:p w:rsidR="009E2FCC" w:rsidRDefault="009E2FCC" w:rsidP="009E2FCC">
            <w:pPr>
              <w:jc w:val="center"/>
            </w:pPr>
            <w:r>
              <w:rPr>
                <w:b/>
              </w:rPr>
              <w:t>Punktas</w:t>
            </w:r>
          </w:p>
        </w:tc>
        <w:tc>
          <w:tcPr>
            <w:tcW w:w="13892" w:type="dxa"/>
          </w:tcPr>
          <w:p w:rsidR="009E2FCC" w:rsidRDefault="009E2FCC" w:rsidP="009E2FCC">
            <w:pPr>
              <w:jc w:val="center"/>
              <w:rPr>
                <w:b/>
              </w:rPr>
            </w:pPr>
            <w:r>
              <w:rPr>
                <w:b/>
              </w:rPr>
              <w:t>Nauja VSF administra</w:t>
            </w:r>
            <w:r w:rsidRPr="00FA7708">
              <w:rPr>
                <w:b/>
              </w:rPr>
              <w:t>vimo Taisyklių</w:t>
            </w:r>
            <w:r>
              <w:rPr>
                <w:b/>
              </w:rPr>
              <w:t xml:space="preserve"> punkto </w:t>
            </w:r>
            <w:r w:rsidRPr="00FA7708">
              <w:rPr>
                <w:b/>
              </w:rPr>
              <w:t>redakcija</w:t>
            </w:r>
          </w:p>
          <w:p w:rsidR="009E2FCC" w:rsidRDefault="009E2FCC"/>
        </w:tc>
      </w:tr>
      <w:tr w:rsidR="009E2FCC" w:rsidTr="001A0088">
        <w:tc>
          <w:tcPr>
            <w:tcW w:w="1702" w:type="dxa"/>
          </w:tcPr>
          <w:p w:rsidR="009E2FCC" w:rsidRDefault="009E2FCC" w:rsidP="009E2FCC">
            <w:pPr>
              <w:jc w:val="center"/>
              <w:rPr>
                <w:b/>
              </w:rPr>
            </w:pPr>
            <w:r>
              <w:t>3.14. p.</w:t>
            </w:r>
          </w:p>
        </w:tc>
        <w:tc>
          <w:tcPr>
            <w:tcW w:w="13892" w:type="dxa"/>
          </w:tcPr>
          <w:p w:rsidR="009E2FCC" w:rsidRDefault="009E2FCC" w:rsidP="009E2FCC">
            <w:pPr>
              <w:jc w:val="both"/>
              <w:rPr>
                <w:b/>
              </w:rPr>
            </w:pPr>
            <w:r>
              <w:t>“</w:t>
            </w:r>
            <w:r w:rsidRPr="00682436">
              <w:rPr>
                <w:b/>
              </w:rPr>
              <w:t>Projekto įgyvendinimo trukmė</w:t>
            </w:r>
            <w:r>
              <w:rPr>
                <w:b/>
              </w:rPr>
              <w:t xml:space="preserve"> </w:t>
            </w:r>
            <w:r>
              <w:t xml:space="preserve">– projekto įgyvendinimo laikotarpis </w:t>
            </w:r>
            <w:r w:rsidRPr="009A132D">
              <w:rPr>
                <w:strike/>
                <w:color w:val="000000" w:themeColor="text1"/>
              </w:rPr>
              <w:t xml:space="preserve">nuo projekto sutarties įsigaliojimo </w:t>
            </w:r>
            <w:proofErr w:type="gramStart"/>
            <w:r w:rsidRPr="009A132D">
              <w:rPr>
                <w:strike/>
                <w:color w:val="000000" w:themeColor="text1"/>
              </w:rPr>
              <w:t xml:space="preserve">dienos </w:t>
            </w:r>
            <w:r>
              <w:rPr>
                <w:strike/>
                <w:color w:val="000000" w:themeColor="text1"/>
              </w:rPr>
              <w:t xml:space="preserve"> </w:t>
            </w:r>
            <w:r w:rsidRPr="00682436">
              <w:rPr>
                <w:color w:val="FF0000"/>
              </w:rPr>
              <w:t>nuo</w:t>
            </w:r>
            <w:proofErr w:type="gramEnd"/>
            <w:r w:rsidRPr="00682436">
              <w:rPr>
                <w:color w:val="FF0000"/>
              </w:rPr>
              <w:t xml:space="preserve"> projekto veiklų įgyvendinimo pradžios </w:t>
            </w:r>
            <w:r>
              <w:t>iki projekto veiklų įgyvendinimo pabaigos.”</w:t>
            </w:r>
          </w:p>
        </w:tc>
      </w:tr>
    </w:tbl>
    <w:p w:rsidR="0024247F" w:rsidRDefault="0024247F"/>
    <w:p w:rsidR="009E2FCC" w:rsidRDefault="009E2FCC" w:rsidP="009E2FCC">
      <w:pPr>
        <w:jc w:val="center"/>
        <w:rPr>
          <w:b/>
        </w:rPr>
      </w:pPr>
      <w:r w:rsidRPr="009E2FCC">
        <w:rPr>
          <w:b/>
        </w:rPr>
        <w:t>KVIETIMAS TEIKTI PARAIŠKAS IR PARAIŠKŲ VERTINIMO ORGANIZAVIMAS</w:t>
      </w:r>
    </w:p>
    <w:p w:rsidR="001A0088" w:rsidRDefault="00720533" w:rsidP="009E2FCC">
      <w:pPr>
        <w:ind w:left="-993"/>
        <w:jc w:val="both"/>
        <w:rPr>
          <w:b/>
        </w:rPr>
      </w:pPr>
      <w:r>
        <w:rPr>
          <w:b/>
          <w:noProof/>
        </w:rPr>
        <mc:AlternateContent>
          <mc:Choice Requires="wps">
            <w:drawing>
              <wp:anchor distT="0" distB="0" distL="114300" distR="114300" simplePos="0" relativeHeight="251659264" behindDoc="0" locked="0" layoutInCell="1" allowOverlap="1" wp14:anchorId="09E9DA67" wp14:editId="6B6C696C">
                <wp:simplePos x="0" y="0"/>
                <wp:positionH relativeFrom="column">
                  <wp:posOffset>-624840</wp:posOffset>
                </wp:positionH>
                <wp:positionV relativeFrom="paragraph">
                  <wp:posOffset>209550</wp:posOffset>
                </wp:positionV>
                <wp:extent cx="2486025" cy="10572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486025" cy="1057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2FCC" w:rsidRDefault="009E2FCC" w:rsidP="009E2FCC">
                            <w:pPr>
                              <w:jc w:val="center"/>
                            </w:pPr>
                            <w:r>
                              <w:t>Parai</w:t>
                            </w:r>
                            <w:r>
                              <w:rPr>
                                <w:lang w:val="lt-LT"/>
                              </w:rPr>
                              <w:t xml:space="preserve">škos teikimas CPVA </w:t>
                            </w:r>
                            <w:r w:rsidRPr="009E2FCC">
                              <w:rPr>
                                <w:color w:val="FF0000"/>
                                <w:lang w:val="lt-LT"/>
                              </w:rPr>
                              <w:t>(j</w:t>
                            </w:r>
                            <w:r>
                              <w:rPr>
                                <w:color w:val="FF0000"/>
                                <w:lang w:val="lt-LT"/>
                              </w:rPr>
                              <w:t xml:space="preserve">ei </w:t>
                            </w:r>
                            <w:r w:rsidRPr="009E2FCC">
                              <w:rPr>
                                <w:color w:val="FF0000"/>
                                <w:lang w:val="lt-LT"/>
                              </w:rPr>
                              <w:t>bent vienas projekto pirkimas bus atliekamas saugumo srityje</w:t>
                            </w:r>
                            <w:r>
                              <w:rPr>
                                <w:color w:val="FF0000"/>
                                <w:lang w:val="lt-LT"/>
                              </w:rPr>
                              <w:t xml:space="preserve"> arba viso projekto pirkimai atliekami saugumo srityje – VRM)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E9DA67" id="Rounded Rectangle 1" o:spid="_x0000_s1026" style="position:absolute;left:0;text-align:left;margin-left:-49.2pt;margin-top:16.5pt;width:195.7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" fillcolor="#5b9bd5 [3204]" strokecolor="#1f4d78 [1604]" strokeweight="1pt">
                <v:stroke joinstyle="miter"/>
                <v:textbox>
                  <w:txbxContent>
                    <w:p w:rsidR="009E2FCC" w:rsidRDefault="009E2FCC" w:rsidP="009E2FCC">
                      <w:pPr>
                        <w:jc w:val="center"/>
                      </w:pPr>
                      <w:r>
                        <w:t>Parai</w:t>
                      </w:r>
                      <w:r>
                        <w:rPr>
                          <w:lang w:val="lt-LT"/>
                        </w:rPr>
                        <w:t xml:space="preserve">škos teikimas CPVA </w:t>
                      </w:r>
                      <w:r w:rsidRPr="009E2FCC">
                        <w:rPr>
                          <w:color w:val="FF0000"/>
                          <w:lang w:val="lt-LT"/>
                        </w:rPr>
                        <w:t>(j</w:t>
                      </w:r>
                      <w:r>
                        <w:rPr>
                          <w:color w:val="FF0000"/>
                          <w:lang w:val="lt-LT"/>
                        </w:rPr>
                        <w:t xml:space="preserve">ei </w:t>
                      </w:r>
                      <w:r w:rsidRPr="009E2FCC">
                        <w:rPr>
                          <w:color w:val="FF0000"/>
                          <w:lang w:val="lt-LT"/>
                        </w:rPr>
                        <w:t>bent vienas projekto pirkimas bus atliekamas saugumo srityje</w:t>
                      </w:r>
                      <w:r>
                        <w:rPr>
                          <w:color w:val="FF0000"/>
                          <w:lang w:val="lt-LT"/>
                        </w:rPr>
                        <w:t xml:space="preserve"> arba viso projekto pirkimai atliekami saugumo srityje – VRM)</w:t>
                      </w:r>
                    </w:p>
                  </w:txbxContent>
                </v:textbox>
              </v:roundrect>
            </w:pict>
          </mc:Fallback>
        </mc:AlternateContent>
      </w:r>
      <w:r>
        <w:rPr>
          <w:b/>
          <w:noProof/>
        </w:rPr>
        <mc:AlternateContent>
          <mc:Choice Requires="wps">
            <w:drawing>
              <wp:anchor distT="0" distB="0" distL="114300" distR="114300" simplePos="0" relativeHeight="251660288" behindDoc="0" locked="0" layoutInCell="1" allowOverlap="1" wp14:anchorId="09CDACE2" wp14:editId="326E185E">
                <wp:simplePos x="0" y="0"/>
                <wp:positionH relativeFrom="column">
                  <wp:posOffset>2815590</wp:posOffset>
                </wp:positionH>
                <wp:positionV relativeFrom="paragraph">
                  <wp:posOffset>210820</wp:posOffset>
                </wp:positionV>
                <wp:extent cx="2124075" cy="1047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2124075" cy="1047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3937" w:rsidRPr="004C3937" w:rsidRDefault="004C3937" w:rsidP="004C3937">
                            <w:pPr>
                              <w:jc w:val="center"/>
                              <w:rPr>
                                <w:color w:val="FF0000"/>
                                <w:lang w:val="lt-LT"/>
                              </w:rPr>
                            </w:pPr>
                            <w:r>
                              <w:rPr>
                                <w:lang w:val="lt-LT"/>
                              </w:rPr>
                              <w:t xml:space="preserve">Paraiškos vertinimas </w:t>
                            </w:r>
                            <w:r w:rsidR="001A0088">
                              <w:rPr>
                                <w:lang w:val="lt-LT"/>
                              </w:rPr>
                              <w:t xml:space="preserve">CPVA </w:t>
                            </w:r>
                            <w:r w:rsidRPr="004C3937">
                              <w:rPr>
                                <w:color w:val="FF0000"/>
                                <w:lang w:val="lt-LT"/>
                              </w:rPr>
                              <w:t>35 d.d.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DACE2" id="Rounded Rectangle 2" o:spid="_x0000_s1027" style="position:absolute;left:0;text-align:left;margin-left:221.7pt;margin-top:16.6pt;width:167.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" fillcolor="#5b9bd5 [3204]" strokecolor="#1f4d78 [1604]" strokeweight="1pt">
                <v:stroke joinstyle="miter"/>
                <v:textbox>
                  <w:txbxContent>
                    <w:p w:rsidR="004C3937" w:rsidRPr="004C3937" w:rsidRDefault="004C3937" w:rsidP="004C3937">
                      <w:pPr>
                        <w:jc w:val="center"/>
                        <w:rPr>
                          <w:color w:val="FF0000"/>
                          <w:lang w:val="lt-LT"/>
                        </w:rPr>
                      </w:pPr>
                      <w:r>
                        <w:rPr>
                          <w:lang w:val="lt-LT"/>
                        </w:rPr>
                        <w:t xml:space="preserve">Paraiškos vertinimas </w:t>
                      </w:r>
                      <w:r w:rsidR="001A0088">
                        <w:rPr>
                          <w:lang w:val="lt-LT"/>
                        </w:rPr>
                        <w:t xml:space="preserve">CPVA </w:t>
                      </w:r>
                      <w:r w:rsidRPr="004C3937">
                        <w:rPr>
                          <w:color w:val="FF0000"/>
                          <w:lang w:val="lt-LT"/>
                        </w:rPr>
                        <w:t>35 d.d.</w:t>
                      </w:r>
                    </w:p>
                  </w:txbxContent>
                </v:textbox>
              </v:roundrect>
            </w:pict>
          </mc:Fallback>
        </mc:AlternateContent>
      </w:r>
      <w:r>
        <w:rPr>
          <w:b/>
          <w:noProof/>
        </w:rPr>
        <mc:AlternateContent>
          <mc:Choice Requires="wps">
            <w:drawing>
              <wp:anchor distT="0" distB="0" distL="114300" distR="114300" simplePos="0" relativeHeight="251662336" behindDoc="0" locked="0" layoutInCell="1" allowOverlap="1" wp14:anchorId="44A9A5D1" wp14:editId="3B4B0A55">
                <wp:simplePos x="0" y="0"/>
                <wp:positionH relativeFrom="margin">
                  <wp:align>right</wp:align>
                </wp:positionH>
                <wp:positionV relativeFrom="paragraph">
                  <wp:posOffset>9525</wp:posOffset>
                </wp:positionV>
                <wp:extent cx="2838450" cy="1676400"/>
                <wp:effectExtent l="0" t="0" r="19050" b="19050"/>
                <wp:wrapNone/>
                <wp:docPr id="4" name="Oval 4"/>
                <wp:cNvGraphicFramePr/>
                <a:graphic xmlns:a="http://schemas.openxmlformats.org/drawingml/2006/main">
                  <a:graphicData uri="http://schemas.microsoft.com/office/word/2010/wordprocessingShape">
                    <wps:wsp>
                      <wps:cNvSpPr/>
                      <wps:spPr>
                        <a:xfrm>
                          <a:off x="0" y="0"/>
                          <a:ext cx="2838450" cy="1676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3937" w:rsidRPr="004C3937" w:rsidRDefault="004C3937" w:rsidP="004C3937">
                            <w:pPr>
                              <w:jc w:val="center"/>
                              <w:rPr>
                                <w:lang w:val="lt-LT"/>
                              </w:rPr>
                            </w:pPr>
                            <w:r w:rsidRPr="004C3937">
                              <w:rPr>
                                <w:color w:val="FF0000"/>
                                <w:lang w:val="lt-LT"/>
                              </w:rPr>
                              <w:t xml:space="preserve">Jei vertinant paraišką nustatoma netinkamų išlaidų CPVA </w:t>
                            </w:r>
                            <w:r w:rsidR="00720533">
                              <w:rPr>
                                <w:color w:val="FF0000"/>
                                <w:lang w:val="lt-LT"/>
                              </w:rPr>
                              <w:t xml:space="preserve">per 3 d.d. nuo tokių išlaidų nustatymo </w:t>
                            </w:r>
                            <w:r w:rsidRPr="004C3937">
                              <w:rPr>
                                <w:color w:val="FF0000"/>
                                <w:lang w:val="lt-LT"/>
                              </w:rPr>
                              <w:t>informuoja pareiškėją apie mažinamą išlaidų sumą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9A5D1" id="Oval 4" o:spid="_x0000_s1028" style="position:absolute;left:0;text-align:left;margin-left:172.3pt;margin-top:.75pt;width:223.5pt;height:1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" fillcolor="#5b9bd5 [3204]" strokecolor="#1f4d78 [1604]" strokeweight="1pt">
                <v:stroke joinstyle="miter"/>
                <v:textbox>
                  <w:txbxContent>
                    <w:p w:rsidR="004C3937" w:rsidRPr="004C3937" w:rsidRDefault="004C3937" w:rsidP="004C3937">
                      <w:pPr>
                        <w:jc w:val="center"/>
                        <w:rPr>
                          <w:lang w:val="lt-LT"/>
                        </w:rPr>
                      </w:pPr>
                      <w:r w:rsidRPr="004C3937">
                        <w:rPr>
                          <w:color w:val="FF0000"/>
                          <w:lang w:val="lt-LT"/>
                        </w:rPr>
                        <w:t xml:space="preserve">Jei vertinant paraišką nustatoma netinkamų išlaidų CPVA </w:t>
                      </w:r>
                      <w:r w:rsidR="00720533">
                        <w:rPr>
                          <w:color w:val="FF0000"/>
                          <w:lang w:val="lt-LT"/>
                        </w:rPr>
                        <w:t xml:space="preserve">per 3 d.d. nuo tokių išlaidų nustatymo </w:t>
                      </w:r>
                      <w:r w:rsidRPr="004C3937">
                        <w:rPr>
                          <w:color w:val="FF0000"/>
                          <w:lang w:val="lt-LT"/>
                        </w:rPr>
                        <w:t>informuoja pareiškėją apie mažinamą išlaidų sumą</w:t>
                      </w:r>
                    </w:p>
                  </w:txbxContent>
                </v:textbox>
                <w10:wrap anchorx="margin"/>
              </v:oval>
            </w:pict>
          </mc:Fallback>
        </mc:AlternateContent>
      </w:r>
      <w:r w:rsidR="001A0088">
        <w:rPr>
          <w:b/>
          <w:noProof/>
        </w:rPr>
        <mc:AlternateContent>
          <mc:Choice Requires="wps">
            <w:drawing>
              <wp:anchor distT="0" distB="0" distL="114300" distR="114300" simplePos="0" relativeHeight="251672576" behindDoc="0" locked="0" layoutInCell="1" allowOverlap="1" wp14:anchorId="587B21F1" wp14:editId="06D203FB">
                <wp:simplePos x="0" y="0"/>
                <wp:positionH relativeFrom="column">
                  <wp:posOffset>7604760</wp:posOffset>
                </wp:positionH>
                <wp:positionV relativeFrom="paragraph">
                  <wp:posOffset>1333500</wp:posOffset>
                </wp:positionV>
                <wp:extent cx="447675" cy="49530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44767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17E121" id="_x0000_t32" coordsize="21600,21600" o:spt="32" o:oned="t" path="m,l21600,21600e" filled="f">
                <v:path arrowok="t" fillok="f" o:connecttype="none"/>
                <o:lock v:ext="edit" shapetype="t"/>
              </v:shapetype>
              <v:shape id="Straight Arrow Connector 16" o:spid="_x0000_s1026" type="#_x0000_t32" style="position:absolute;margin-left:598.8pt;margin-top:105pt;width:35.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" strokecolor="#5b9bd5 [3204]" strokeweight=".5pt">
                <v:stroke endarrow="block" joinstyle="miter"/>
              </v:shape>
            </w:pict>
          </mc:Fallback>
        </mc:AlternateContent>
      </w:r>
      <w:r w:rsidR="001A0088">
        <w:rPr>
          <w:b/>
          <w:noProof/>
        </w:rPr>
        <mc:AlternateContent>
          <mc:Choice Requires="wps">
            <w:drawing>
              <wp:anchor distT="0" distB="0" distL="114300" distR="114300" simplePos="0" relativeHeight="251673600" behindDoc="0" locked="0" layoutInCell="1" allowOverlap="1" wp14:anchorId="2822B7B6" wp14:editId="56EE81B4">
                <wp:simplePos x="0" y="0"/>
                <wp:positionH relativeFrom="column">
                  <wp:posOffset>5137785</wp:posOffset>
                </wp:positionH>
                <wp:positionV relativeFrom="paragraph">
                  <wp:posOffset>3171825</wp:posOffset>
                </wp:positionV>
                <wp:extent cx="19050" cy="314325"/>
                <wp:effectExtent l="57150" t="0" r="57150" b="47625"/>
                <wp:wrapNone/>
                <wp:docPr id="17" name="Straight Arrow Connector 17"/>
                <wp:cNvGraphicFramePr/>
                <a:graphic xmlns:a="http://schemas.openxmlformats.org/drawingml/2006/main">
                  <a:graphicData uri="http://schemas.microsoft.com/office/word/2010/wordprocessingShape">
                    <wps:wsp>
                      <wps:cNvCnPr/>
                      <wps:spPr>
                        <a:xfrm>
                          <a:off x="0" y="0"/>
                          <a:ext cx="190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183382" id="Straight Arrow Connector 17" o:spid="_x0000_s1026" type="#_x0000_t32" style="position:absolute;margin-left:404.55pt;margin-top:249.75pt;width:1.5pt;height:24.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" strokecolor="#5b9bd5 [3204]" strokeweight=".5pt">
                <v:stroke endarrow="block" joinstyle="miter"/>
              </v:shape>
            </w:pict>
          </mc:Fallback>
        </mc:AlternateContent>
      </w:r>
      <w:r w:rsidR="001A0088">
        <w:rPr>
          <w:b/>
          <w:noProof/>
        </w:rPr>
        <mc:AlternateContent>
          <mc:Choice Requires="wps">
            <w:drawing>
              <wp:anchor distT="0" distB="0" distL="114300" distR="114300" simplePos="0" relativeHeight="251671552" behindDoc="0" locked="0" layoutInCell="1" allowOverlap="1" wp14:anchorId="16F2C643" wp14:editId="7AACB315">
                <wp:simplePos x="0" y="0"/>
                <wp:positionH relativeFrom="column">
                  <wp:posOffset>5261610</wp:posOffset>
                </wp:positionH>
                <wp:positionV relativeFrom="paragraph">
                  <wp:posOffset>1381125</wp:posOffset>
                </wp:positionV>
                <wp:extent cx="723900" cy="390525"/>
                <wp:effectExtent l="3810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7239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76710" id="Straight Arrow Connector 15" o:spid="_x0000_s1026" type="#_x0000_t32" style="position:absolute;margin-left:414.3pt;margin-top:108.75pt;width:57pt;height:30.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" strokecolor="#5b9bd5 [3204]" strokeweight=".5pt">
                <v:stroke endarrow="block" joinstyle="miter"/>
              </v:shape>
            </w:pict>
          </mc:Fallback>
        </mc:AlternateContent>
      </w:r>
    </w:p>
    <w:p w:rsidR="001A0088" w:rsidRPr="001A0088" w:rsidRDefault="001A0088" w:rsidP="001A0088"/>
    <w:p w:rsidR="001A0088" w:rsidRPr="001A0088" w:rsidRDefault="00720533" w:rsidP="001A0088">
      <w:r>
        <w:rPr>
          <w:b/>
          <w:noProof/>
        </w:rPr>
        <mc:AlternateContent>
          <mc:Choice Requires="wps">
            <w:drawing>
              <wp:anchor distT="0" distB="0" distL="114300" distR="114300" simplePos="0" relativeHeight="251661312" behindDoc="0" locked="0" layoutInCell="1" allowOverlap="1" wp14:anchorId="4E5F160D" wp14:editId="30DDE071">
                <wp:simplePos x="0" y="0"/>
                <wp:positionH relativeFrom="column">
                  <wp:posOffset>1691005</wp:posOffset>
                </wp:positionH>
                <wp:positionV relativeFrom="paragraph">
                  <wp:posOffset>154305</wp:posOffset>
                </wp:positionV>
                <wp:extent cx="11334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B113BA" id="Straight Arrow Connector 3" o:spid="_x0000_s1026" type="#_x0000_t32" style="position:absolute;margin-left:133.15pt;margin-top:12.15pt;width:89.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" strokecolor="#5b9bd5 [3204]" strokeweight=".5pt">
                <v:stroke endarrow="block" joinstyle="miter"/>
              </v:shape>
            </w:pict>
          </mc:Fallback>
        </mc:AlternateContent>
      </w:r>
      <w:r>
        <w:rPr>
          <w:b/>
          <w:noProof/>
        </w:rPr>
        <mc:AlternateContent>
          <mc:Choice Requires="wps">
            <w:drawing>
              <wp:anchor distT="0" distB="0" distL="114300" distR="114300" simplePos="0" relativeHeight="251670528" behindDoc="0" locked="0" layoutInCell="1" allowOverlap="1" wp14:anchorId="4AF82239" wp14:editId="2C45B003">
                <wp:simplePos x="0" y="0"/>
                <wp:positionH relativeFrom="column">
                  <wp:posOffset>4956809</wp:posOffset>
                </wp:positionH>
                <wp:positionV relativeFrom="paragraph">
                  <wp:posOffset>180976</wp:posOffset>
                </wp:positionV>
                <wp:extent cx="466725" cy="45719"/>
                <wp:effectExtent l="0" t="38100" r="47625" b="88265"/>
                <wp:wrapNone/>
                <wp:docPr id="14" name="Straight Arrow Connector 14"/>
                <wp:cNvGraphicFramePr/>
                <a:graphic xmlns:a="http://schemas.openxmlformats.org/drawingml/2006/main">
                  <a:graphicData uri="http://schemas.microsoft.com/office/word/2010/wordprocessingShape">
                    <wps:wsp>
                      <wps:cNvCnPr/>
                      <wps:spPr>
                        <a:xfrm>
                          <a:off x="0" y="0"/>
                          <a:ext cx="4667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BB090" id="Straight Arrow Connector 14" o:spid="_x0000_s1026" type="#_x0000_t32" style="position:absolute;margin-left:390.3pt;margin-top:14.25pt;width:36.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" strokecolor="#5b9bd5 [3204]" strokeweight=".5pt">
                <v:stroke endarrow="block" joinstyle="miter"/>
              </v:shape>
            </w:pict>
          </mc:Fallback>
        </mc:AlternateContent>
      </w:r>
    </w:p>
    <w:p w:rsidR="001A0088" w:rsidRPr="001A0088" w:rsidRDefault="001A0088" w:rsidP="001A0088"/>
    <w:p w:rsidR="001A0088" w:rsidRPr="001A0088" w:rsidRDefault="001A0088" w:rsidP="001A0088"/>
    <w:p w:rsidR="001A0088" w:rsidRPr="001A0088" w:rsidRDefault="001A0088" w:rsidP="001A0088"/>
    <w:p w:rsidR="001A0088" w:rsidRPr="001A0088" w:rsidRDefault="00720533" w:rsidP="001A0088">
      <w:r>
        <w:rPr>
          <w:b/>
          <w:noProof/>
        </w:rPr>
        <mc:AlternateContent>
          <mc:Choice Requires="wps">
            <w:drawing>
              <wp:anchor distT="0" distB="0" distL="114300" distR="114300" simplePos="0" relativeHeight="251664384" behindDoc="0" locked="0" layoutInCell="1" allowOverlap="1" wp14:anchorId="438B3882" wp14:editId="4F0399BC">
                <wp:simplePos x="0" y="0"/>
                <wp:positionH relativeFrom="column">
                  <wp:posOffset>6471285</wp:posOffset>
                </wp:positionH>
                <wp:positionV relativeFrom="paragraph">
                  <wp:posOffset>114934</wp:posOffset>
                </wp:positionV>
                <wp:extent cx="2695575" cy="1362075"/>
                <wp:effectExtent l="0" t="0" r="28575" b="28575"/>
                <wp:wrapNone/>
                <wp:docPr id="6" name="Oval 6"/>
                <wp:cNvGraphicFramePr/>
                <a:graphic xmlns:a="http://schemas.openxmlformats.org/drawingml/2006/main">
                  <a:graphicData uri="http://schemas.microsoft.com/office/word/2010/wordprocessingShape">
                    <wps:wsp>
                      <wps:cNvSpPr/>
                      <wps:spPr>
                        <a:xfrm>
                          <a:off x="0" y="0"/>
                          <a:ext cx="2695575" cy="1362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3937" w:rsidRPr="004C3937" w:rsidRDefault="00720533" w:rsidP="004C3937">
                            <w:pPr>
                              <w:jc w:val="center"/>
                              <w:rPr>
                                <w:color w:val="FF0000"/>
                                <w:lang w:val="lt-LT"/>
                              </w:rPr>
                            </w:pPr>
                            <w:r w:rsidRPr="00720533">
                              <w:rPr>
                                <w:color w:val="FF0000"/>
                                <w:lang w:val="lt-LT"/>
                              </w:rPr>
                              <w:t xml:space="preserve">Per 3 d. d. nuo CPVA rašto gavimo dienos </w:t>
                            </w:r>
                            <w:r>
                              <w:rPr>
                                <w:color w:val="FF0000"/>
                                <w:lang w:val="lt-LT"/>
                              </w:rPr>
                              <w:t>p</w:t>
                            </w:r>
                            <w:r w:rsidR="004C3937" w:rsidRPr="004C3937">
                              <w:rPr>
                                <w:color w:val="FF0000"/>
                                <w:lang w:val="lt-LT"/>
                              </w:rPr>
                              <w:t>areiškėjo sutikimas raštu CPVA /VRM įgyvendinti projektą su mažesne suma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B3882" id="Oval 6" o:spid="_x0000_s1029" style="position:absolute;margin-left:509.55pt;margin-top:9.05pt;width:212.25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" fillcolor="#5b9bd5 [3204]" strokecolor="#1f4d78 [1604]" strokeweight="1pt">
                <v:stroke joinstyle="miter"/>
                <v:textbox>
                  <w:txbxContent>
                    <w:p w:rsidR="004C3937" w:rsidRPr="004C3937" w:rsidRDefault="00720533" w:rsidP="004C3937">
                      <w:pPr>
                        <w:jc w:val="center"/>
                        <w:rPr>
                          <w:color w:val="FF0000"/>
                          <w:lang w:val="lt-LT"/>
                        </w:rPr>
                      </w:pPr>
                      <w:r w:rsidRPr="00720533">
                        <w:rPr>
                          <w:color w:val="FF0000"/>
                          <w:lang w:val="lt-LT"/>
                        </w:rPr>
                        <w:t xml:space="preserve">Per 3 d. d. nuo CPVA rašto gavimo dienos </w:t>
                      </w:r>
                      <w:r>
                        <w:rPr>
                          <w:color w:val="FF0000"/>
                          <w:lang w:val="lt-LT"/>
                        </w:rPr>
                        <w:t>p</w:t>
                      </w:r>
                      <w:r w:rsidR="004C3937" w:rsidRPr="004C3937">
                        <w:rPr>
                          <w:color w:val="FF0000"/>
                          <w:lang w:val="lt-LT"/>
                        </w:rPr>
                        <w:t>areiškėjo sutikimas raštu CPVA /VRM įgyvendinti projektą su mažesne suma</w:t>
                      </w:r>
                    </w:p>
                  </w:txbxContent>
                </v:textbox>
              </v:oval>
            </w:pict>
          </mc:Fallback>
        </mc:AlternateContent>
      </w:r>
      <w:r>
        <w:rPr>
          <w:b/>
          <w:noProof/>
        </w:rPr>
        <mc:AlternateContent>
          <mc:Choice Requires="wps">
            <w:drawing>
              <wp:anchor distT="0" distB="0" distL="114300" distR="114300" simplePos="0" relativeHeight="251666432" behindDoc="0" locked="0" layoutInCell="1" allowOverlap="1" wp14:anchorId="6DAC6256" wp14:editId="09457282">
                <wp:simplePos x="0" y="0"/>
                <wp:positionH relativeFrom="column">
                  <wp:posOffset>3566160</wp:posOffset>
                </wp:positionH>
                <wp:positionV relativeFrom="paragraph">
                  <wp:posOffset>67310</wp:posOffset>
                </wp:positionV>
                <wp:extent cx="2790825" cy="1381125"/>
                <wp:effectExtent l="0" t="0" r="28575" b="28575"/>
                <wp:wrapNone/>
                <wp:docPr id="8" name="Oval 8"/>
                <wp:cNvGraphicFramePr/>
                <a:graphic xmlns:a="http://schemas.openxmlformats.org/drawingml/2006/main">
                  <a:graphicData uri="http://schemas.microsoft.com/office/word/2010/wordprocessingShape">
                    <wps:wsp>
                      <wps:cNvSpPr/>
                      <wps:spPr>
                        <a:xfrm>
                          <a:off x="0" y="0"/>
                          <a:ext cx="2790825" cy="138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3937" w:rsidRPr="004C3937" w:rsidRDefault="00720533" w:rsidP="004C3937">
                            <w:pPr>
                              <w:jc w:val="center"/>
                              <w:rPr>
                                <w:color w:val="FF0000"/>
                              </w:rPr>
                            </w:pPr>
                            <w:r>
                              <w:rPr>
                                <w:color w:val="FF0000"/>
                              </w:rPr>
                              <w:t>P</w:t>
                            </w:r>
                            <w:r>
                              <w:rPr>
                                <w:color w:val="FF0000"/>
                              </w:rPr>
                              <w:t xml:space="preserve">er 3 d. d. nuo CPVA rašto gavimo dienos </w:t>
                            </w:r>
                            <w:r>
                              <w:rPr>
                                <w:color w:val="FF0000"/>
                              </w:rPr>
                              <w:t>p</w:t>
                            </w:r>
                            <w:r w:rsidR="004C3937" w:rsidRPr="004C3937">
                              <w:rPr>
                                <w:color w:val="FF0000"/>
                              </w:rPr>
                              <w:t xml:space="preserve">areiškėjo nesutikimas </w:t>
                            </w:r>
                            <w:proofErr w:type="gramStart"/>
                            <w:r w:rsidR="004C3937" w:rsidRPr="004C3937">
                              <w:rPr>
                                <w:color w:val="FF0000"/>
                              </w:rPr>
                              <w:t xml:space="preserve">raštu </w:t>
                            </w:r>
                            <w:r>
                              <w:rPr>
                                <w:color w:val="FF0000"/>
                              </w:rPr>
                              <w:t xml:space="preserve"> </w:t>
                            </w:r>
                            <w:r w:rsidR="004C3937" w:rsidRPr="004C3937">
                              <w:rPr>
                                <w:color w:val="FF0000"/>
                              </w:rPr>
                              <w:t>CPVA</w:t>
                            </w:r>
                            <w:proofErr w:type="gramEnd"/>
                            <w:r w:rsidR="004C3937" w:rsidRPr="004C3937">
                              <w:rPr>
                                <w:color w:val="FF0000"/>
                              </w:rPr>
                              <w:t xml:space="preserve"> /VRM įgyvendinti projektą su mažesne suma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C6256" id="Oval 8" o:spid="_x0000_s1030" style="position:absolute;margin-left:280.8pt;margin-top:5.3pt;width:219.75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" fillcolor="#5b9bd5 [3204]" strokecolor="#1f4d78 [1604]" strokeweight="1pt">
                <v:stroke joinstyle="miter"/>
                <v:textbox>
                  <w:txbxContent>
                    <w:p w:rsidR="004C3937" w:rsidRPr="004C3937" w:rsidRDefault="00720533" w:rsidP="004C3937">
                      <w:pPr>
                        <w:jc w:val="center"/>
                        <w:rPr>
                          <w:color w:val="FF0000"/>
                        </w:rPr>
                      </w:pPr>
                      <w:r>
                        <w:rPr>
                          <w:color w:val="FF0000"/>
                        </w:rPr>
                        <w:t>P</w:t>
                      </w:r>
                      <w:r>
                        <w:rPr>
                          <w:color w:val="FF0000"/>
                        </w:rPr>
                        <w:t xml:space="preserve">er 3 d. d. nuo CPVA rašto gavimo dienos </w:t>
                      </w:r>
                      <w:r>
                        <w:rPr>
                          <w:color w:val="FF0000"/>
                        </w:rPr>
                        <w:t>p</w:t>
                      </w:r>
                      <w:r w:rsidR="004C3937" w:rsidRPr="004C3937">
                        <w:rPr>
                          <w:color w:val="FF0000"/>
                        </w:rPr>
                        <w:t xml:space="preserve">areiškėjo nesutikimas </w:t>
                      </w:r>
                      <w:proofErr w:type="gramStart"/>
                      <w:r w:rsidR="004C3937" w:rsidRPr="004C3937">
                        <w:rPr>
                          <w:color w:val="FF0000"/>
                        </w:rPr>
                        <w:t xml:space="preserve">raštu </w:t>
                      </w:r>
                      <w:r>
                        <w:rPr>
                          <w:color w:val="FF0000"/>
                        </w:rPr>
                        <w:t xml:space="preserve"> </w:t>
                      </w:r>
                      <w:r w:rsidR="004C3937" w:rsidRPr="004C3937">
                        <w:rPr>
                          <w:color w:val="FF0000"/>
                        </w:rPr>
                        <w:t>CPVA</w:t>
                      </w:r>
                      <w:proofErr w:type="gramEnd"/>
                      <w:r w:rsidR="004C3937" w:rsidRPr="004C3937">
                        <w:rPr>
                          <w:color w:val="FF0000"/>
                        </w:rPr>
                        <w:t xml:space="preserve"> /VRM įgyvendinti projektą su mažesne suma</w:t>
                      </w:r>
                    </w:p>
                  </w:txbxContent>
                </v:textbox>
              </v:oval>
            </w:pict>
          </mc:Fallback>
        </mc:AlternateContent>
      </w:r>
    </w:p>
    <w:p w:rsidR="001A0088" w:rsidRPr="001A0088" w:rsidRDefault="001A0088" w:rsidP="001A0088"/>
    <w:p w:rsidR="001A0088" w:rsidRPr="001A0088" w:rsidRDefault="001A0088" w:rsidP="001A0088"/>
    <w:p w:rsidR="001A0088" w:rsidRPr="001A0088" w:rsidRDefault="001A0088" w:rsidP="001A0088"/>
    <w:p w:rsidR="001A0088" w:rsidRPr="001A0088" w:rsidRDefault="001A0088" w:rsidP="001A0088"/>
    <w:p w:rsidR="001A0088" w:rsidRPr="001A0088" w:rsidRDefault="008E317D" w:rsidP="001A0088">
      <w:r>
        <w:rPr>
          <w:noProof/>
        </w:rPr>
        <mc:AlternateContent>
          <mc:Choice Requires="wps">
            <w:drawing>
              <wp:anchor distT="0" distB="0" distL="114300" distR="114300" simplePos="0" relativeHeight="251678720" behindDoc="0" locked="0" layoutInCell="1" allowOverlap="1">
                <wp:simplePos x="0" y="0"/>
                <wp:positionH relativeFrom="column">
                  <wp:posOffset>7852410</wp:posOffset>
                </wp:positionH>
                <wp:positionV relativeFrom="paragraph">
                  <wp:posOffset>58420</wp:posOffset>
                </wp:positionV>
                <wp:extent cx="0" cy="304800"/>
                <wp:effectExtent l="7620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8C69B0" id="Straight Arrow Connector 22" o:spid="_x0000_s1026" type="#_x0000_t32" style="position:absolute;margin-left:618.3pt;margin-top:4.6pt;width:0;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TU0wEAAAEEAAAOAAAAZHJzL2Uyb0RvYy54bWysU9uO0zAQfUfiHyy/06QFoV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" strokecolor="#5b9bd5 [3204]" strokeweight=".5pt">
                <v:stroke endarrow="block" joinstyle="miter"/>
              </v:shape>
            </w:pict>
          </mc:Fallback>
        </mc:AlternateContent>
      </w:r>
    </w:p>
    <w:p w:rsidR="001A0088" w:rsidRPr="001A0088" w:rsidRDefault="008E317D" w:rsidP="001A0088">
      <w:r>
        <w:rPr>
          <w:b/>
          <w:noProof/>
        </w:rPr>
        <mc:AlternateContent>
          <mc:Choice Requires="wps">
            <w:drawing>
              <wp:anchor distT="0" distB="0" distL="114300" distR="114300" simplePos="0" relativeHeight="251677696" behindDoc="0" locked="0" layoutInCell="1" allowOverlap="1">
                <wp:simplePos x="0" y="0"/>
                <wp:positionH relativeFrom="column">
                  <wp:posOffset>6899910</wp:posOffset>
                </wp:positionH>
                <wp:positionV relativeFrom="paragraph">
                  <wp:posOffset>58420</wp:posOffset>
                </wp:positionV>
                <wp:extent cx="1952625" cy="7524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952625"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17D" w:rsidRPr="008E317D" w:rsidRDefault="008E317D" w:rsidP="008E317D">
                            <w:pPr>
                              <w:jc w:val="center"/>
                              <w:rPr>
                                <w:lang w:val="lt-LT"/>
                              </w:rPr>
                            </w:pPr>
                            <w:r>
                              <w:rPr>
                                <w:lang w:val="lt-LT"/>
                              </w:rPr>
                              <w:t>Projektas įtraukiamas į paraiškų vertinimo ataskaitą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1" style="position:absolute;margin-left:543.3pt;margin-top:4.6pt;width:153.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" fillcolor="#5b9bd5 [3204]" strokecolor="#1f4d78 [1604]" strokeweight="1pt">
                <v:stroke joinstyle="miter"/>
                <v:textbox>
                  <w:txbxContent>
                    <w:p w:rsidR="008E317D" w:rsidRPr="008E317D" w:rsidRDefault="008E317D" w:rsidP="008E317D">
                      <w:pPr>
                        <w:jc w:val="center"/>
                        <w:rPr>
                          <w:lang w:val="lt-LT"/>
                        </w:rPr>
                      </w:pPr>
                      <w:r>
                        <w:rPr>
                          <w:lang w:val="lt-LT"/>
                        </w:rPr>
                        <w:t>Projektas įtraukiamas į paraiškų vertinimo ataskaitą</w:t>
                      </w:r>
                    </w:p>
                  </w:txbxContent>
                </v:textbox>
              </v:roundrect>
            </w:pict>
          </mc:Fallback>
        </mc:AlternateContent>
      </w:r>
      <w:r w:rsidR="00720533">
        <w:rPr>
          <w:b/>
          <w:noProof/>
        </w:rPr>
        <mc:AlternateContent>
          <mc:Choice Requires="wps">
            <w:drawing>
              <wp:anchor distT="0" distB="0" distL="114300" distR="114300" simplePos="0" relativeHeight="251668480" behindDoc="0" locked="0" layoutInCell="1" allowOverlap="1" wp14:anchorId="00B97385" wp14:editId="65917095">
                <wp:simplePos x="0" y="0"/>
                <wp:positionH relativeFrom="column">
                  <wp:posOffset>4137660</wp:posOffset>
                </wp:positionH>
                <wp:positionV relativeFrom="paragraph">
                  <wp:posOffset>58420</wp:posOffset>
                </wp:positionV>
                <wp:extent cx="2076450" cy="7429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2076450"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0088" w:rsidRPr="001A0088" w:rsidRDefault="001A0088" w:rsidP="001A0088">
                            <w:pPr>
                              <w:jc w:val="center"/>
                              <w:rPr>
                                <w:color w:val="FF0000"/>
                                <w:lang w:val="lt-LT"/>
                              </w:rPr>
                            </w:pPr>
                            <w:r w:rsidRPr="001A0088">
                              <w:rPr>
                                <w:color w:val="FF0000"/>
                                <w:lang w:val="lt-LT"/>
                              </w:rPr>
                              <w:t>CPVA priima sprendimą atmesti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97385" id="Rounded Rectangle 11" o:spid="_x0000_s1032" style="position:absolute;margin-left:325.8pt;margin-top:4.6pt;width:163.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" fillcolor="#5b9bd5 [3204]" strokecolor="#1f4d78 [1604]" strokeweight="1pt">
                <v:stroke joinstyle="miter"/>
                <v:textbox>
                  <w:txbxContent>
                    <w:p w:rsidR="001A0088" w:rsidRPr="001A0088" w:rsidRDefault="001A0088" w:rsidP="001A0088">
                      <w:pPr>
                        <w:jc w:val="center"/>
                        <w:rPr>
                          <w:color w:val="FF0000"/>
                          <w:lang w:val="lt-LT"/>
                        </w:rPr>
                      </w:pPr>
                      <w:r w:rsidRPr="001A0088">
                        <w:rPr>
                          <w:color w:val="FF0000"/>
                          <w:lang w:val="lt-LT"/>
                        </w:rPr>
                        <w:t>CPVA priima sprendimą atmesti paraišką</w:t>
                      </w:r>
                    </w:p>
                  </w:txbxContent>
                </v:textbox>
              </v:roundrect>
            </w:pict>
          </mc:Fallback>
        </mc:AlternateContent>
      </w:r>
    </w:p>
    <w:p w:rsidR="001A0088" w:rsidRPr="001A0088" w:rsidRDefault="001A0088" w:rsidP="001A0088"/>
    <w:p w:rsidR="001A0088" w:rsidRDefault="001A0088" w:rsidP="001A0088"/>
    <w:p w:rsidR="00720533" w:rsidRDefault="00720533" w:rsidP="001A0088"/>
    <w:p w:rsidR="00720533" w:rsidRDefault="00720533" w:rsidP="001A0088"/>
    <w:p w:rsidR="00720533" w:rsidRDefault="00720533" w:rsidP="001A0088"/>
    <w:tbl>
      <w:tblPr>
        <w:tblStyle w:val="TableGrid1"/>
        <w:tblW w:w="15310" w:type="dxa"/>
        <w:tblInd w:w="-877" w:type="dxa"/>
        <w:tblLook w:val="04A0" w:firstRow="1" w:lastRow="0" w:firstColumn="1" w:lastColumn="0" w:noHBand="0" w:noVBand="1"/>
      </w:tblPr>
      <w:tblGrid>
        <w:gridCol w:w="1491"/>
        <w:gridCol w:w="13819"/>
      </w:tblGrid>
      <w:tr w:rsidR="00720533" w:rsidRPr="00720533" w:rsidTr="00720533">
        <w:tc>
          <w:tcPr>
            <w:tcW w:w="1491" w:type="dxa"/>
          </w:tcPr>
          <w:p w:rsidR="00720533" w:rsidRPr="00720533" w:rsidRDefault="00720533" w:rsidP="00720533">
            <w:r w:rsidRPr="00720533">
              <w:lastRenderedPageBreak/>
              <w:t>11 p.</w:t>
            </w:r>
          </w:p>
        </w:tc>
        <w:tc>
          <w:tcPr>
            <w:tcW w:w="13819" w:type="dxa"/>
          </w:tcPr>
          <w:p w:rsidR="00720533" w:rsidRPr="00720533" w:rsidRDefault="00720533" w:rsidP="00720533">
            <w:pPr>
              <w:jc w:val="both"/>
            </w:pPr>
            <w:r w:rsidRPr="00720533">
              <w:t xml:space="preserve">“Jei paraiška teikiama kaip popierinis dokumentas, pareiškėjas turi pateikti vieną paraiškos originalą, kurio antraštiniame lape būtų žyma „Originalas“, vieną kopiją, </w:t>
            </w:r>
            <w:r w:rsidRPr="00720533">
              <w:rPr>
                <w:strike/>
                <w:color w:val="FF0000"/>
              </w:rPr>
              <w:t>patvirtintą teisės aktų nustatyta tvarka,</w:t>
            </w:r>
            <w:r w:rsidRPr="00720533">
              <w:rPr>
                <w:color w:val="FF0000"/>
              </w:rPr>
              <w:t xml:space="preserve"> </w:t>
            </w:r>
            <w:r w:rsidRPr="00720533">
              <w:t>kurios antraštiniame lape būtų žyma „Kopija“, ir elektroninę užpildytos paraiškos formos versiją el. paštu info@cpva.lt.”</w:t>
            </w:r>
          </w:p>
        </w:tc>
      </w:tr>
      <w:tr w:rsidR="00720533" w:rsidRPr="00720533" w:rsidTr="00720533">
        <w:tc>
          <w:tcPr>
            <w:tcW w:w="1491" w:type="dxa"/>
          </w:tcPr>
          <w:p w:rsidR="00720533" w:rsidRPr="00720533" w:rsidRDefault="00720533" w:rsidP="00720533">
            <w:r w:rsidRPr="00720533">
              <w:t>24 p.</w:t>
            </w:r>
          </w:p>
        </w:tc>
        <w:tc>
          <w:tcPr>
            <w:tcW w:w="13819" w:type="dxa"/>
          </w:tcPr>
          <w:p w:rsidR="00720533" w:rsidRPr="00720533" w:rsidRDefault="00720533" w:rsidP="00720533">
            <w:pPr>
              <w:jc w:val="both"/>
            </w:pPr>
            <w:r w:rsidRPr="00720533">
              <w:t>“</w:t>
            </w:r>
            <w:r w:rsidRPr="00720533">
              <w:rPr>
                <w:color w:val="FF0000"/>
              </w:rPr>
              <w:t xml:space="preserve">Jeigu įgaliotajai institucijai pradėjus vertinti paraišką paaiškėja, kad bent vienas projekto pirkimas bus atliekamas saugumo srityje, įgaliotoji institucija persiunčia paraišką vertinti atsakingai institucijai. </w:t>
            </w:r>
            <w:r w:rsidRPr="00720533">
              <w:t>Tuo atveju, kai pirkimas (-ai), kurio (-ių) reikia projektui įgyvendinti, bus atliekamas (-i) saugumo srityje, Taisyklių 17, 18, 21–23 punktuose nustatytus įgaliotosios institucijos veiksmus atlieka atsakinga institucija.”</w:t>
            </w:r>
          </w:p>
        </w:tc>
      </w:tr>
      <w:tr w:rsidR="00720533" w:rsidRPr="00720533" w:rsidTr="00720533">
        <w:tc>
          <w:tcPr>
            <w:tcW w:w="1491" w:type="dxa"/>
          </w:tcPr>
          <w:p w:rsidR="00720533" w:rsidRPr="00720533" w:rsidRDefault="00720533" w:rsidP="00720533">
            <w:r w:rsidRPr="00720533">
              <w:t>28 p.</w:t>
            </w:r>
          </w:p>
        </w:tc>
        <w:tc>
          <w:tcPr>
            <w:tcW w:w="13819" w:type="dxa"/>
          </w:tcPr>
          <w:p w:rsidR="00720533" w:rsidRPr="00720533" w:rsidRDefault="00720533" w:rsidP="00720533">
            <w:pPr>
              <w:jc w:val="both"/>
            </w:pPr>
            <w:r w:rsidRPr="00720533">
              <w:t xml:space="preserve">“Įgaliotoji institucija paraiškų administracinės atitikties ir projekto tinkamumo finansuoti vertinimą turi atlikti ne vėliau kaip per </w:t>
            </w:r>
            <w:r w:rsidRPr="00720533">
              <w:rPr>
                <w:strike/>
              </w:rPr>
              <w:t>25</w:t>
            </w:r>
            <w:r w:rsidRPr="00720533">
              <w:t xml:space="preserve"> </w:t>
            </w:r>
            <w:r w:rsidRPr="00720533">
              <w:rPr>
                <w:color w:val="FF0000"/>
              </w:rPr>
              <w:t>35</w:t>
            </w:r>
            <w:r w:rsidRPr="00720533">
              <w:t xml:space="preserve"> darbo dienas nuo paraiškų pateikimo galutinės dienos. Šis terminas gali būti pratęstas, jeigu įgaliotoji institucija nurodo pagrįstas aplinkybes ir atsakinga institucija tam neprieštarauja, bet ne ilgiau nei 10 darbo dienų (jei pirkimas (-ai), kurio (-ių) reikia projektui įgyvendinti, bus atliekamas (-i) saugumo srityje, termino pratęsimas nenumatomas).”</w:t>
            </w:r>
          </w:p>
        </w:tc>
      </w:tr>
      <w:tr w:rsidR="00720533" w:rsidRPr="00720533" w:rsidTr="00720533">
        <w:tc>
          <w:tcPr>
            <w:tcW w:w="1491" w:type="dxa"/>
          </w:tcPr>
          <w:p w:rsidR="00720533" w:rsidRPr="00720533" w:rsidRDefault="00720533" w:rsidP="00720533">
            <w:r w:rsidRPr="00720533">
              <w:t xml:space="preserve">31 p. </w:t>
            </w:r>
          </w:p>
        </w:tc>
        <w:tc>
          <w:tcPr>
            <w:tcW w:w="13819" w:type="dxa"/>
          </w:tcPr>
          <w:p w:rsidR="00720533" w:rsidRPr="00720533" w:rsidRDefault="00720533" w:rsidP="00720533">
            <w:pPr>
              <w:jc w:val="both"/>
            </w:pPr>
            <w:r w:rsidRPr="00720533">
              <w:t xml:space="preserve">Jeigu vertinant paraišką nustatoma, kad ji atitinka ne visus administracinės atitikties ir tinkamumo finansuoti vertinimo reikalavimus, įgaliotoji institucija pareiškėjui siunčia raštą </w:t>
            </w:r>
            <w:r w:rsidRPr="00720533">
              <w:rPr>
                <w:color w:val="FF0000"/>
              </w:rPr>
              <w:t>arba elektroninį laišką</w:t>
            </w:r>
            <w:r w:rsidRPr="00720533">
              <w:t xml:space="preserve">, kuriame per jos nustatytą terminą prašoma pateikti </w:t>
            </w:r>
            <w:r w:rsidRPr="00720533">
              <w:rPr>
                <w:color w:val="FF0000"/>
              </w:rPr>
              <w:t xml:space="preserve">papildomus dokumentus ir (ar) informaciją, bei </w:t>
            </w:r>
            <w:r w:rsidRPr="00720533">
              <w:t>patikslintą paraišką. Šis terminas neturi būti trumpesnis kaip 5 darbo dienos ir ilgesnis kaip 10 darbo dienų. Jeigu pareiškėjas per nustatytą terminą nepateikia patikslintos paraiškos arba pateikia netinkamai patikslintą paraišką, arba paraiška neatitinka bent vieno atrankos kriterijaus, įgaliotoji institucija priima sprendimą atmesti paraišką.</w:t>
            </w:r>
          </w:p>
        </w:tc>
      </w:tr>
      <w:tr w:rsidR="00720533" w:rsidRPr="00720533" w:rsidTr="00720533">
        <w:tc>
          <w:tcPr>
            <w:tcW w:w="1491" w:type="dxa"/>
          </w:tcPr>
          <w:p w:rsidR="00720533" w:rsidRPr="00720533" w:rsidRDefault="00720533" w:rsidP="00720533">
            <w:r w:rsidRPr="00720533">
              <w:t xml:space="preserve">32 p. </w:t>
            </w:r>
            <w:r w:rsidRPr="00720533">
              <w:rPr>
                <w:b/>
              </w:rPr>
              <w:t>Naujas</w:t>
            </w:r>
          </w:p>
          <w:p w:rsidR="00720533" w:rsidRPr="00720533" w:rsidRDefault="00720533" w:rsidP="00720533">
            <w:r w:rsidRPr="00720533">
              <w:t>(buvę 32-33 p. dabar yra 33-34 p. atitinkamai keičiasi ir likusių punktų numeracija)</w:t>
            </w:r>
          </w:p>
        </w:tc>
        <w:tc>
          <w:tcPr>
            <w:tcW w:w="13819" w:type="dxa"/>
          </w:tcPr>
          <w:p w:rsidR="00720533" w:rsidRPr="00720533" w:rsidRDefault="00720533" w:rsidP="00720533">
            <w:pPr>
              <w:jc w:val="both"/>
            </w:pPr>
            <w:proofErr w:type="gramStart"/>
            <w:r w:rsidRPr="00720533">
              <w:rPr>
                <w:color w:val="FF0000"/>
              </w:rPr>
              <w:t>“Jeigu vertinant paraišką nustatomos netinkamos finansuoti išlaidos ar nepagrįstai didelės išlaidos (išlaidos, kurių projekto vykdytojas negali pagrįsti ir (ar) rinkos kainas viršijančios išlaidos), įgaliotoji institucija ne vėliau kaip per 3 darbo dienas nuo tokių išlaidų nustatymo dienos raštu informuoja pareiškėją apie mažinamą paraiškos tinkamų finansuoti išlaidų sumą ir prašo pareiškėjo ne vėliau kaip per 3 darbo dienas nuo rašto gavimo iš įgaliotosios institucijos dienos pateikti sutikimą (nesutikimą) įgyvendinti projektą su siūloma sumažinta paraiškos suma.</w:t>
            </w:r>
            <w:proofErr w:type="gramEnd"/>
            <w:r w:rsidRPr="00720533">
              <w:rPr>
                <w:color w:val="FF0000"/>
              </w:rPr>
              <w:t xml:space="preserve"> Jei pareiškėjas nesutinka įgyvendinti projekto su siūloma mažesne paraiškos suma, įgaliotoji institucija priima sprendimą atmesti paraišką.”</w:t>
            </w:r>
          </w:p>
        </w:tc>
      </w:tr>
      <w:tr w:rsidR="00720533" w:rsidRPr="00720533" w:rsidTr="00720533">
        <w:tc>
          <w:tcPr>
            <w:tcW w:w="1491" w:type="dxa"/>
          </w:tcPr>
          <w:p w:rsidR="00720533" w:rsidRPr="00720533" w:rsidRDefault="00720533" w:rsidP="00720533">
            <w:r w:rsidRPr="00720533">
              <w:t xml:space="preserve">33 p. </w:t>
            </w:r>
          </w:p>
          <w:p w:rsidR="00720533" w:rsidRPr="00720533" w:rsidRDefault="00720533" w:rsidP="00720533">
            <w:r w:rsidRPr="00720533">
              <w:t>(</w:t>
            </w:r>
            <w:proofErr w:type="gramStart"/>
            <w:r w:rsidRPr="00720533">
              <w:t>buvęs</w:t>
            </w:r>
            <w:proofErr w:type="gramEnd"/>
            <w:r w:rsidRPr="00720533">
              <w:t xml:space="preserve"> 32 p.)</w:t>
            </w:r>
          </w:p>
        </w:tc>
        <w:tc>
          <w:tcPr>
            <w:tcW w:w="13819" w:type="dxa"/>
          </w:tcPr>
          <w:p w:rsidR="00720533" w:rsidRPr="00720533" w:rsidRDefault="00720533" w:rsidP="00720533">
            <w:pPr>
              <w:jc w:val="both"/>
            </w:pPr>
            <w:r w:rsidRPr="00720533">
              <w:t xml:space="preserve">“Apie priimtą sprendimą atmesti paraišką įgaliotoji institucija informuoja pareiškėją per </w:t>
            </w:r>
            <w:r w:rsidRPr="00720533">
              <w:rPr>
                <w:strike/>
              </w:rPr>
              <w:t>7</w:t>
            </w:r>
            <w:r w:rsidRPr="00720533">
              <w:t xml:space="preserve"> </w:t>
            </w:r>
            <w:r w:rsidRPr="00720533">
              <w:rPr>
                <w:color w:val="FF0000"/>
              </w:rPr>
              <w:t>3</w:t>
            </w:r>
            <w:r w:rsidRPr="00720533">
              <w:t xml:space="preserve"> darbo dienas nuo </w:t>
            </w:r>
            <w:r w:rsidRPr="00720533">
              <w:rPr>
                <w:strike/>
              </w:rPr>
              <w:t>sprendimo atmesti paraišką priėmimo dienos</w:t>
            </w:r>
            <w:r w:rsidRPr="00720533">
              <w:t xml:space="preserve"> </w:t>
            </w:r>
            <w:r w:rsidRPr="00720533">
              <w:rPr>
                <w:color w:val="FF0000"/>
              </w:rPr>
              <w:t xml:space="preserve">atsakingos institucijos rašto, nurodyto Taisyklių 41 punkte, gavimo   dienos </w:t>
            </w:r>
            <w:r w:rsidRPr="00720533">
              <w:t>išsiųsdama jam informacinį raštą, kuriame nurodytos paraiškos atmetimo priežastys.”</w:t>
            </w:r>
          </w:p>
        </w:tc>
      </w:tr>
    </w:tbl>
    <w:p w:rsidR="00720533" w:rsidRDefault="00720533" w:rsidP="001A0088"/>
    <w:p w:rsidR="009E2FCC" w:rsidRDefault="00720533" w:rsidP="00720533">
      <w:pPr>
        <w:tabs>
          <w:tab w:val="left" w:pos="10275"/>
        </w:tabs>
        <w:jc w:val="center"/>
        <w:rPr>
          <w:b/>
        </w:rPr>
      </w:pPr>
      <w:r w:rsidRPr="00CD0BD7">
        <w:rPr>
          <w:b/>
        </w:rPr>
        <w:t>PARAIŠKŲ VERTINIMO ATASKAITOS RENGIMAS IR TEIKIMAS ATSAKINGAI INSTITUCIJAI</w:t>
      </w:r>
    </w:p>
    <w:p w:rsidR="00720533" w:rsidRDefault="00720533" w:rsidP="00720533">
      <w:pPr>
        <w:tabs>
          <w:tab w:val="left" w:pos="10275"/>
        </w:tabs>
        <w:jc w:val="center"/>
        <w:rPr>
          <w:b/>
        </w:rPr>
      </w:pPr>
    </w:p>
    <w:p w:rsidR="00720533" w:rsidRDefault="00720533" w:rsidP="00720533">
      <w:pPr>
        <w:tabs>
          <w:tab w:val="left" w:pos="10275"/>
        </w:tabs>
        <w:jc w:val="center"/>
        <w:rPr>
          <w:b/>
        </w:rPr>
      </w:pPr>
    </w:p>
    <w:p w:rsidR="00720533" w:rsidRDefault="00720533" w:rsidP="00720533">
      <w:pPr>
        <w:tabs>
          <w:tab w:val="left" w:pos="10275"/>
        </w:tabs>
        <w:jc w:val="center"/>
        <w:rPr>
          <w:b/>
        </w:rPr>
      </w:pPr>
    </w:p>
    <w:p w:rsidR="00720533" w:rsidRDefault="00720533" w:rsidP="00720533">
      <w:pPr>
        <w:tabs>
          <w:tab w:val="left" w:pos="10275"/>
        </w:tabs>
        <w:jc w:val="center"/>
        <w:rPr>
          <w:b/>
        </w:rPr>
      </w:pPr>
    </w:p>
    <w:p w:rsidR="00720533" w:rsidRDefault="006B2CA1" w:rsidP="00720533">
      <w:pPr>
        <w:tabs>
          <w:tab w:val="left" w:pos="10275"/>
        </w:tabs>
        <w:jc w:val="center"/>
        <w:rPr>
          <w:b/>
        </w:rPr>
      </w:pPr>
      <w:r>
        <w:rPr>
          <w:noProof/>
        </w:rPr>
        <w:lastRenderedPageBreak/>
        <mc:AlternateContent>
          <mc:Choice Requires="wps">
            <w:drawing>
              <wp:anchor distT="0" distB="0" distL="114300" distR="114300" simplePos="0" relativeHeight="251688960" behindDoc="0" locked="0" layoutInCell="1" allowOverlap="1" wp14:anchorId="28DDD516" wp14:editId="614466C3">
                <wp:simplePos x="0" y="0"/>
                <wp:positionH relativeFrom="column">
                  <wp:posOffset>6299834</wp:posOffset>
                </wp:positionH>
                <wp:positionV relativeFrom="paragraph">
                  <wp:posOffset>739139</wp:posOffset>
                </wp:positionV>
                <wp:extent cx="866775" cy="600075"/>
                <wp:effectExtent l="0" t="38100" r="47625" b="28575"/>
                <wp:wrapNone/>
                <wp:docPr id="33" name="Straight Arrow Connector 33"/>
                <wp:cNvGraphicFramePr/>
                <a:graphic xmlns:a="http://schemas.openxmlformats.org/drawingml/2006/main">
                  <a:graphicData uri="http://schemas.microsoft.com/office/word/2010/wordprocessingShape">
                    <wps:wsp>
                      <wps:cNvCnPr/>
                      <wps:spPr>
                        <a:xfrm flipV="1">
                          <a:off x="0" y="0"/>
                          <a:ext cx="866775"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134D9" id="Straight Arrow Connector 33" o:spid="_x0000_s1026" type="#_x0000_t32" style="position:absolute;margin-left:496.05pt;margin-top:58.2pt;width:68.25pt;height:47.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" strokecolor="#5b9bd5 [3204]" strokeweight=".5pt">
                <v:stroke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2C67C8E7" wp14:editId="24930D7A">
                <wp:simplePos x="0" y="0"/>
                <wp:positionH relativeFrom="column">
                  <wp:posOffset>5471160</wp:posOffset>
                </wp:positionH>
                <wp:positionV relativeFrom="paragraph">
                  <wp:posOffset>-194311</wp:posOffset>
                </wp:positionV>
                <wp:extent cx="1685925" cy="923925"/>
                <wp:effectExtent l="0" t="0" r="66675" b="47625"/>
                <wp:wrapNone/>
                <wp:docPr id="32" name="Straight Arrow Connector 32"/>
                <wp:cNvGraphicFramePr/>
                <a:graphic xmlns:a="http://schemas.openxmlformats.org/drawingml/2006/main">
                  <a:graphicData uri="http://schemas.microsoft.com/office/word/2010/wordprocessingShape">
                    <wps:wsp>
                      <wps:cNvCnPr/>
                      <wps:spPr>
                        <a:xfrm>
                          <a:off x="0" y="0"/>
                          <a:ext cx="1685925" cy="923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509A8" id="Straight Arrow Connector 32" o:spid="_x0000_s1026" type="#_x0000_t32" style="position:absolute;margin-left:430.8pt;margin-top:-15.3pt;width:132.75pt;height: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3878C6B4" wp14:editId="0C6BC8E0">
                <wp:simplePos x="0" y="0"/>
                <wp:positionH relativeFrom="column">
                  <wp:posOffset>7176135</wp:posOffset>
                </wp:positionH>
                <wp:positionV relativeFrom="paragraph">
                  <wp:posOffset>298450</wp:posOffset>
                </wp:positionV>
                <wp:extent cx="1485900" cy="8763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1485900" cy="876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2143" w:rsidRPr="00382143" w:rsidRDefault="00382143" w:rsidP="00382143">
                            <w:pPr>
                              <w:jc w:val="center"/>
                              <w:rPr>
                                <w:lang w:val="lt-LT"/>
                              </w:rPr>
                            </w:pPr>
                            <w:r>
                              <w:rPr>
                                <w:lang w:val="lt-LT"/>
                              </w:rPr>
                              <w:t>VRM sprendimo priėmimas</w:t>
                            </w:r>
                            <w:r w:rsidR="006B2CA1">
                              <w:rPr>
                                <w:lang w:val="lt-LT"/>
                              </w:rPr>
                              <w:t xml:space="preserve"> vadovaujantis vertinimo ataskaita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78C6B4" id="Rounded Rectangle 31" o:spid="_x0000_s1033" style="position:absolute;left:0;text-align:left;margin-left:565.05pt;margin-top:23.5pt;width:117pt;height:69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" fillcolor="#5b9bd5 [3204]" strokecolor="#1f4d78 [1604]" strokeweight="1pt">
                <v:stroke joinstyle="miter"/>
                <v:textbox>
                  <w:txbxContent>
                    <w:p w:rsidR="00382143" w:rsidRPr="00382143" w:rsidRDefault="00382143" w:rsidP="00382143">
                      <w:pPr>
                        <w:jc w:val="center"/>
                        <w:rPr>
                          <w:lang w:val="lt-LT"/>
                        </w:rPr>
                      </w:pPr>
                      <w:r>
                        <w:rPr>
                          <w:lang w:val="lt-LT"/>
                        </w:rPr>
                        <w:t>VRM sprendimo priėmimas</w:t>
                      </w:r>
                      <w:r w:rsidR="006B2CA1">
                        <w:rPr>
                          <w:lang w:val="lt-LT"/>
                        </w:rPr>
                        <w:t xml:space="preserve"> vadovaujantis vertinimo ataskaita</w:t>
                      </w: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43F5F31" wp14:editId="0E339C11">
                <wp:simplePos x="0" y="0"/>
                <wp:positionH relativeFrom="column">
                  <wp:posOffset>5490210</wp:posOffset>
                </wp:positionH>
                <wp:positionV relativeFrom="paragraph">
                  <wp:posOffset>-546735</wp:posOffset>
                </wp:positionV>
                <wp:extent cx="542925" cy="104775"/>
                <wp:effectExtent l="0" t="57150" r="9525" b="28575"/>
                <wp:wrapNone/>
                <wp:docPr id="41" name="Straight Arrow Connector 41"/>
                <wp:cNvGraphicFramePr/>
                <a:graphic xmlns:a="http://schemas.openxmlformats.org/drawingml/2006/main">
                  <a:graphicData uri="http://schemas.microsoft.com/office/word/2010/wordprocessingShape">
                    <wps:wsp>
                      <wps:cNvCnPr/>
                      <wps:spPr>
                        <a:xfrm flipV="1">
                          <a:off x="0" y="0"/>
                          <a:ext cx="54292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ED884" id="Straight Arrow Connector 41" o:spid="_x0000_s1026" type="#_x0000_t32" style="position:absolute;margin-left:432.3pt;margin-top:-43.05pt;width:42.75pt;height:8.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6CF6F3AB" wp14:editId="58EEC980">
                <wp:simplePos x="0" y="0"/>
                <wp:positionH relativeFrom="column">
                  <wp:posOffset>2727960</wp:posOffset>
                </wp:positionH>
                <wp:positionV relativeFrom="paragraph">
                  <wp:posOffset>739140</wp:posOffset>
                </wp:positionV>
                <wp:extent cx="838200" cy="647700"/>
                <wp:effectExtent l="0" t="0" r="57150" b="57150"/>
                <wp:wrapNone/>
                <wp:docPr id="27" name="Straight Arrow Connector 27"/>
                <wp:cNvGraphicFramePr/>
                <a:graphic xmlns:a="http://schemas.openxmlformats.org/drawingml/2006/main">
                  <a:graphicData uri="http://schemas.microsoft.com/office/word/2010/wordprocessingShape">
                    <wps:wsp>
                      <wps:cNvCnPr/>
                      <wps:spPr>
                        <a:xfrm>
                          <a:off x="0" y="0"/>
                          <a:ext cx="83820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8D4D6" id="Straight Arrow Connector 27" o:spid="_x0000_s1026" type="#_x0000_t32" style="position:absolute;margin-left:214.8pt;margin-top:58.2pt;width:66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" strokecolor="#5b9bd5 [3204]"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5BB5205F" wp14:editId="4EA7B36E">
                <wp:simplePos x="0" y="0"/>
                <wp:positionH relativeFrom="column">
                  <wp:posOffset>2747010</wp:posOffset>
                </wp:positionH>
                <wp:positionV relativeFrom="paragraph">
                  <wp:posOffset>-499111</wp:posOffset>
                </wp:positionV>
                <wp:extent cx="952500" cy="295275"/>
                <wp:effectExtent l="0" t="38100" r="57150" b="28575"/>
                <wp:wrapNone/>
                <wp:docPr id="26" name="Straight Arrow Connector 26"/>
                <wp:cNvGraphicFramePr/>
                <a:graphic xmlns:a="http://schemas.openxmlformats.org/drawingml/2006/main">
                  <a:graphicData uri="http://schemas.microsoft.com/office/word/2010/wordprocessingShape">
                    <wps:wsp>
                      <wps:cNvCnPr/>
                      <wps:spPr>
                        <a:xfrm flipV="1">
                          <a:off x="0" y="0"/>
                          <a:ext cx="95250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07A58" id="Straight Arrow Connector 26" o:spid="_x0000_s1026" type="#_x0000_t32" style="position:absolute;margin-left:216.3pt;margin-top:-39.3pt;width:75pt;height:2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129B516A" wp14:editId="6B8F09CD">
                <wp:simplePos x="0" y="0"/>
                <wp:positionH relativeFrom="column">
                  <wp:posOffset>3642360</wp:posOffset>
                </wp:positionH>
                <wp:positionV relativeFrom="paragraph">
                  <wp:posOffset>-899160</wp:posOffset>
                </wp:positionV>
                <wp:extent cx="1847850" cy="1123950"/>
                <wp:effectExtent l="0" t="0" r="19050" b="19050"/>
                <wp:wrapNone/>
                <wp:docPr id="24" name="Oval 24"/>
                <wp:cNvGraphicFramePr/>
                <a:graphic xmlns:a="http://schemas.openxmlformats.org/drawingml/2006/main">
                  <a:graphicData uri="http://schemas.microsoft.com/office/word/2010/wordprocessingShape">
                    <wps:wsp>
                      <wps:cNvSpPr/>
                      <wps:spPr>
                        <a:xfrm>
                          <a:off x="0" y="0"/>
                          <a:ext cx="1847850" cy="1123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17D" w:rsidRPr="008E317D" w:rsidRDefault="008E317D" w:rsidP="008E317D">
                            <w:pPr>
                              <w:jc w:val="center"/>
                              <w:rPr>
                                <w:lang w:val="lt-LT"/>
                              </w:rPr>
                            </w:pPr>
                            <w:r>
                              <w:rPr>
                                <w:lang w:val="lt-LT"/>
                              </w:rPr>
                              <w:t xml:space="preserve">Neturi pastabų dėl ataskaitos ir </w:t>
                            </w:r>
                            <w:r w:rsidRPr="008E317D">
                              <w:rPr>
                                <w:color w:val="FF0000"/>
                                <w:lang w:val="lt-LT"/>
                              </w:rPr>
                              <w:t>apie tai raštu informuoja CPVA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B516A" id="Oval 24" o:spid="_x0000_s1034" style="position:absolute;left:0;text-align:left;margin-left:286.8pt;margin-top:-70.8pt;width:145.5pt;height: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" fillcolor="#5b9bd5 [3204]" strokecolor="#1f4d78 [1604]" strokeweight="1pt">
                <v:stroke joinstyle="miter"/>
                <v:textbox>
                  <w:txbxContent>
                    <w:p w:rsidR="008E317D" w:rsidRPr="008E317D" w:rsidRDefault="008E317D" w:rsidP="008E317D">
                      <w:pPr>
                        <w:jc w:val="center"/>
                        <w:rPr>
                          <w:lang w:val="lt-LT"/>
                        </w:rPr>
                      </w:pPr>
                      <w:r>
                        <w:rPr>
                          <w:lang w:val="lt-LT"/>
                        </w:rPr>
                        <w:t xml:space="preserve">Neturi pastabų dėl ataskaitos ir </w:t>
                      </w:r>
                      <w:r w:rsidRPr="008E317D">
                        <w:rPr>
                          <w:color w:val="FF0000"/>
                          <w:lang w:val="lt-LT"/>
                        </w:rPr>
                        <w:t>apie tai raštu informuoja CPVA</w:t>
                      </w:r>
                    </w:p>
                  </w:txbxContent>
                </v:textbox>
              </v:oval>
            </w:pict>
          </mc:Fallback>
        </mc:AlternateContent>
      </w:r>
      <w:r>
        <w:rPr>
          <w:b/>
          <w:noProof/>
        </w:rPr>
        <mc:AlternateContent>
          <mc:Choice Requires="wps">
            <w:drawing>
              <wp:anchor distT="0" distB="0" distL="114300" distR="114300" simplePos="0" relativeHeight="251675648" behindDoc="0" locked="0" layoutInCell="1" allowOverlap="1" wp14:anchorId="6977E373" wp14:editId="375D94DC">
                <wp:simplePos x="0" y="0"/>
                <wp:positionH relativeFrom="column">
                  <wp:posOffset>1985010</wp:posOffset>
                </wp:positionH>
                <wp:positionV relativeFrom="paragraph">
                  <wp:posOffset>-194310</wp:posOffset>
                </wp:positionV>
                <wp:extent cx="1466850" cy="9144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4668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0533" w:rsidRPr="00382143" w:rsidRDefault="00720533" w:rsidP="00720533">
                            <w:pPr>
                              <w:jc w:val="center"/>
                              <w:rPr>
                                <w:color w:val="FF0000"/>
                                <w:lang w:val="lt-LT"/>
                              </w:rPr>
                            </w:pPr>
                            <w:r>
                              <w:rPr>
                                <w:lang w:val="lt-LT"/>
                              </w:rPr>
                              <w:t>Ataskaitos vertinimas VRM</w:t>
                            </w:r>
                            <w:r w:rsidR="00382143">
                              <w:rPr>
                                <w:lang w:val="lt-LT"/>
                              </w:rPr>
                              <w:t xml:space="preserve">  </w:t>
                            </w:r>
                            <w:r w:rsidR="00382143" w:rsidRPr="00382143">
                              <w:rPr>
                                <w:color w:val="FF0000"/>
                                <w:lang w:val="lt-LT"/>
                              </w:rPr>
                              <w:t xml:space="preserve">20 d. 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7E373" id="Rounded Rectangle 19" o:spid="_x0000_s1035" style="position:absolute;left:0;text-align:left;margin-left:156.3pt;margin-top:-15.3pt;width:11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" fillcolor="#5b9bd5 [3204]" strokecolor="#1f4d78 [1604]" strokeweight="1pt">
                <v:stroke joinstyle="miter"/>
                <v:textbox>
                  <w:txbxContent>
                    <w:p w:rsidR="00720533" w:rsidRPr="00382143" w:rsidRDefault="00720533" w:rsidP="00720533">
                      <w:pPr>
                        <w:jc w:val="center"/>
                        <w:rPr>
                          <w:color w:val="FF0000"/>
                          <w:lang w:val="lt-LT"/>
                        </w:rPr>
                      </w:pPr>
                      <w:r>
                        <w:rPr>
                          <w:lang w:val="lt-LT"/>
                        </w:rPr>
                        <w:t>Ataskaitos vertinimas VRM</w:t>
                      </w:r>
                      <w:r w:rsidR="00382143">
                        <w:rPr>
                          <w:lang w:val="lt-LT"/>
                        </w:rPr>
                        <w:t xml:space="preserve">  </w:t>
                      </w:r>
                      <w:r w:rsidR="00382143" w:rsidRPr="00382143">
                        <w:rPr>
                          <w:color w:val="FF0000"/>
                          <w:lang w:val="lt-LT"/>
                        </w:rPr>
                        <w:t xml:space="preserve">20 d. d. </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1C248CD9" wp14:editId="413C1AE7">
                <wp:simplePos x="0" y="0"/>
                <wp:positionH relativeFrom="column">
                  <wp:posOffset>1451610</wp:posOffset>
                </wp:positionH>
                <wp:positionV relativeFrom="paragraph">
                  <wp:posOffset>256540</wp:posOffset>
                </wp:positionV>
                <wp:extent cx="533400" cy="45719"/>
                <wp:effectExtent l="0" t="38100" r="38100" b="88265"/>
                <wp:wrapNone/>
                <wp:docPr id="25" name="Straight Arrow Connector 25"/>
                <wp:cNvGraphicFramePr/>
                <a:graphic xmlns:a="http://schemas.openxmlformats.org/drawingml/2006/main">
                  <a:graphicData uri="http://schemas.microsoft.com/office/word/2010/wordprocessingShape">
                    <wps:wsp>
                      <wps:cNvCnPr/>
                      <wps:spPr>
                        <a:xfrm>
                          <a:off x="0" y="0"/>
                          <a:ext cx="53340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EEA15" id="Straight Arrow Connector 25" o:spid="_x0000_s1026" type="#_x0000_t32" style="position:absolute;margin-left:114.3pt;margin-top:20.2pt;width:42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" strokecolor="#5b9bd5 [3204]" strokeweight=".5pt">
                <v:stroke endarrow="block" joinstyle="miter"/>
              </v:shape>
            </w:pict>
          </mc:Fallback>
        </mc:AlternateContent>
      </w:r>
      <w:r>
        <w:rPr>
          <w:b/>
          <w:noProof/>
        </w:rPr>
        <mc:AlternateContent>
          <mc:Choice Requires="wps">
            <w:drawing>
              <wp:anchor distT="0" distB="0" distL="114300" distR="114300" simplePos="0" relativeHeight="251674624" behindDoc="0" locked="0" layoutInCell="1" allowOverlap="1" wp14:anchorId="39E0E0FE" wp14:editId="03243849">
                <wp:simplePos x="0" y="0"/>
                <wp:positionH relativeFrom="column">
                  <wp:posOffset>-291465</wp:posOffset>
                </wp:positionH>
                <wp:positionV relativeFrom="paragraph">
                  <wp:posOffset>-232410</wp:posOffset>
                </wp:positionV>
                <wp:extent cx="1752600" cy="9429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1752600" cy="942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0533" w:rsidRPr="00720533" w:rsidRDefault="00720533" w:rsidP="00720533">
                            <w:pPr>
                              <w:jc w:val="center"/>
                              <w:rPr>
                                <w:color w:val="FF0000"/>
                                <w:lang w:val="lt-LT"/>
                              </w:rPr>
                            </w:pPr>
                            <w:r>
                              <w:rPr>
                                <w:lang w:val="lt-LT"/>
                              </w:rPr>
                              <w:t xml:space="preserve">CPVA paraiškų vertinimo ataskaitos teikimas VRM </w:t>
                            </w:r>
                            <w:r>
                              <w:rPr>
                                <w:color w:val="FF0000"/>
                                <w:lang w:val="lt-LT"/>
                              </w:rPr>
                              <w:t>(galimas ataskaitų teikimas dalimis)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E0E0FE" id="Rounded Rectangle 18" o:spid="_x0000_s1036" style="position:absolute;left:0;text-align:left;margin-left:-22.95pt;margin-top:-18.3pt;width:138pt;height:7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" fillcolor="#5b9bd5 [3204]" strokecolor="#1f4d78 [1604]" strokeweight="1pt">
                <v:stroke joinstyle="miter"/>
                <v:textbox>
                  <w:txbxContent>
                    <w:p w:rsidR="00720533" w:rsidRPr="00720533" w:rsidRDefault="00720533" w:rsidP="00720533">
                      <w:pPr>
                        <w:jc w:val="center"/>
                        <w:rPr>
                          <w:color w:val="FF0000"/>
                          <w:lang w:val="lt-LT"/>
                        </w:rPr>
                      </w:pPr>
                      <w:r>
                        <w:rPr>
                          <w:lang w:val="lt-LT"/>
                        </w:rPr>
                        <w:t xml:space="preserve">CPVA paraiškų vertinimo ataskaitos teikimas VRM </w:t>
                      </w:r>
                      <w:r>
                        <w:rPr>
                          <w:color w:val="FF0000"/>
                          <w:lang w:val="lt-LT"/>
                        </w:rPr>
                        <w:t>(galimas ataskaitų teikimas dalimis)</w:t>
                      </w:r>
                    </w:p>
                  </w:txbxContent>
                </v:textbox>
              </v:roundrect>
            </w:pict>
          </mc:Fallback>
        </mc:AlternateContent>
      </w:r>
      <w:r>
        <w:rPr>
          <w:noProof/>
        </w:rPr>
        <mc:AlternateContent>
          <mc:Choice Requires="wpc">
            <w:drawing>
              <wp:inline distT="0" distB="0" distL="0" distR="0" wp14:anchorId="1F8FEAFD" wp14:editId="6F36B4AA">
                <wp:extent cx="1339850" cy="781685"/>
                <wp:effectExtent l="0" t="0" r="0" b="0"/>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1B5C88E8" id="Canvas 40" o:spid="_x0000_s1026" editas="canvas" style="width:105.5pt;height:61.55pt;mso-position-horizontal-relative:char;mso-position-vertical-relative:line" coordsize="13398,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98;height:7816;visibility:visible;mso-wrap-style:square">
                  <v:fill o:detectmouseclick="t"/>
                  <v:path o:connecttype="none"/>
                </v:shape>
                <w10:anchorlock/>
              </v:group>
            </w:pict>
          </mc:Fallback>
        </mc:AlternateContent>
      </w:r>
      <w:r>
        <w:rPr>
          <w:noProof/>
        </w:rPr>
        <mc:AlternateContent>
          <mc:Choice Requires="wps">
            <w:drawing>
              <wp:anchor distT="0" distB="0" distL="114300" distR="114300" simplePos="0" relativeHeight="251689984" behindDoc="0" locked="0" layoutInCell="1" allowOverlap="1" wp14:anchorId="20BDDCEA" wp14:editId="2ED0B9ED">
                <wp:simplePos x="0" y="0"/>
                <wp:positionH relativeFrom="column">
                  <wp:posOffset>6014085</wp:posOffset>
                </wp:positionH>
                <wp:positionV relativeFrom="paragraph">
                  <wp:posOffset>-1022986</wp:posOffset>
                </wp:positionV>
                <wp:extent cx="1571625" cy="885825"/>
                <wp:effectExtent l="0" t="0" r="28575" b="142875"/>
                <wp:wrapNone/>
                <wp:docPr id="38" name="Rectangular Callout 38"/>
                <wp:cNvGraphicFramePr/>
                <a:graphic xmlns:a="http://schemas.openxmlformats.org/drawingml/2006/main">
                  <a:graphicData uri="http://schemas.microsoft.com/office/word/2010/wordprocessingShape">
                    <wps:wsp>
                      <wps:cNvSpPr/>
                      <wps:spPr>
                        <a:xfrm>
                          <a:off x="0" y="0"/>
                          <a:ext cx="1571625" cy="8858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2CA1" w:rsidRPr="006B2CA1" w:rsidRDefault="006B2CA1" w:rsidP="006B2CA1">
                            <w:pPr>
                              <w:jc w:val="center"/>
                              <w:rPr>
                                <w:sz w:val="18"/>
                                <w:szCs w:val="18"/>
                                <w:lang w:val="lt-LT"/>
                              </w:rPr>
                            </w:pPr>
                            <w:r>
                              <w:rPr>
                                <w:sz w:val="18"/>
                                <w:szCs w:val="18"/>
                                <w:lang w:val="lt-LT"/>
                              </w:rPr>
                              <w:t>CPVA per 3 d. d. nuo VRM rašto gavimo dienos informuoja pareiškėjus apie atmestas paraiškas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DDC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8" o:spid="_x0000_s1037" type="#_x0000_t61" style="position:absolute;left:0;text-align:left;margin-left:473.55pt;margin-top:-80.55pt;width:123.7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" adj="6300,24300" fillcolor="#5b9bd5 [3204]" strokecolor="#1f4d78 [1604]" strokeweight="1pt">
                <v:textbox>
                  <w:txbxContent>
                    <w:p w:rsidR="006B2CA1" w:rsidRPr="006B2CA1" w:rsidRDefault="006B2CA1" w:rsidP="006B2CA1">
                      <w:pPr>
                        <w:jc w:val="center"/>
                        <w:rPr>
                          <w:sz w:val="18"/>
                          <w:szCs w:val="18"/>
                          <w:lang w:val="lt-LT"/>
                        </w:rPr>
                      </w:pPr>
                      <w:r>
                        <w:rPr>
                          <w:sz w:val="18"/>
                          <w:szCs w:val="18"/>
                          <w:lang w:val="lt-LT"/>
                        </w:rPr>
                        <w:t>CPVA per 3 d. d. nuo VRM rašto gavimo dienos informuoja pareiškėjus apie atmestas paraiškas</w:t>
                      </w:r>
                    </w:p>
                  </w:txbxContent>
                </v:textbox>
              </v:shape>
            </w:pict>
          </mc:Fallback>
        </mc:AlternateContent>
      </w:r>
    </w:p>
    <w:p w:rsidR="00720533" w:rsidRDefault="007F5F58" w:rsidP="00720533">
      <w:pPr>
        <w:tabs>
          <w:tab w:val="left" w:pos="10275"/>
        </w:tabs>
        <w:jc w:val="center"/>
      </w:pPr>
      <w:r>
        <w:rPr>
          <w:noProof/>
        </w:rPr>
        <mc:AlternateContent>
          <mc:Choice Requires="wps">
            <w:drawing>
              <wp:anchor distT="0" distB="0" distL="114300" distR="114300" simplePos="0" relativeHeight="251697152" behindDoc="0" locked="0" layoutInCell="1" allowOverlap="1">
                <wp:simplePos x="0" y="0"/>
                <wp:positionH relativeFrom="column">
                  <wp:posOffset>7280910</wp:posOffset>
                </wp:positionH>
                <wp:positionV relativeFrom="paragraph">
                  <wp:posOffset>3128645</wp:posOffset>
                </wp:positionV>
                <wp:extent cx="19050" cy="685800"/>
                <wp:effectExtent l="57150" t="0" r="95250" b="57150"/>
                <wp:wrapNone/>
                <wp:docPr id="47" name="Straight Arrow Connector 47"/>
                <wp:cNvGraphicFramePr/>
                <a:graphic xmlns:a="http://schemas.openxmlformats.org/drawingml/2006/main">
                  <a:graphicData uri="http://schemas.microsoft.com/office/word/2010/wordprocessingShape">
                    <wps:wsp>
                      <wps:cNvCnPr/>
                      <wps:spPr>
                        <a:xfrm>
                          <a:off x="0" y="0"/>
                          <a:ext cx="1905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ADA797" id="Straight Arrow Connector 47" o:spid="_x0000_s1026" type="#_x0000_t32" style="position:absolute;margin-left:573.3pt;margin-top:246.35pt;width:1.5pt;height:5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" strokecolor="#5b9bd5 [3204]" strokeweight=".5pt">
                <v:stroke endarrow="block" joinstyle="miter"/>
              </v:shape>
            </w:pict>
          </mc:Fallback>
        </mc:AlternateContent>
      </w:r>
      <w:r w:rsidR="006B2CA1">
        <w:rPr>
          <w:noProof/>
        </w:rPr>
        <mc:AlternateContent>
          <mc:Choice Requires="wps">
            <w:drawing>
              <wp:anchor distT="0" distB="0" distL="114300" distR="114300" simplePos="0" relativeHeight="251696128" behindDoc="0" locked="0" layoutInCell="1" allowOverlap="1">
                <wp:simplePos x="0" y="0"/>
                <wp:positionH relativeFrom="column">
                  <wp:posOffset>6642735</wp:posOffset>
                </wp:positionH>
                <wp:positionV relativeFrom="paragraph">
                  <wp:posOffset>3814445</wp:posOffset>
                </wp:positionV>
                <wp:extent cx="2457450" cy="1400175"/>
                <wp:effectExtent l="0" t="0" r="19050" b="28575"/>
                <wp:wrapNone/>
                <wp:docPr id="46" name="Rounded Rectangle 46"/>
                <wp:cNvGraphicFramePr/>
                <a:graphic xmlns:a="http://schemas.openxmlformats.org/drawingml/2006/main">
                  <a:graphicData uri="http://schemas.microsoft.com/office/word/2010/wordprocessingShape">
                    <wps:wsp>
                      <wps:cNvSpPr/>
                      <wps:spPr>
                        <a:xfrm>
                          <a:off x="0" y="0"/>
                          <a:ext cx="2457450" cy="1400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2CA1" w:rsidRPr="006B2CA1" w:rsidRDefault="006B2CA1" w:rsidP="006B2CA1">
                            <w:pPr>
                              <w:jc w:val="center"/>
                              <w:rPr>
                                <w:lang w:val="lt-LT"/>
                              </w:rPr>
                            </w:pPr>
                            <w:r>
                              <w:rPr>
                                <w:lang w:val="lt-LT"/>
                              </w:rPr>
                              <w:t>Patvirtinus finansuotinų projektų sąrašą CPVA per 5 d. d. nuo sąrašo paskelbimo VRM svetainėj</w:t>
                            </w:r>
                            <w:r w:rsidR="007F5F58">
                              <w:rPr>
                                <w:lang w:val="lt-LT"/>
                              </w:rPr>
                              <w:t>e  raštu informuoja pareiškėjus, kad jie kviečiami pasirašyti projekto sutartį.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8" style="position:absolute;left:0;text-align:left;margin-left:523.05pt;margin-top:300.35pt;width:193.5pt;height:11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" fillcolor="#5b9bd5 [3204]" strokecolor="#1f4d78 [1604]" strokeweight="1pt">
                <v:stroke joinstyle="miter"/>
                <v:textbox>
                  <w:txbxContent>
                    <w:p w:rsidR="006B2CA1" w:rsidRPr="006B2CA1" w:rsidRDefault="006B2CA1" w:rsidP="006B2CA1">
                      <w:pPr>
                        <w:jc w:val="center"/>
                        <w:rPr>
                          <w:lang w:val="lt-LT"/>
                        </w:rPr>
                      </w:pPr>
                      <w:r>
                        <w:rPr>
                          <w:lang w:val="lt-LT"/>
                        </w:rPr>
                        <w:t>Patvirtinus finansuotinų projektų sąrašą CPVA per 5 d. d. nuo sąrašo paskelbimo VRM svetainėj</w:t>
                      </w:r>
                      <w:r w:rsidR="007F5F58">
                        <w:rPr>
                          <w:lang w:val="lt-LT"/>
                        </w:rPr>
                        <w:t>e  raštu informuoja pareiškėjus, kad jie kviečiami pasirašyti projekto sutartį.</w:t>
                      </w:r>
                    </w:p>
                  </w:txbxContent>
                </v:textbox>
              </v:roundrect>
            </w:pict>
          </mc:Fallback>
        </mc:AlternateContent>
      </w:r>
      <w:r w:rsidR="006B2CA1">
        <w:rPr>
          <w:noProof/>
        </w:rPr>
        <mc:AlternateContent>
          <mc:Choice Requires="wps">
            <w:drawing>
              <wp:anchor distT="0" distB="0" distL="114300" distR="114300" simplePos="0" relativeHeight="251692032" behindDoc="0" locked="0" layoutInCell="1" allowOverlap="1" wp14:anchorId="3A4FD662" wp14:editId="23E04618">
                <wp:simplePos x="0" y="0"/>
                <wp:positionH relativeFrom="column">
                  <wp:posOffset>6614160</wp:posOffset>
                </wp:positionH>
                <wp:positionV relativeFrom="paragraph">
                  <wp:posOffset>2204720</wp:posOffset>
                </wp:positionV>
                <wp:extent cx="1209675" cy="9144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09675"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2CA1" w:rsidRPr="006B2CA1" w:rsidRDefault="006B2CA1" w:rsidP="006B2CA1">
                            <w:pPr>
                              <w:jc w:val="center"/>
                              <w:rPr>
                                <w:lang w:val="lt-LT"/>
                              </w:rPr>
                            </w:pPr>
                            <w:r>
                              <w:rPr>
                                <w:lang w:val="lt-LT"/>
                              </w:rPr>
                              <w:t>Įtraukti į finansuotinų projektų sąrašą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FD662" id="Rectangle 42" o:spid="_x0000_s1039" style="position:absolute;left:0;text-align:left;margin-left:520.8pt;margin-top:173.6pt;width:95.25pt;height:1in;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" fillcolor="#5b9bd5 [3204]" strokecolor="#1f4d78 [1604]" strokeweight="1pt">
                <v:textbox>
                  <w:txbxContent>
                    <w:p w:rsidR="006B2CA1" w:rsidRPr="006B2CA1" w:rsidRDefault="006B2CA1" w:rsidP="006B2CA1">
                      <w:pPr>
                        <w:jc w:val="center"/>
                        <w:rPr>
                          <w:lang w:val="lt-LT"/>
                        </w:rPr>
                      </w:pPr>
                      <w:r>
                        <w:rPr>
                          <w:lang w:val="lt-LT"/>
                        </w:rPr>
                        <w:t>Įtraukti į finansuotinų projektų sąrašą</w:t>
                      </w:r>
                    </w:p>
                  </w:txbxContent>
                </v:textbox>
              </v:rect>
            </w:pict>
          </mc:Fallback>
        </mc:AlternateContent>
      </w:r>
      <w:r w:rsidR="006B2CA1">
        <w:rPr>
          <w:noProof/>
        </w:rPr>
        <mc:AlternateContent>
          <mc:Choice Requires="wps">
            <w:drawing>
              <wp:anchor distT="0" distB="0" distL="114300" distR="114300" simplePos="0" relativeHeight="251695104" behindDoc="0" locked="0" layoutInCell="1" allowOverlap="1" wp14:anchorId="57FA5CA9" wp14:editId="3AC1AD51">
                <wp:simplePos x="0" y="0"/>
                <wp:positionH relativeFrom="column">
                  <wp:posOffset>7919085</wp:posOffset>
                </wp:positionH>
                <wp:positionV relativeFrom="paragraph">
                  <wp:posOffset>280670</wp:posOffset>
                </wp:positionV>
                <wp:extent cx="800100" cy="1914525"/>
                <wp:effectExtent l="0" t="0" r="57150" b="47625"/>
                <wp:wrapNone/>
                <wp:docPr id="45" name="Straight Arrow Connector 45"/>
                <wp:cNvGraphicFramePr/>
                <a:graphic xmlns:a="http://schemas.openxmlformats.org/drawingml/2006/main">
                  <a:graphicData uri="http://schemas.microsoft.com/office/word/2010/wordprocessingShape">
                    <wps:wsp>
                      <wps:cNvCnPr/>
                      <wps:spPr>
                        <a:xfrm>
                          <a:off x="0" y="0"/>
                          <a:ext cx="800100" cy="1914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E6242" id="Straight Arrow Connector 45" o:spid="_x0000_s1026" type="#_x0000_t32" style="position:absolute;margin-left:623.55pt;margin-top:22.1pt;width:63pt;height:15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" strokecolor="#5b9bd5 [3204]" strokeweight=".5pt">
                <v:stroke endarrow="block" joinstyle="miter"/>
              </v:shape>
            </w:pict>
          </mc:Fallback>
        </mc:AlternateContent>
      </w:r>
      <w:r w:rsidR="006B2CA1">
        <w:rPr>
          <w:noProof/>
        </w:rPr>
        <mc:AlternateContent>
          <mc:Choice Requires="wps">
            <w:drawing>
              <wp:anchor distT="0" distB="0" distL="114300" distR="114300" simplePos="0" relativeHeight="251694080" behindDoc="0" locked="0" layoutInCell="1" allowOverlap="1" wp14:anchorId="3322C1CF" wp14:editId="577203AE">
                <wp:simplePos x="0" y="0"/>
                <wp:positionH relativeFrom="column">
                  <wp:posOffset>7233284</wp:posOffset>
                </wp:positionH>
                <wp:positionV relativeFrom="paragraph">
                  <wp:posOffset>271145</wp:posOffset>
                </wp:positionV>
                <wp:extent cx="561975" cy="1952625"/>
                <wp:effectExtent l="38100" t="0" r="28575" b="47625"/>
                <wp:wrapNone/>
                <wp:docPr id="44" name="Straight Arrow Connector 44"/>
                <wp:cNvGraphicFramePr/>
                <a:graphic xmlns:a="http://schemas.openxmlformats.org/drawingml/2006/main">
                  <a:graphicData uri="http://schemas.microsoft.com/office/word/2010/wordprocessingShape">
                    <wps:wsp>
                      <wps:cNvCnPr/>
                      <wps:spPr>
                        <a:xfrm flipH="1">
                          <a:off x="0" y="0"/>
                          <a:ext cx="561975" cy="1952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DC246" id="Straight Arrow Connector 44" o:spid="_x0000_s1026" type="#_x0000_t32" style="position:absolute;margin-left:569.55pt;margin-top:21.35pt;width:44.25pt;height:153.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" strokecolor="#5b9bd5 [3204]" strokeweight=".5pt">
                <v:stroke endarrow="block" joinstyle="miter"/>
              </v:shape>
            </w:pict>
          </mc:Fallback>
        </mc:AlternateContent>
      </w:r>
      <w:r w:rsidR="006B2CA1">
        <w:rPr>
          <w:noProof/>
        </w:rPr>
        <mc:AlternateContent>
          <mc:Choice Requires="wps">
            <w:drawing>
              <wp:anchor distT="0" distB="0" distL="114300" distR="114300" simplePos="0" relativeHeight="251693056" behindDoc="0" locked="0" layoutInCell="1" allowOverlap="1" wp14:anchorId="7A997A05" wp14:editId="6CEB008F">
                <wp:simplePos x="0" y="0"/>
                <wp:positionH relativeFrom="column">
                  <wp:posOffset>8128635</wp:posOffset>
                </wp:positionH>
                <wp:positionV relativeFrom="paragraph">
                  <wp:posOffset>2176145</wp:posOffset>
                </wp:positionV>
                <wp:extent cx="1162050" cy="914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6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B2CA1" w:rsidRPr="006B2CA1" w:rsidRDefault="006B2CA1" w:rsidP="006B2CA1">
                            <w:pPr>
                              <w:jc w:val="center"/>
                              <w:rPr>
                                <w:lang w:val="lt-LT"/>
                              </w:rPr>
                            </w:pPr>
                            <w:r>
                              <w:rPr>
                                <w:lang w:val="lt-LT"/>
                              </w:rPr>
                              <w:t>Neįtraukti į finansuotinų projektų sąrašą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7A05" id="Rectangle 43" o:spid="_x0000_s1040" style="position:absolute;left:0;text-align:left;margin-left:640.05pt;margin-top:171.35pt;width:91.5pt;height:1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" fillcolor="#5b9bd5 [3204]" strokecolor="#1f4d78 [1604]" strokeweight="1pt">
                <v:textbox>
                  <w:txbxContent>
                    <w:p w:rsidR="006B2CA1" w:rsidRPr="006B2CA1" w:rsidRDefault="006B2CA1" w:rsidP="006B2CA1">
                      <w:pPr>
                        <w:jc w:val="center"/>
                        <w:rPr>
                          <w:lang w:val="lt-LT"/>
                        </w:rPr>
                      </w:pPr>
                      <w:r>
                        <w:rPr>
                          <w:lang w:val="lt-LT"/>
                        </w:rPr>
                        <w:t>Neįtraukti į finansuotinų projektų sąrašą</w:t>
                      </w:r>
                    </w:p>
                  </w:txbxContent>
                </v:textbox>
              </v:rect>
            </w:pict>
          </mc:Fallback>
        </mc:AlternateContent>
      </w:r>
      <w:r w:rsidR="006B2CA1">
        <w:rPr>
          <w:noProof/>
        </w:rPr>
        <mc:AlternateContent>
          <mc:Choice Requires="wps">
            <w:drawing>
              <wp:anchor distT="0" distB="0" distL="114300" distR="114300" simplePos="0" relativeHeight="251684864" behindDoc="0" locked="0" layoutInCell="1" allowOverlap="1" wp14:anchorId="786119B3" wp14:editId="4023EC80">
                <wp:simplePos x="0" y="0"/>
                <wp:positionH relativeFrom="column">
                  <wp:posOffset>5633085</wp:posOffset>
                </wp:positionH>
                <wp:positionV relativeFrom="paragraph">
                  <wp:posOffset>415290</wp:posOffset>
                </wp:positionV>
                <wp:extent cx="1457325" cy="7905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457325"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17D" w:rsidRPr="008E317D" w:rsidRDefault="008E317D" w:rsidP="008E317D">
                            <w:pPr>
                              <w:jc w:val="center"/>
                              <w:rPr>
                                <w:lang w:val="lt-LT"/>
                              </w:rPr>
                            </w:pPr>
                            <w:r>
                              <w:rPr>
                                <w:lang w:val="lt-LT"/>
                              </w:rPr>
                              <w:t>CPVA ištaiso ir grąžina VRM patikslintą ataskaitą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6119B3" id="Rounded Rectangle 28" o:spid="_x0000_s1041" style="position:absolute;left:0;text-align:left;margin-left:443.55pt;margin-top:32.7pt;width:114.75pt;height:62.2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" fillcolor="#5b9bd5 [3204]" strokecolor="#1f4d78 [1604]" strokeweight="1pt">
                <v:stroke joinstyle="miter"/>
                <v:textbox>
                  <w:txbxContent>
                    <w:p w:rsidR="008E317D" w:rsidRPr="008E317D" w:rsidRDefault="008E317D" w:rsidP="008E317D">
                      <w:pPr>
                        <w:jc w:val="center"/>
                        <w:rPr>
                          <w:lang w:val="lt-LT"/>
                        </w:rPr>
                      </w:pPr>
                      <w:r>
                        <w:rPr>
                          <w:lang w:val="lt-LT"/>
                        </w:rPr>
                        <w:t>CPVA ištaiso ir grąžina VRM patikslintą ataskaitą</w:t>
                      </w:r>
                    </w:p>
                  </w:txbxContent>
                </v:textbox>
              </v:roundrect>
            </w:pict>
          </mc:Fallback>
        </mc:AlternateContent>
      </w:r>
      <w:r w:rsidR="006B2CA1">
        <w:rPr>
          <w:noProof/>
        </w:rPr>
        <mc:AlternateContent>
          <mc:Choice Requires="wps">
            <w:drawing>
              <wp:anchor distT="0" distB="0" distL="114300" distR="114300" simplePos="0" relativeHeight="251679744" behindDoc="0" locked="0" layoutInCell="1" allowOverlap="1" wp14:anchorId="3D34C9BC" wp14:editId="2D2C05F8">
                <wp:simplePos x="0" y="0"/>
                <wp:positionH relativeFrom="column">
                  <wp:posOffset>3565525</wp:posOffset>
                </wp:positionH>
                <wp:positionV relativeFrom="paragraph">
                  <wp:posOffset>62865</wp:posOffset>
                </wp:positionV>
                <wp:extent cx="1914525" cy="1095375"/>
                <wp:effectExtent l="0" t="0" r="28575" b="28575"/>
                <wp:wrapNone/>
                <wp:docPr id="23" name="Oval 23"/>
                <wp:cNvGraphicFramePr/>
                <a:graphic xmlns:a="http://schemas.openxmlformats.org/drawingml/2006/main">
                  <a:graphicData uri="http://schemas.microsoft.com/office/word/2010/wordprocessingShape">
                    <wps:wsp>
                      <wps:cNvSpPr/>
                      <wps:spPr>
                        <a:xfrm>
                          <a:off x="0" y="0"/>
                          <a:ext cx="1914525" cy="10953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317D" w:rsidRPr="008E317D" w:rsidRDefault="008E317D" w:rsidP="008E317D">
                            <w:pPr>
                              <w:jc w:val="center"/>
                              <w:rPr>
                                <w:lang w:val="lt-LT"/>
                              </w:rPr>
                            </w:pPr>
                            <w:r>
                              <w:rPr>
                                <w:lang w:val="lt-LT"/>
                              </w:rPr>
                              <w:t>Turi CPVA pastabų ataskaitai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34C9BC" id="Oval 23" o:spid="_x0000_s1042" style="position:absolute;left:0;text-align:left;margin-left:280.75pt;margin-top:4.95pt;width:150.75pt;height:86.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" fillcolor="#5b9bd5 [3204]" strokecolor="#1f4d78 [1604]" strokeweight="1pt">
                <v:stroke joinstyle="miter"/>
                <v:textbox>
                  <w:txbxContent>
                    <w:p w:rsidR="008E317D" w:rsidRPr="008E317D" w:rsidRDefault="008E317D" w:rsidP="008E317D">
                      <w:pPr>
                        <w:jc w:val="center"/>
                        <w:rPr>
                          <w:lang w:val="lt-LT"/>
                        </w:rPr>
                      </w:pPr>
                      <w:r>
                        <w:rPr>
                          <w:lang w:val="lt-LT"/>
                        </w:rPr>
                        <w:t>Turi CPVA pastabų ataskaitai</w:t>
                      </w:r>
                    </w:p>
                  </w:txbxContent>
                </v:textbox>
              </v:oval>
            </w:pict>
          </mc:Fallback>
        </mc:AlternateContent>
      </w:r>
    </w:p>
    <w:p w:rsidR="007F5F58" w:rsidRDefault="007F5F58" w:rsidP="00720533">
      <w:pPr>
        <w:tabs>
          <w:tab w:val="left" w:pos="10275"/>
        </w:tabs>
        <w:jc w:val="center"/>
      </w:pPr>
    </w:p>
    <w:p w:rsidR="007F5F58" w:rsidRPr="007F5F58" w:rsidRDefault="007F5F58" w:rsidP="007F5F58">
      <w:r>
        <w:rPr>
          <w:noProof/>
        </w:rPr>
        <mc:AlternateContent>
          <mc:Choice Requires="wps">
            <w:drawing>
              <wp:anchor distT="0" distB="0" distL="114300" distR="114300" simplePos="0" relativeHeight="251685888" behindDoc="0" locked="0" layoutInCell="1" allowOverlap="1" wp14:anchorId="0F042D4C" wp14:editId="2E4A6ED0">
                <wp:simplePos x="0" y="0"/>
                <wp:positionH relativeFrom="column">
                  <wp:posOffset>5423534</wp:posOffset>
                </wp:positionH>
                <wp:positionV relativeFrom="paragraph">
                  <wp:posOffset>175261</wp:posOffset>
                </wp:positionV>
                <wp:extent cx="219075" cy="45719"/>
                <wp:effectExtent l="0" t="38100" r="28575" b="88265"/>
                <wp:wrapNone/>
                <wp:docPr id="30" name="Straight Arrow Connector 30"/>
                <wp:cNvGraphicFramePr/>
                <a:graphic xmlns:a="http://schemas.openxmlformats.org/drawingml/2006/main">
                  <a:graphicData uri="http://schemas.microsoft.com/office/word/2010/wordprocessingShape">
                    <wps:wsp>
                      <wps:cNvCnPr/>
                      <wps:spPr>
                        <a:xfrm>
                          <a:off x="0" y="0"/>
                          <a:ext cx="2190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A40F0E" id="Straight Arrow Connector 30" o:spid="_x0000_s1026" type="#_x0000_t32" style="position:absolute;margin-left:427.05pt;margin-top:13.8pt;width:17.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" strokecolor="#5b9bd5 [3204]" strokeweight=".5pt">
                <v:stroke endarrow="block" joinstyle="miter"/>
              </v:shape>
            </w:pict>
          </mc:Fallback>
        </mc:AlternateContent>
      </w:r>
    </w:p>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Pr="007F5F58" w:rsidRDefault="007F5F58" w:rsidP="007F5F58"/>
    <w:p w:rsidR="007F5F58" w:rsidRDefault="007F5F58" w:rsidP="007F5F58"/>
    <w:p w:rsidR="007F5F58" w:rsidRDefault="007F5F58" w:rsidP="007F5F58">
      <w:pPr>
        <w:tabs>
          <w:tab w:val="left" w:pos="8310"/>
        </w:tabs>
      </w:pPr>
      <w:r>
        <w:tab/>
      </w:r>
    </w:p>
    <w:p w:rsidR="007F5F58" w:rsidRDefault="007F5F58" w:rsidP="007F5F58">
      <w:pPr>
        <w:tabs>
          <w:tab w:val="left" w:pos="8310"/>
        </w:tabs>
      </w:pPr>
    </w:p>
    <w:p w:rsidR="007F5F58" w:rsidRDefault="007F5F58" w:rsidP="007F5F58">
      <w:pPr>
        <w:tabs>
          <w:tab w:val="left" w:pos="8310"/>
        </w:tabs>
      </w:pPr>
    </w:p>
    <w:tbl>
      <w:tblPr>
        <w:tblStyle w:val="TableGrid2"/>
        <w:tblW w:w="15593" w:type="dxa"/>
        <w:tblInd w:w="-1019" w:type="dxa"/>
        <w:tblLook w:val="04A0" w:firstRow="1" w:lastRow="0" w:firstColumn="1" w:lastColumn="0" w:noHBand="0" w:noVBand="1"/>
      </w:tblPr>
      <w:tblGrid>
        <w:gridCol w:w="1491"/>
        <w:gridCol w:w="14102"/>
      </w:tblGrid>
      <w:tr w:rsidR="007F5F58" w:rsidRPr="007F5F58" w:rsidTr="007F5F58">
        <w:tc>
          <w:tcPr>
            <w:tcW w:w="1491" w:type="dxa"/>
          </w:tcPr>
          <w:p w:rsidR="007F5F58" w:rsidRPr="007F5F58" w:rsidRDefault="007F5F58" w:rsidP="007F5F58">
            <w:r w:rsidRPr="007F5F58">
              <w:lastRenderedPageBreak/>
              <w:t>36 p. (buvęs 35 p.)</w:t>
            </w:r>
          </w:p>
        </w:tc>
        <w:tc>
          <w:tcPr>
            <w:tcW w:w="14102" w:type="dxa"/>
          </w:tcPr>
          <w:p w:rsidR="007F5F58" w:rsidRPr="007F5F58" w:rsidRDefault="007F5F58" w:rsidP="007F5F58">
            <w:pPr>
              <w:jc w:val="both"/>
            </w:pPr>
            <w:r w:rsidRPr="007F5F58">
              <w:t xml:space="preserve">“Įgaliotoji institucija vertinimo ataskaitą teikia atsakingai institucijai ne vėliau kaip per 3 darbo dienas nuo vertinimo ataskaitos parengimo dienos. </w:t>
            </w:r>
            <w:r w:rsidRPr="007F5F58">
              <w:rPr>
                <w:color w:val="FF0000"/>
              </w:rPr>
              <w:t>Įgaliotoji institucija gali vertinimo ataskaitą rengti ir teikti atsakingai institucijai dalimis pagal įvertintų paraiškų apimtį</w:t>
            </w:r>
            <w:r w:rsidRPr="007F5F58">
              <w:t>. Įgaliotoji institucija privalo kartu su vertinimo ataskaita pateikti ir šiuos dokumentus: &lt;…&gt;.”</w:t>
            </w:r>
          </w:p>
        </w:tc>
      </w:tr>
      <w:tr w:rsidR="007F5F58" w:rsidRPr="007F5F58" w:rsidTr="007F5F58">
        <w:tc>
          <w:tcPr>
            <w:tcW w:w="1491" w:type="dxa"/>
          </w:tcPr>
          <w:p w:rsidR="007F5F58" w:rsidRPr="007F5F58" w:rsidRDefault="007F5F58" w:rsidP="007F5F58">
            <w:r w:rsidRPr="007F5F58">
              <w:t>38 p.</w:t>
            </w:r>
          </w:p>
          <w:p w:rsidR="007F5F58" w:rsidRPr="007F5F58" w:rsidRDefault="007F5F58" w:rsidP="007F5F58">
            <w:pPr>
              <w:rPr>
                <w:b/>
              </w:rPr>
            </w:pPr>
            <w:r w:rsidRPr="007F5F58">
              <w:rPr>
                <w:b/>
              </w:rPr>
              <w:t>Naujas</w:t>
            </w:r>
          </w:p>
        </w:tc>
        <w:tc>
          <w:tcPr>
            <w:tcW w:w="14102" w:type="dxa"/>
          </w:tcPr>
          <w:p w:rsidR="007F5F58" w:rsidRPr="007F5F58" w:rsidRDefault="007F5F58" w:rsidP="007F5F58">
            <w:pPr>
              <w:jc w:val="both"/>
            </w:pPr>
            <w:r w:rsidRPr="007F5F58">
              <w:rPr>
                <w:color w:val="FF0000"/>
              </w:rPr>
              <w:t>“Jeigu atsakinga institucija neturi pastabų dėl vertinimo ataskaitos ir joje esančios informacijos pakanka sprendimui dėl projektų finansavimo priimti, atsakinga institucija apie tai raštu informuoja įgaliotąją instituciją.”</w:t>
            </w:r>
          </w:p>
        </w:tc>
      </w:tr>
      <w:tr w:rsidR="007F5F58" w:rsidRPr="007F5F58" w:rsidTr="007F5F58">
        <w:tc>
          <w:tcPr>
            <w:tcW w:w="1491" w:type="dxa"/>
          </w:tcPr>
          <w:p w:rsidR="007F5F58" w:rsidRPr="007F5F58" w:rsidRDefault="007F5F58" w:rsidP="007F5F58">
            <w:r w:rsidRPr="007F5F58">
              <w:t xml:space="preserve">39 p. </w:t>
            </w:r>
          </w:p>
          <w:p w:rsidR="007F5F58" w:rsidRPr="007F5F58" w:rsidRDefault="007F5F58" w:rsidP="007F5F58">
            <w:pPr>
              <w:rPr>
                <w:b/>
              </w:rPr>
            </w:pPr>
            <w:r w:rsidRPr="007F5F58">
              <w:rPr>
                <w:b/>
              </w:rPr>
              <w:t>Naujas</w:t>
            </w:r>
          </w:p>
        </w:tc>
        <w:tc>
          <w:tcPr>
            <w:tcW w:w="14102" w:type="dxa"/>
          </w:tcPr>
          <w:p w:rsidR="007F5F58" w:rsidRPr="007F5F58" w:rsidRDefault="007F5F58" w:rsidP="007F5F58">
            <w:pPr>
              <w:jc w:val="both"/>
            </w:pPr>
            <w:r w:rsidRPr="007F5F58">
              <w:rPr>
                <w:color w:val="FF0000"/>
              </w:rPr>
              <w:t xml:space="preserve">“Atsakingai institucijai gavus pareiškėjo skundą dėl, jo manymu, netinkamai įvertintos paraiškos, atsakinga institucija gali grąžinti paraišką įgaliotajai institucijai, kad ji pakartotinai įvertintų paraišką ar </w:t>
            </w:r>
            <w:proofErr w:type="gramStart"/>
            <w:r w:rsidRPr="007F5F58">
              <w:rPr>
                <w:color w:val="FF0000"/>
              </w:rPr>
              <w:t>jos  dalį</w:t>
            </w:r>
            <w:proofErr w:type="gramEnd"/>
            <w:r w:rsidRPr="007F5F58">
              <w:rPr>
                <w:color w:val="FF0000"/>
              </w:rPr>
              <w:t>, dėl kurios buvo gautas pareiškėjo skundas. Pakartotinis paraiškos įvertinimas atliekamas Taisyklių 28–34 punktuose nustatyta tvarka.”</w:t>
            </w:r>
          </w:p>
        </w:tc>
      </w:tr>
      <w:tr w:rsidR="007F5F58" w:rsidRPr="007F5F58" w:rsidTr="007F5F58">
        <w:tc>
          <w:tcPr>
            <w:tcW w:w="1491" w:type="dxa"/>
          </w:tcPr>
          <w:p w:rsidR="007F5F58" w:rsidRPr="007F5F58" w:rsidRDefault="007F5F58" w:rsidP="007F5F58">
            <w:r w:rsidRPr="007F5F58">
              <w:t xml:space="preserve">40 p. </w:t>
            </w:r>
          </w:p>
          <w:p w:rsidR="007F5F58" w:rsidRPr="007F5F58" w:rsidRDefault="007F5F58" w:rsidP="007F5F58">
            <w:r w:rsidRPr="007F5F58">
              <w:t>(</w:t>
            </w:r>
            <w:proofErr w:type="gramStart"/>
            <w:r w:rsidRPr="007F5F58">
              <w:t>buvęs</w:t>
            </w:r>
            <w:proofErr w:type="gramEnd"/>
            <w:r w:rsidRPr="007F5F58">
              <w:t xml:space="preserve"> 37 p.) </w:t>
            </w:r>
          </w:p>
        </w:tc>
        <w:tc>
          <w:tcPr>
            <w:tcW w:w="14102" w:type="dxa"/>
          </w:tcPr>
          <w:p w:rsidR="007F5F58" w:rsidRPr="007F5F58" w:rsidRDefault="007F5F58" w:rsidP="007F5F58">
            <w:pPr>
              <w:jc w:val="both"/>
            </w:pPr>
            <w:r w:rsidRPr="007F5F58">
              <w:t xml:space="preserve">“Atsakinga institucija, gavusi vertinimo ataskaitą, per </w:t>
            </w:r>
            <w:r w:rsidRPr="007F5F58">
              <w:rPr>
                <w:strike/>
              </w:rPr>
              <w:t>15</w:t>
            </w:r>
            <w:r w:rsidRPr="007F5F58">
              <w:t xml:space="preserve"> </w:t>
            </w:r>
            <w:r w:rsidRPr="007F5F58">
              <w:rPr>
                <w:color w:val="FF0000"/>
              </w:rPr>
              <w:t>20</w:t>
            </w:r>
            <w:r w:rsidRPr="007F5F58">
              <w:t xml:space="preserve"> darbo dienų nuo vertinimo ataskaitos gavimo dienos, turi įvertinti vertinimo ataskaitą ir priimti sprendimą dėl projektų finansavimo.”</w:t>
            </w:r>
          </w:p>
        </w:tc>
      </w:tr>
      <w:tr w:rsidR="007F5F58" w:rsidRPr="007F5F58" w:rsidTr="007F5F58">
        <w:tc>
          <w:tcPr>
            <w:tcW w:w="1491" w:type="dxa"/>
          </w:tcPr>
          <w:p w:rsidR="007F5F58" w:rsidRPr="007F5F58" w:rsidRDefault="007F5F58" w:rsidP="007F5F58">
            <w:r w:rsidRPr="007F5F58">
              <w:t xml:space="preserve">42 p. </w:t>
            </w:r>
          </w:p>
          <w:p w:rsidR="007F5F58" w:rsidRPr="007F5F58" w:rsidRDefault="007F5F58" w:rsidP="007F5F58">
            <w:r w:rsidRPr="007F5F58">
              <w:t>(</w:t>
            </w:r>
            <w:proofErr w:type="gramStart"/>
            <w:r w:rsidRPr="007F5F58">
              <w:t>buvęs</w:t>
            </w:r>
            <w:proofErr w:type="gramEnd"/>
            <w:r w:rsidRPr="007F5F58">
              <w:t xml:space="preserve"> 39 p.)</w:t>
            </w:r>
          </w:p>
        </w:tc>
        <w:tc>
          <w:tcPr>
            <w:tcW w:w="14102" w:type="dxa"/>
          </w:tcPr>
          <w:p w:rsidR="007F5F58" w:rsidRPr="007F5F58" w:rsidRDefault="007F5F58" w:rsidP="007F5F58">
            <w:pPr>
              <w:jc w:val="both"/>
            </w:pPr>
            <w:r w:rsidRPr="007F5F58">
              <w:t xml:space="preserve">“Atsakinga institucija parengia ir teikia vidaus reikalų ministrui tvirtinti finansuotinų projektų sąrašą </w:t>
            </w:r>
            <w:r w:rsidRPr="007F5F58">
              <w:rPr>
                <w:color w:val="FF0000"/>
              </w:rPr>
              <w:t>ir (arba) finansuotinų projektų, kurių įgyvendinimui reikia procedūrų organizuoti įslaptintus sandorius, sąrašą</w:t>
            </w:r>
            <w:r w:rsidRPr="007F5F58">
              <w:t>, kuriame nurodoma: &lt;…&gt;”</w:t>
            </w:r>
          </w:p>
        </w:tc>
      </w:tr>
      <w:tr w:rsidR="007F5F58" w:rsidRPr="007F5F58" w:rsidTr="007F5F58">
        <w:tc>
          <w:tcPr>
            <w:tcW w:w="1491" w:type="dxa"/>
          </w:tcPr>
          <w:p w:rsidR="007F5F58" w:rsidRPr="007F5F58" w:rsidRDefault="007F5F58" w:rsidP="007F5F58">
            <w:r w:rsidRPr="007F5F58">
              <w:t xml:space="preserve">43 p. </w:t>
            </w:r>
          </w:p>
          <w:p w:rsidR="007F5F58" w:rsidRPr="007F5F58" w:rsidRDefault="007F5F58" w:rsidP="007F5F58">
            <w:r w:rsidRPr="007F5F58">
              <w:t>(</w:t>
            </w:r>
            <w:proofErr w:type="gramStart"/>
            <w:r w:rsidRPr="007F5F58">
              <w:t>buvęs</w:t>
            </w:r>
            <w:proofErr w:type="gramEnd"/>
            <w:r w:rsidRPr="007F5F58">
              <w:t xml:space="preserve"> 40 p.)</w:t>
            </w:r>
          </w:p>
        </w:tc>
        <w:tc>
          <w:tcPr>
            <w:tcW w:w="14102" w:type="dxa"/>
          </w:tcPr>
          <w:p w:rsidR="007F5F58" w:rsidRPr="007F5F58" w:rsidRDefault="007F5F58" w:rsidP="007F5F58">
            <w:pPr>
              <w:jc w:val="both"/>
            </w:pPr>
            <w:proofErr w:type="gramStart"/>
            <w:r w:rsidRPr="007F5F58">
              <w:t xml:space="preserve">“Vidaus reikalų ministrui įsakymu patvirtinus finansuotinų projektų sąrašą, </w:t>
            </w:r>
            <w:r w:rsidRPr="007F5F58">
              <w:rPr>
                <w:strike/>
              </w:rPr>
              <w:t>atsakinga institiucija</w:t>
            </w:r>
            <w:r w:rsidRPr="007F5F58">
              <w:t xml:space="preserve"> </w:t>
            </w:r>
            <w:r w:rsidRPr="007F5F58">
              <w:rPr>
                <w:color w:val="FF0000"/>
              </w:rPr>
              <w:t xml:space="preserve">įgaliotoji institucija </w:t>
            </w:r>
            <w:r w:rsidRPr="007F5F58">
              <w:t xml:space="preserve">ne vėliau kaip per 5 darbo dienas </w:t>
            </w:r>
            <w:r w:rsidRPr="007F5F58">
              <w:rPr>
                <w:strike/>
              </w:rPr>
              <w:t>nuo finansuotinų projektų sąrašo patvirtinimo apie tai</w:t>
            </w:r>
            <w:r w:rsidRPr="007F5F58">
              <w:t xml:space="preserve"> </w:t>
            </w:r>
            <w:r w:rsidRPr="007F5F58">
              <w:rPr>
                <w:color w:val="FF0000"/>
              </w:rPr>
              <w:t>nuo informacijos, nurodytos Taisyklių 44 punkte, gavimo dienos</w:t>
            </w:r>
            <w:r w:rsidRPr="007F5F58">
              <w:t xml:space="preserve">, raštu informuoja pareiškėjus, </w:t>
            </w:r>
            <w:r w:rsidRPr="007F5F58">
              <w:rPr>
                <w:strike/>
              </w:rPr>
              <w:t xml:space="preserve">Pareiškėjai, kurių projektams nebuvo skirtos finansinės paramos lėšos, informuojami apie projekto neįtraukimo į finansuotinų projektų sąrašą motyvus, o pareiškėjai </w:t>
            </w:r>
            <w:r w:rsidRPr="007F5F58">
              <w:t xml:space="preserve"> </w:t>
            </w:r>
            <w:r w:rsidRPr="007F5F58">
              <w:rPr>
                <w:color w:val="FF0000"/>
              </w:rPr>
              <w:t>kurių projektams skirtos finansinės paramos lėšos, kad jie yra kviečiami pasirašyti projekto sutartį ir pateikti informaciją, reikalingą projektų sutartims parengti bei informuoja juos apie tai, kad iki projekto sutarties pasirašymo turi atidaryti atskirą sąskaitą banke finansinės paramos lėšoms pervesti, kaip nustatyta Taisyklių 52 punkte.</w:t>
            </w:r>
            <w:r w:rsidRPr="007F5F58">
              <w:t>”</w:t>
            </w:r>
            <w:proofErr w:type="gramEnd"/>
          </w:p>
        </w:tc>
      </w:tr>
    </w:tbl>
    <w:p w:rsidR="007F5F58" w:rsidRDefault="007F5F58" w:rsidP="007F5F58">
      <w:pPr>
        <w:tabs>
          <w:tab w:val="left" w:pos="8310"/>
        </w:tabs>
      </w:pPr>
    </w:p>
    <w:p w:rsidR="007F5F58" w:rsidRDefault="007F5F58" w:rsidP="007F5F58">
      <w:pPr>
        <w:tabs>
          <w:tab w:val="left" w:pos="8310"/>
        </w:tabs>
        <w:jc w:val="center"/>
      </w:pPr>
      <w:r w:rsidRPr="00CD0BD7">
        <w:rPr>
          <w:b/>
        </w:rPr>
        <w:t>PROJEKTO SUTARTIES SUDARYMO IR KEITIMO TVARKA</w:t>
      </w:r>
    </w:p>
    <w:p w:rsidR="007F5F58" w:rsidRDefault="003F2F96" w:rsidP="007F5F58">
      <w:pPr>
        <w:tabs>
          <w:tab w:val="left" w:pos="8310"/>
        </w:tabs>
      </w:pPr>
      <w:r>
        <w:rPr>
          <w:noProof/>
        </w:rPr>
        <mc:AlternateContent>
          <mc:Choice Requires="wps">
            <w:drawing>
              <wp:anchor distT="0" distB="0" distL="114300" distR="114300" simplePos="0" relativeHeight="251698176" behindDoc="0" locked="0" layoutInCell="1" allowOverlap="1" wp14:anchorId="1FE8ECBA" wp14:editId="45CE6C31">
                <wp:simplePos x="0" y="0"/>
                <wp:positionH relativeFrom="column">
                  <wp:posOffset>-91440</wp:posOffset>
                </wp:positionH>
                <wp:positionV relativeFrom="paragraph">
                  <wp:posOffset>206375</wp:posOffset>
                </wp:positionV>
                <wp:extent cx="2619375" cy="923925"/>
                <wp:effectExtent l="0" t="0" r="28575" b="28575"/>
                <wp:wrapNone/>
                <wp:docPr id="48" name="Rounded Rectangle 48"/>
                <wp:cNvGraphicFramePr/>
                <a:graphic xmlns:a="http://schemas.openxmlformats.org/drawingml/2006/main">
                  <a:graphicData uri="http://schemas.microsoft.com/office/word/2010/wordprocessingShape">
                    <wps:wsp>
                      <wps:cNvSpPr/>
                      <wps:spPr>
                        <a:xfrm>
                          <a:off x="0" y="0"/>
                          <a:ext cx="2619375"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F58" w:rsidRPr="007F5F58" w:rsidRDefault="007F5F58" w:rsidP="007F5F58">
                            <w:pPr>
                              <w:jc w:val="center"/>
                              <w:rPr>
                                <w:lang w:val="lt-LT"/>
                              </w:rPr>
                            </w:pPr>
                            <w:r>
                              <w:rPr>
                                <w:lang w:val="lt-LT"/>
                              </w:rPr>
                              <w:t>1. Per 30 d. d. nuo finansuotinų projektų sąrašo patvirtinimo dienos CPVA parengia projekto sutarties  3 egz.  ir suderina su VRM ir pareiškėju.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E8ECBA" id="Rounded Rectangle 48" o:spid="_x0000_s1043" style="position:absolute;margin-left:-7.2pt;margin-top:16.25pt;width:206.25pt;height:7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" fillcolor="#5b9bd5 [3204]" strokecolor="#1f4d78 [1604]" strokeweight="1pt">
                <v:stroke joinstyle="miter"/>
                <v:textbox>
                  <w:txbxContent>
                    <w:p w:rsidR="007F5F58" w:rsidRPr="007F5F58" w:rsidRDefault="007F5F58" w:rsidP="007F5F58">
                      <w:pPr>
                        <w:jc w:val="center"/>
                        <w:rPr>
                          <w:lang w:val="lt-LT"/>
                        </w:rPr>
                      </w:pPr>
                      <w:r>
                        <w:rPr>
                          <w:lang w:val="lt-LT"/>
                        </w:rPr>
                        <w:t>1. Per 30 d. d. nuo finansuotinų projektų sąrašo patvirtinimo dienos CPVA parengia projekto sutarties  3 egz.  ir suderina su VRM ir pareiškėju.</w:t>
                      </w:r>
                    </w:p>
                  </w:txbxContent>
                </v:textbox>
              </v:roundrect>
            </w:pict>
          </mc:Fallback>
        </mc:AlternateContent>
      </w:r>
      <w:r w:rsidR="007F5F58">
        <w:rPr>
          <w:noProof/>
        </w:rPr>
        <mc:AlternateContent>
          <mc:Choice Requires="wps">
            <w:drawing>
              <wp:anchor distT="0" distB="0" distL="114300" distR="114300" simplePos="0" relativeHeight="251700224" behindDoc="0" locked="0" layoutInCell="1" allowOverlap="1" wp14:anchorId="509B6384" wp14:editId="7445B257">
                <wp:simplePos x="0" y="0"/>
                <wp:positionH relativeFrom="column">
                  <wp:posOffset>6080760</wp:posOffset>
                </wp:positionH>
                <wp:positionV relativeFrom="paragraph">
                  <wp:posOffset>263525</wp:posOffset>
                </wp:positionV>
                <wp:extent cx="2390775" cy="88582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2390775" cy="885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F58" w:rsidRPr="007F5F58" w:rsidRDefault="007F5F58" w:rsidP="007F5F58">
                            <w:pPr>
                              <w:jc w:val="center"/>
                              <w:rPr>
                                <w:color w:val="FF0000"/>
                                <w:lang w:val="lt-LT"/>
                              </w:rPr>
                            </w:pPr>
                            <w:r>
                              <w:rPr>
                                <w:color w:val="FF0000"/>
                                <w:lang w:val="lt-LT"/>
                              </w:rPr>
                              <w:t xml:space="preserve">3. </w:t>
                            </w:r>
                            <w:r w:rsidRPr="007F5F58">
                              <w:rPr>
                                <w:color w:val="FF0000"/>
                                <w:lang w:val="lt-LT"/>
                              </w:rPr>
                              <w:t>Pareiškėjas visus 3 egz. pasirašo, užregistruoja per 3 d. d. nuo gavimo dienos ir išsiunčia atgal CPVA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9B6384" id="Rounded Rectangle 50" o:spid="_x0000_s1044" style="position:absolute;margin-left:478.8pt;margin-top:20.75pt;width:188.25pt;height:69.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" fillcolor="#5b9bd5 [3204]" strokecolor="#1f4d78 [1604]" strokeweight="1pt">
                <v:stroke joinstyle="miter"/>
                <v:textbox>
                  <w:txbxContent>
                    <w:p w:rsidR="007F5F58" w:rsidRPr="007F5F58" w:rsidRDefault="007F5F58" w:rsidP="007F5F58">
                      <w:pPr>
                        <w:jc w:val="center"/>
                        <w:rPr>
                          <w:color w:val="FF0000"/>
                          <w:lang w:val="lt-LT"/>
                        </w:rPr>
                      </w:pPr>
                      <w:r>
                        <w:rPr>
                          <w:color w:val="FF0000"/>
                          <w:lang w:val="lt-LT"/>
                        </w:rPr>
                        <w:t xml:space="preserve">3. </w:t>
                      </w:r>
                      <w:r w:rsidRPr="007F5F58">
                        <w:rPr>
                          <w:color w:val="FF0000"/>
                          <w:lang w:val="lt-LT"/>
                        </w:rPr>
                        <w:t>Pareiškėjas visus 3 egz. pasirašo, užregistruoja per 3 d. d. nuo gavimo dienos ir išsiunčia atgal CPVA</w:t>
                      </w:r>
                    </w:p>
                  </w:txbxContent>
                </v:textbox>
              </v:roundrect>
            </w:pict>
          </mc:Fallback>
        </mc:AlternateContent>
      </w:r>
      <w:r w:rsidR="007F5F58">
        <w:rPr>
          <w:noProof/>
        </w:rPr>
        <mc:AlternateContent>
          <mc:Choice Requires="wps">
            <w:drawing>
              <wp:anchor distT="0" distB="0" distL="114300" distR="114300" simplePos="0" relativeHeight="251699200" behindDoc="0" locked="0" layoutInCell="1" allowOverlap="1" wp14:anchorId="30D7A952" wp14:editId="5C87700D">
                <wp:simplePos x="0" y="0"/>
                <wp:positionH relativeFrom="column">
                  <wp:posOffset>2956560</wp:posOffset>
                </wp:positionH>
                <wp:positionV relativeFrom="paragraph">
                  <wp:posOffset>234950</wp:posOffset>
                </wp:positionV>
                <wp:extent cx="2657475" cy="914400"/>
                <wp:effectExtent l="0" t="0" r="28575" b="19050"/>
                <wp:wrapNone/>
                <wp:docPr id="49" name="Rounded Rectangle 49"/>
                <wp:cNvGraphicFramePr/>
                <a:graphic xmlns:a="http://schemas.openxmlformats.org/drawingml/2006/main">
                  <a:graphicData uri="http://schemas.microsoft.com/office/word/2010/wordprocessingShape">
                    <wps:wsp>
                      <wps:cNvSpPr/>
                      <wps:spPr>
                        <a:xfrm>
                          <a:off x="0" y="0"/>
                          <a:ext cx="265747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F58" w:rsidRPr="007F5F58" w:rsidRDefault="007F5F58" w:rsidP="007F5F58">
                            <w:pPr>
                              <w:jc w:val="center"/>
                              <w:rPr>
                                <w:color w:val="FF0000"/>
                                <w:lang w:val="lt-LT"/>
                              </w:rPr>
                            </w:pPr>
                            <w:r>
                              <w:rPr>
                                <w:color w:val="FF0000"/>
                                <w:lang w:val="lt-LT"/>
                              </w:rPr>
                              <w:t xml:space="preserve">2. </w:t>
                            </w:r>
                            <w:r w:rsidRPr="007F5F58">
                              <w:rPr>
                                <w:color w:val="FF0000"/>
                                <w:lang w:val="lt-LT"/>
                              </w:rPr>
                              <w:t>Suderintus 3 egz. CPVA išsiunčia pareiškėjui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D7A952" id="Rounded Rectangle 49" o:spid="_x0000_s1045" style="position:absolute;margin-left:232.8pt;margin-top:18.5pt;width:209.2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" fillcolor="#5b9bd5 [3204]" strokecolor="#1f4d78 [1604]" strokeweight="1pt">
                <v:stroke joinstyle="miter"/>
                <v:textbox>
                  <w:txbxContent>
                    <w:p w:rsidR="007F5F58" w:rsidRPr="007F5F58" w:rsidRDefault="007F5F58" w:rsidP="007F5F58">
                      <w:pPr>
                        <w:jc w:val="center"/>
                        <w:rPr>
                          <w:color w:val="FF0000"/>
                          <w:lang w:val="lt-LT"/>
                        </w:rPr>
                      </w:pPr>
                      <w:r>
                        <w:rPr>
                          <w:color w:val="FF0000"/>
                          <w:lang w:val="lt-LT"/>
                        </w:rPr>
                        <w:t xml:space="preserve">2. </w:t>
                      </w:r>
                      <w:r w:rsidRPr="007F5F58">
                        <w:rPr>
                          <w:color w:val="FF0000"/>
                          <w:lang w:val="lt-LT"/>
                        </w:rPr>
                        <w:t>Suderintus 3 egz. CPVA išsiunčia pareiškėjui</w:t>
                      </w:r>
                    </w:p>
                  </w:txbxContent>
                </v:textbox>
              </v:roundrect>
            </w:pict>
          </mc:Fallback>
        </mc:AlternateContent>
      </w:r>
    </w:p>
    <w:p w:rsidR="007F5F58" w:rsidRDefault="007F5F58" w:rsidP="007F5F58">
      <w:pPr>
        <w:tabs>
          <w:tab w:val="left" w:pos="8310"/>
        </w:tabs>
      </w:pPr>
    </w:p>
    <w:p w:rsidR="007F5F58" w:rsidRDefault="003F2F96" w:rsidP="007F5F58">
      <w:pPr>
        <w:tabs>
          <w:tab w:val="left" w:pos="8310"/>
        </w:tabs>
      </w:pPr>
      <w:r>
        <w:rPr>
          <w:noProof/>
        </w:rPr>
        <mc:AlternateContent>
          <mc:Choice Requires="wps">
            <w:drawing>
              <wp:anchor distT="0" distB="0" distL="114300" distR="114300" simplePos="0" relativeHeight="251704320" behindDoc="0" locked="0" layoutInCell="1" allowOverlap="1">
                <wp:simplePos x="0" y="0"/>
                <wp:positionH relativeFrom="column">
                  <wp:posOffset>5642610</wp:posOffset>
                </wp:positionH>
                <wp:positionV relativeFrom="paragraph">
                  <wp:posOffset>130810</wp:posOffset>
                </wp:positionV>
                <wp:extent cx="485775" cy="0"/>
                <wp:effectExtent l="0" t="76200" r="9525" b="95250"/>
                <wp:wrapNone/>
                <wp:docPr id="55" name="Straight Arrow Connector 55"/>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0CE5A4" id="Straight Arrow Connector 55" o:spid="_x0000_s1026" type="#_x0000_t32" style="position:absolute;margin-left:444.3pt;margin-top:10.3pt;width:38.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2556510</wp:posOffset>
                </wp:positionH>
                <wp:positionV relativeFrom="paragraph">
                  <wp:posOffset>111760</wp:posOffset>
                </wp:positionV>
                <wp:extent cx="419100" cy="9525"/>
                <wp:effectExtent l="0" t="57150" r="38100" b="85725"/>
                <wp:wrapNone/>
                <wp:docPr id="54" name="Straight Arrow Connector 54"/>
                <wp:cNvGraphicFramePr/>
                <a:graphic xmlns:a="http://schemas.openxmlformats.org/drawingml/2006/main">
                  <a:graphicData uri="http://schemas.microsoft.com/office/word/2010/wordprocessingShape">
                    <wps:wsp>
                      <wps:cNvCnPr/>
                      <wps:spPr>
                        <a:xfrm>
                          <a:off x="0" y="0"/>
                          <a:ext cx="4191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5D0B2B" id="Straight Arrow Connector 54" o:spid="_x0000_s1026" type="#_x0000_t32" style="position:absolute;margin-left:201.3pt;margin-top:8.8pt;width:33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" strokecolor="#5b9bd5 [3204]" strokeweight=".5pt">
                <v:stroke endarrow="block" joinstyle="miter"/>
              </v:shape>
            </w:pict>
          </mc:Fallback>
        </mc:AlternateContent>
      </w:r>
    </w:p>
    <w:p w:rsidR="003F2F96" w:rsidRDefault="003F2F96" w:rsidP="007F5F58">
      <w:pPr>
        <w:tabs>
          <w:tab w:val="left" w:pos="8310"/>
        </w:tabs>
      </w:pPr>
      <w:r>
        <w:rPr>
          <w:noProof/>
        </w:rPr>
        <mc:AlternateContent>
          <mc:Choice Requires="wps">
            <w:drawing>
              <wp:anchor distT="0" distB="0" distL="114300" distR="114300" simplePos="0" relativeHeight="251705344" behindDoc="0" locked="0" layoutInCell="1" allowOverlap="1" wp14:anchorId="7FCE0463" wp14:editId="1D8B4DC4">
                <wp:simplePos x="0" y="0"/>
                <wp:positionH relativeFrom="column">
                  <wp:posOffset>1470659</wp:posOffset>
                </wp:positionH>
                <wp:positionV relativeFrom="paragraph">
                  <wp:posOffset>302260</wp:posOffset>
                </wp:positionV>
                <wp:extent cx="5972175" cy="390525"/>
                <wp:effectExtent l="38100" t="0" r="28575" b="85725"/>
                <wp:wrapNone/>
                <wp:docPr id="56" name="Straight Arrow Connector 56"/>
                <wp:cNvGraphicFramePr/>
                <a:graphic xmlns:a="http://schemas.openxmlformats.org/drawingml/2006/main">
                  <a:graphicData uri="http://schemas.microsoft.com/office/word/2010/wordprocessingShape">
                    <wps:wsp>
                      <wps:cNvCnPr/>
                      <wps:spPr>
                        <a:xfrm flipH="1">
                          <a:off x="0" y="0"/>
                          <a:ext cx="59721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65E653" id="Straight Arrow Connector 56" o:spid="_x0000_s1026" type="#_x0000_t32" style="position:absolute;margin-left:115.8pt;margin-top:23.8pt;width:470.25pt;height:30.7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" strokecolor="#5b9bd5 [3204]" strokeweight=".5pt">
                <v:stroke endarrow="block" joinstyle="miter"/>
              </v:shape>
            </w:pict>
          </mc:Fallback>
        </mc:AlternateContent>
      </w:r>
      <w:r>
        <w:rPr>
          <w:noProof/>
        </w:rPr>
        <mc:AlternateContent>
          <mc:Choice Requires="wps">
            <w:drawing>
              <wp:anchor distT="0" distB="0" distL="114300" distR="114300" simplePos="0" relativeHeight="251706368" behindDoc="0" locked="0" layoutInCell="1" allowOverlap="1" wp14:anchorId="44F67C80" wp14:editId="3F13207A">
                <wp:simplePos x="0" y="0"/>
                <wp:positionH relativeFrom="column">
                  <wp:posOffset>2537460</wp:posOffset>
                </wp:positionH>
                <wp:positionV relativeFrom="paragraph">
                  <wp:posOffset>1188085</wp:posOffset>
                </wp:positionV>
                <wp:extent cx="409575" cy="0"/>
                <wp:effectExtent l="0" t="76200" r="9525" b="95250"/>
                <wp:wrapNone/>
                <wp:docPr id="57" name="Straight Arrow Connector 57"/>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418945" id="Straight Arrow Connector 57" o:spid="_x0000_s1026" type="#_x0000_t32" style="position:absolute;margin-left:199.8pt;margin-top:93.55pt;width:32.2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" strokecolor="#5b9bd5 [3204]" strokeweight=".5pt">
                <v:stroke endarrow="block" joinstyle="miter"/>
              </v:shape>
            </w:pict>
          </mc:Fallback>
        </mc:AlternateContent>
      </w:r>
      <w:r w:rsidR="007F5F58">
        <w:rPr>
          <w:noProof/>
        </w:rPr>
        <mc:AlternateContent>
          <mc:Choice Requires="wps">
            <w:drawing>
              <wp:anchor distT="0" distB="0" distL="114300" distR="114300" simplePos="0" relativeHeight="251702272" behindDoc="0" locked="0" layoutInCell="1" allowOverlap="1">
                <wp:simplePos x="0" y="0"/>
                <wp:positionH relativeFrom="column">
                  <wp:posOffset>2927985</wp:posOffset>
                </wp:positionH>
                <wp:positionV relativeFrom="paragraph">
                  <wp:posOffset>740410</wp:posOffset>
                </wp:positionV>
                <wp:extent cx="2667000" cy="80010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2667000" cy="800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F58" w:rsidRPr="003F2F96" w:rsidRDefault="007F5F58" w:rsidP="007F5F58">
                            <w:pPr>
                              <w:jc w:val="center"/>
                              <w:rPr>
                                <w:color w:val="FF0000"/>
                                <w:lang w:val="lt-LT"/>
                              </w:rPr>
                            </w:pPr>
                            <w:r w:rsidRPr="003F2F96">
                              <w:rPr>
                                <w:color w:val="FF0000"/>
                                <w:lang w:val="lt-LT"/>
                              </w:rPr>
                              <w:t>5. VRM visus 3 egz. pasirašo, užregistruoja per 5 d. d. nuo gavimo dienos ir po vieną egz, grąžina CPVA ir Pareiškėjui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46" style="position:absolute;margin-left:230.55pt;margin-top:58.3pt;width:210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" fillcolor="#5b9bd5 [3204]" strokecolor="#1f4d78 [1604]" strokeweight="1pt">
                <v:stroke joinstyle="miter"/>
                <v:textbox>
                  <w:txbxContent>
                    <w:p w:rsidR="007F5F58" w:rsidRPr="003F2F96" w:rsidRDefault="007F5F58" w:rsidP="007F5F58">
                      <w:pPr>
                        <w:jc w:val="center"/>
                        <w:rPr>
                          <w:color w:val="FF0000"/>
                          <w:lang w:val="lt-LT"/>
                        </w:rPr>
                      </w:pPr>
                      <w:r w:rsidRPr="003F2F96">
                        <w:rPr>
                          <w:color w:val="FF0000"/>
                          <w:lang w:val="lt-LT"/>
                        </w:rPr>
                        <w:t>5. VRM visus 3 egz. pasirašo, užregistruoja per 5 d. d. nuo gavimo dienos ir po vieną egz, grąžina CPVA ir Pareiškėjui</w:t>
                      </w:r>
                    </w:p>
                  </w:txbxContent>
                </v:textbox>
              </v:roundrect>
            </w:pict>
          </mc:Fallback>
        </mc:AlternateContent>
      </w:r>
      <w:r w:rsidR="007F5F58">
        <w:rPr>
          <w:noProof/>
        </w:rPr>
        <mc:AlternateContent>
          <mc:Choice Requires="wps">
            <w:drawing>
              <wp:anchor distT="0" distB="0" distL="114300" distR="114300" simplePos="0" relativeHeight="251701248" behindDoc="0" locked="0" layoutInCell="1" allowOverlap="1">
                <wp:simplePos x="0" y="0"/>
                <wp:positionH relativeFrom="column">
                  <wp:posOffset>-62864</wp:posOffset>
                </wp:positionH>
                <wp:positionV relativeFrom="paragraph">
                  <wp:posOffset>711835</wp:posOffset>
                </wp:positionV>
                <wp:extent cx="2590800" cy="914400"/>
                <wp:effectExtent l="0" t="0" r="19050" b="19050"/>
                <wp:wrapNone/>
                <wp:docPr id="51" name="Rounded Rectangle 51"/>
                <wp:cNvGraphicFramePr/>
                <a:graphic xmlns:a="http://schemas.openxmlformats.org/drawingml/2006/main">
                  <a:graphicData uri="http://schemas.microsoft.com/office/word/2010/wordprocessingShape">
                    <wps:wsp>
                      <wps:cNvSpPr/>
                      <wps:spPr>
                        <a:xfrm>
                          <a:off x="0" y="0"/>
                          <a:ext cx="25908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5F58" w:rsidRPr="007F5F58" w:rsidRDefault="007F5F58" w:rsidP="007F5F58">
                            <w:pPr>
                              <w:jc w:val="center"/>
                              <w:rPr>
                                <w:color w:val="FF0000"/>
                                <w:lang w:val="lt-LT"/>
                              </w:rPr>
                            </w:pPr>
                            <w:r>
                              <w:rPr>
                                <w:color w:val="FF0000"/>
                                <w:lang w:val="lt-LT"/>
                              </w:rPr>
                              <w:t xml:space="preserve">4. </w:t>
                            </w:r>
                            <w:r w:rsidRPr="007F5F58">
                              <w:rPr>
                                <w:color w:val="FF0000"/>
                                <w:lang w:val="lt-LT"/>
                              </w:rPr>
                              <w:t>CPVA visus 3 egz. pasirašo, užregistruoja per 5 d. d. nuo gavimo dienos ir išsiunčia VRM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47" style="position:absolute;margin-left:-4.95pt;margin-top:56.05pt;width:204pt;height:1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" fillcolor="#5b9bd5 [3204]" strokecolor="#1f4d78 [1604]" strokeweight="1pt">
                <v:stroke joinstyle="miter"/>
                <v:textbox>
                  <w:txbxContent>
                    <w:p w:rsidR="007F5F58" w:rsidRPr="007F5F58" w:rsidRDefault="007F5F58" w:rsidP="007F5F58">
                      <w:pPr>
                        <w:jc w:val="center"/>
                        <w:rPr>
                          <w:color w:val="FF0000"/>
                          <w:lang w:val="lt-LT"/>
                        </w:rPr>
                      </w:pPr>
                      <w:r>
                        <w:rPr>
                          <w:color w:val="FF0000"/>
                          <w:lang w:val="lt-LT"/>
                        </w:rPr>
                        <w:t xml:space="preserve">4. </w:t>
                      </w:r>
                      <w:r w:rsidRPr="007F5F58">
                        <w:rPr>
                          <w:color w:val="FF0000"/>
                          <w:lang w:val="lt-LT"/>
                        </w:rPr>
                        <w:t>CPVA visus 3 egz. pasirašo, užregistruoja per 5 d. d. nuo gavimo dienos ir išsiunčia VRM</w:t>
                      </w:r>
                    </w:p>
                  </w:txbxContent>
                </v:textbox>
              </v:roundrect>
            </w:pict>
          </mc:Fallback>
        </mc:AlternateContent>
      </w:r>
    </w:p>
    <w:p w:rsidR="003F2F96" w:rsidRPr="003F2F96" w:rsidRDefault="004643FC" w:rsidP="003F2F96">
      <w:r>
        <w:rPr>
          <w:noProof/>
        </w:rPr>
        <mc:AlternateContent>
          <mc:Choice Requires="wps">
            <w:drawing>
              <wp:anchor distT="0" distB="0" distL="114300" distR="114300" simplePos="0" relativeHeight="251717632" behindDoc="0" locked="0" layoutInCell="1" allowOverlap="1" wp14:anchorId="357CF13E" wp14:editId="153FA5D4">
                <wp:simplePos x="0" y="0"/>
                <wp:positionH relativeFrom="column">
                  <wp:posOffset>6299834</wp:posOffset>
                </wp:positionH>
                <wp:positionV relativeFrom="paragraph">
                  <wp:posOffset>207010</wp:posOffset>
                </wp:positionV>
                <wp:extent cx="2847975" cy="1400175"/>
                <wp:effectExtent l="19050" t="0" r="47625" b="257175"/>
                <wp:wrapNone/>
                <wp:docPr id="68" name="Cloud Callout 68"/>
                <wp:cNvGraphicFramePr/>
                <a:graphic xmlns:a="http://schemas.openxmlformats.org/drawingml/2006/main">
                  <a:graphicData uri="http://schemas.microsoft.com/office/word/2010/wordprocessingShape">
                    <wps:wsp>
                      <wps:cNvSpPr/>
                      <wps:spPr>
                        <a:xfrm>
                          <a:off x="0" y="0"/>
                          <a:ext cx="2847975" cy="14001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643FC" w:rsidRPr="004643FC" w:rsidRDefault="004643FC" w:rsidP="004643FC">
                            <w:pPr>
                              <w:rPr>
                                <w:sz w:val="20"/>
                                <w:szCs w:val="20"/>
                              </w:rPr>
                            </w:pPr>
                            <w:r w:rsidRPr="004643FC">
                              <w:rPr>
                                <w:sz w:val="20"/>
                                <w:szCs w:val="20"/>
                              </w:rPr>
                              <w:t>Jokie su VRM ir CPVA nesuderinti nukrypimai nuo projekto negalimi</w:t>
                            </w:r>
                            <w:proofErr w:type="gramStart"/>
                            <w:r w:rsidRPr="004643FC">
                              <w:rPr>
                                <w:sz w:val="20"/>
                                <w:szCs w:val="20"/>
                              </w:rPr>
                              <w:t>!!!</w:t>
                            </w:r>
                            <w:proofErr w:type="gramEnd"/>
                            <w:r w:rsidRPr="004643FC">
                              <w:rPr>
                                <w:sz w:val="20"/>
                                <w:szCs w:val="20"/>
                              </w:rPr>
                              <w:t xml:space="preserve"> Susitarim</w:t>
                            </w:r>
                            <w:r>
                              <w:rPr>
                                <w:sz w:val="20"/>
                                <w:szCs w:val="20"/>
                              </w:rPr>
                              <w:t>ai rengiami ir derinami analogi</w:t>
                            </w:r>
                            <w:r>
                              <w:rPr>
                                <w:sz w:val="20"/>
                                <w:szCs w:val="20"/>
                                <w:lang w:val="lt-LT"/>
                              </w:rPr>
                              <w:t>š</w:t>
                            </w:r>
                            <w:r w:rsidRPr="004643FC">
                              <w:rPr>
                                <w:sz w:val="20"/>
                                <w:szCs w:val="20"/>
                              </w:rPr>
                              <w:t>ka tvarka kaip projekto sutartys.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CF13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8" o:spid="_x0000_s1048" type="#_x0000_t106" style="position:absolute;margin-left:496.05pt;margin-top:16.3pt;width:224.25pt;height:11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" adj="6300,24300" fillcolor="#5b9bd5 [3204]" strokecolor="#1f4d78 [1604]" strokeweight="1pt">
                <v:stroke joinstyle="miter"/>
                <v:textbox>
                  <w:txbxContent>
                    <w:p w:rsidR="004643FC" w:rsidRPr="004643FC" w:rsidRDefault="004643FC" w:rsidP="004643FC">
                      <w:pPr>
                        <w:rPr>
                          <w:sz w:val="20"/>
                          <w:szCs w:val="20"/>
                        </w:rPr>
                      </w:pPr>
                      <w:r w:rsidRPr="004643FC">
                        <w:rPr>
                          <w:sz w:val="20"/>
                          <w:szCs w:val="20"/>
                        </w:rPr>
                        <w:t>Jokie su VRM ir CPVA nesuderinti nukrypimai nuo projekto negalimi</w:t>
                      </w:r>
                      <w:proofErr w:type="gramStart"/>
                      <w:r w:rsidRPr="004643FC">
                        <w:rPr>
                          <w:sz w:val="20"/>
                          <w:szCs w:val="20"/>
                        </w:rPr>
                        <w:t>!!!</w:t>
                      </w:r>
                      <w:proofErr w:type="gramEnd"/>
                      <w:r w:rsidRPr="004643FC">
                        <w:rPr>
                          <w:sz w:val="20"/>
                          <w:szCs w:val="20"/>
                        </w:rPr>
                        <w:t xml:space="preserve"> Susitarim</w:t>
                      </w:r>
                      <w:r>
                        <w:rPr>
                          <w:sz w:val="20"/>
                          <w:szCs w:val="20"/>
                        </w:rPr>
                        <w:t>ai rengiami ir derinami analogi</w:t>
                      </w:r>
                      <w:r>
                        <w:rPr>
                          <w:sz w:val="20"/>
                          <w:szCs w:val="20"/>
                          <w:lang w:val="lt-LT"/>
                        </w:rPr>
                        <w:t>š</w:t>
                      </w:r>
                      <w:r w:rsidRPr="004643FC">
                        <w:rPr>
                          <w:sz w:val="20"/>
                          <w:szCs w:val="20"/>
                        </w:rPr>
                        <w:t>ka tvarka kaip projekto sutartys.</w:t>
                      </w:r>
                    </w:p>
                  </w:txbxContent>
                </v:textbox>
              </v:shape>
            </w:pict>
          </mc:Fallback>
        </mc:AlternateContent>
      </w:r>
    </w:p>
    <w:p w:rsidR="003F2F96" w:rsidRPr="003F2F96" w:rsidRDefault="003F2F96" w:rsidP="003F2F96"/>
    <w:p w:rsidR="003F2F96" w:rsidRPr="003F2F96" w:rsidRDefault="003F2F96" w:rsidP="003F2F96"/>
    <w:p w:rsidR="003F2F96" w:rsidRDefault="003F2F96" w:rsidP="003F2F96"/>
    <w:p w:rsidR="007F5F58" w:rsidRDefault="003F2F96" w:rsidP="003F2F96">
      <w:pPr>
        <w:tabs>
          <w:tab w:val="left" w:pos="9285"/>
        </w:tabs>
      </w:pPr>
      <w:r>
        <w:tab/>
      </w:r>
    </w:p>
    <w:tbl>
      <w:tblPr>
        <w:tblStyle w:val="TableGrid3"/>
        <w:tblW w:w="15452" w:type="dxa"/>
        <w:tblInd w:w="-952" w:type="dxa"/>
        <w:tblLook w:val="04A0" w:firstRow="1" w:lastRow="0" w:firstColumn="1" w:lastColumn="0" w:noHBand="0" w:noVBand="1"/>
      </w:tblPr>
      <w:tblGrid>
        <w:gridCol w:w="1491"/>
        <w:gridCol w:w="13961"/>
      </w:tblGrid>
      <w:tr w:rsidR="003F2F96" w:rsidRPr="003F2F96" w:rsidTr="003F2F96">
        <w:tc>
          <w:tcPr>
            <w:tcW w:w="1491" w:type="dxa"/>
          </w:tcPr>
          <w:p w:rsidR="003F2F96" w:rsidRPr="003F2F96" w:rsidRDefault="003F2F96" w:rsidP="003F2F96">
            <w:r w:rsidRPr="003F2F96">
              <w:lastRenderedPageBreak/>
              <w:t xml:space="preserve">47 p. </w:t>
            </w:r>
          </w:p>
          <w:p w:rsidR="003F2F96" w:rsidRPr="003F2F96" w:rsidRDefault="003F2F96" w:rsidP="003F2F96">
            <w:r w:rsidRPr="003F2F96">
              <w:t>(</w:t>
            </w:r>
            <w:proofErr w:type="gramStart"/>
            <w:r w:rsidRPr="003F2F96">
              <w:t>buvęs</w:t>
            </w:r>
            <w:proofErr w:type="gramEnd"/>
            <w:r w:rsidRPr="003F2F96">
              <w:t xml:space="preserve"> 44 p.)</w:t>
            </w:r>
          </w:p>
        </w:tc>
        <w:tc>
          <w:tcPr>
            <w:tcW w:w="13961" w:type="dxa"/>
          </w:tcPr>
          <w:p w:rsidR="003F2F96" w:rsidRPr="003F2F96" w:rsidRDefault="003F2F96" w:rsidP="003F2F96">
            <w:pPr>
              <w:jc w:val="both"/>
            </w:pPr>
            <w:r w:rsidRPr="003F2F96">
              <w:t xml:space="preserve">“Per 30 </w:t>
            </w:r>
            <w:r w:rsidRPr="003F2F96">
              <w:rPr>
                <w:color w:val="FF0000"/>
              </w:rPr>
              <w:t xml:space="preserve">darbo </w:t>
            </w:r>
            <w:r w:rsidRPr="003F2F96">
              <w:t xml:space="preserve">dienų nuo finansuotinų projektų sąrašo patvirtinimo dienos įgaliotoji institucija pagal atsakingos institucijos patvirtintą pavyzdinę projekto sutarties formą parengia projekto sutarties tris egzempliorius ir suderina su pareiškėju ir atsakinga institucija. </w:t>
            </w:r>
            <w:r w:rsidRPr="003F2F96">
              <w:rPr>
                <w:strike/>
              </w:rPr>
              <w:t xml:space="preserve">Suderintus ir įgaliotosios institucijos pasirašytus, užregistruotus bendra dokumentų registravimo tvarka bei antspaudu patvirtintus projekto sutarties visus tris egzempliorius įgaliotoji institucija išsiunčia atsakingai institucijai. </w:t>
            </w:r>
            <w:r w:rsidRPr="003F2F96">
              <w:t xml:space="preserve"> </w:t>
            </w:r>
            <w:r w:rsidRPr="003F2F96">
              <w:rPr>
                <w:color w:val="FF0000"/>
              </w:rPr>
              <w:t>Visus tris suderintus projekto sutarties egzempliorius įgaliotoji institucija išsiunčia pareiškėjui.</w:t>
            </w:r>
          </w:p>
        </w:tc>
      </w:tr>
      <w:tr w:rsidR="003F2F96" w:rsidRPr="003F2F96" w:rsidTr="003F2F96">
        <w:tc>
          <w:tcPr>
            <w:tcW w:w="1491" w:type="dxa"/>
          </w:tcPr>
          <w:p w:rsidR="003F2F96" w:rsidRPr="003F2F96" w:rsidRDefault="003F2F96" w:rsidP="003F2F96">
            <w:r w:rsidRPr="003F2F96">
              <w:t xml:space="preserve">48-49 p. </w:t>
            </w:r>
          </w:p>
          <w:p w:rsidR="003F2F96" w:rsidRPr="003F2F96" w:rsidRDefault="003F2F96" w:rsidP="003F2F96">
            <w:pPr>
              <w:rPr>
                <w:b/>
              </w:rPr>
            </w:pPr>
            <w:r w:rsidRPr="003F2F96">
              <w:rPr>
                <w:b/>
              </w:rPr>
              <w:t>Nauji</w:t>
            </w:r>
          </w:p>
        </w:tc>
        <w:tc>
          <w:tcPr>
            <w:tcW w:w="13961" w:type="dxa"/>
          </w:tcPr>
          <w:p w:rsidR="003F2F96" w:rsidRPr="003F2F96" w:rsidRDefault="003F2F96" w:rsidP="003F2F96">
            <w:pPr>
              <w:jc w:val="both"/>
            </w:pPr>
            <w:r w:rsidRPr="003F2F96">
              <w:t xml:space="preserve">“48. </w:t>
            </w:r>
            <w:r w:rsidRPr="003F2F96">
              <w:rPr>
                <w:color w:val="FF0000"/>
              </w:rPr>
              <w:t>Pareiškėjas, gavęs projekto sutartį, turi ją pasirašyti ir užregistruoti ne vėliau kaip per 3 darbo dienas nuo projekto sutarties gavimo iš įgaliotosios institucijos dienos ir visus tris pasirašytus ir antspaudu patvirtintus projekto sutarties egzempliorius išsiųsti atgal įgaliotajai institucijai</w:t>
            </w:r>
            <w:r w:rsidRPr="003F2F96">
              <w:t>.</w:t>
            </w:r>
          </w:p>
          <w:p w:rsidR="003F2F96" w:rsidRPr="003F2F96" w:rsidRDefault="003F2F96" w:rsidP="003F2F96">
            <w:pPr>
              <w:jc w:val="both"/>
            </w:pPr>
            <w:r w:rsidRPr="003F2F96">
              <w:t xml:space="preserve">49. </w:t>
            </w:r>
            <w:r w:rsidRPr="003F2F96">
              <w:rPr>
                <w:color w:val="FF0000"/>
              </w:rPr>
              <w:t>Įgaliotoji institucija, gavusi projekto sutartį, turi ją pasirašyti ir užregistruoti ne vėliau kaip per 5 darbo dienas nuo projekto sutarties gavimo dienos ir visus tris pasirašytus ir jos antspaudu patvirtintus projekto sutarties egzempliorius išsiųsti atsakingai institucijai.</w:t>
            </w:r>
            <w:r w:rsidRPr="003F2F96">
              <w:t>”</w:t>
            </w:r>
          </w:p>
        </w:tc>
      </w:tr>
      <w:tr w:rsidR="003F2F96" w:rsidRPr="003F2F96" w:rsidTr="003F2F96">
        <w:tc>
          <w:tcPr>
            <w:tcW w:w="1491" w:type="dxa"/>
          </w:tcPr>
          <w:p w:rsidR="003F2F96" w:rsidRPr="003F2F96" w:rsidRDefault="003F2F96" w:rsidP="003F2F96">
            <w:r w:rsidRPr="003F2F96">
              <w:t xml:space="preserve">50 p. </w:t>
            </w:r>
          </w:p>
          <w:p w:rsidR="003F2F96" w:rsidRPr="003F2F96" w:rsidRDefault="003F2F96" w:rsidP="003F2F96">
            <w:r w:rsidRPr="003F2F96">
              <w:t>(</w:t>
            </w:r>
            <w:proofErr w:type="gramStart"/>
            <w:r w:rsidRPr="003F2F96">
              <w:t>buvęs</w:t>
            </w:r>
            <w:proofErr w:type="gramEnd"/>
            <w:r w:rsidRPr="003F2F96">
              <w:t xml:space="preserve"> 50 p.)</w:t>
            </w:r>
          </w:p>
        </w:tc>
        <w:tc>
          <w:tcPr>
            <w:tcW w:w="13961" w:type="dxa"/>
          </w:tcPr>
          <w:p w:rsidR="003F2F96" w:rsidRPr="003F2F96" w:rsidRDefault="003F2F96" w:rsidP="003F2F96">
            <w:pPr>
              <w:jc w:val="both"/>
            </w:pPr>
            <w:r w:rsidRPr="003F2F96">
              <w:t xml:space="preserve">“Atsakinga institucija, gavusi projekto sutartį, turi ją pasirašyti ir užregistruoti </w:t>
            </w:r>
            <w:r w:rsidRPr="003F2F96">
              <w:rPr>
                <w:strike/>
              </w:rPr>
              <w:t xml:space="preserve">bendra dokumentų registravimo tvarka </w:t>
            </w:r>
            <w:r w:rsidRPr="003F2F96">
              <w:t xml:space="preserve">ne vėliau kaip per </w:t>
            </w:r>
            <w:r w:rsidRPr="003F2F96">
              <w:rPr>
                <w:strike/>
              </w:rPr>
              <w:t xml:space="preserve">10 </w:t>
            </w:r>
            <w:r w:rsidRPr="003F2F96">
              <w:rPr>
                <w:color w:val="FF0000"/>
              </w:rPr>
              <w:t>5</w:t>
            </w:r>
            <w:r w:rsidRPr="003F2F96">
              <w:t xml:space="preserve"> darbo dienas nuo projekto sutarties gavimo dienos ir </w:t>
            </w:r>
            <w:r w:rsidRPr="003F2F96">
              <w:rPr>
                <w:strike/>
              </w:rPr>
              <w:t xml:space="preserve">visus tris pasirašytus ir jos antspaudu patvirtintus sutarties egzempliorius išsiųsti pareiškėjui </w:t>
            </w:r>
            <w:r w:rsidRPr="003F2F96">
              <w:rPr>
                <w:color w:val="FF0000"/>
              </w:rPr>
              <w:t>po vieną pasirašytą ir jos antspaudu patvirtintą projekto sutarties egzempliorių išsiųsti įgaliotajai institucijai ir pareiškėjui</w:t>
            </w:r>
            <w:r w:rsidRPr="003F2F96">
              <w:t>.”</w:t>
            </w:r>
          </w:p>
        </w:tc>
      </w:tr>
      <w:tr w:rsidR="003F2F96" w:rsidRPr="003F2F96" w:rsidTr="003F2F96">
        <w:tc>
          <w:tcPr>
            <w:tcW w:w="1491" w:type="dxa"/>
          </w:tcPr>
          <w:p w:rsidR="003F2F96" w:rsidRPr="003F2F96" w:rsidRDefault="003F2F96" w:rsidP="003F2F96">
            <w:r w:rsidRPr="003F2F96">
              <w:t xml:space="preserve">56 p. </w:t>
            </w:r>
          </w:p>
          <w:p w:rsidR="003F2F96" w:rsidRPr="003F2F96" w:rsidRDefault="003F2F96" w:rsidP="003F2F96">
            <w:pPr>
              <w:rPr>
                <w:b/>
              </w:rPr>
            </w:pPr>
            <w:r w:rsidRPr="003F2F96">
              <w:rPr>
                <w:b/>
              </w:rPr>
              <w:t>Naujas</w:t>
            </w:r>
          </w:p>
        </w:tc>
        <w:tc>
          <w:tcPr>
            <w:tcW w:w="13961" w:type="dxa"/>
          </w:tcPr>
          <w:p w:rsidR="003F2F96" w:rsidRPr="003F2F96" w:rsidRDefault="003F2F96" w:rsidP="003F2F96">
            <w:pPr>
              <w:jc w:val="both"/>
            </w:pPr>
            <w:r w:rsidRPr="003F2F96">
              <w:rPr>
                <w:color w:val="FF0000"/>
              </w:rPr>
              <w:t>“Projekto veiklų įgyvendinimas turi prasidėti ne vėliau kaip per 3 mėnesius nuo projekto sutarties įsigaliojimo dienos.”</w:t>
            </w:r>
          </w:p>
        </w:tc>
      </w:tr>
      <w:tr w:rsidR="003F2F96" w:rsidRPr="003F2F96" w:rsidTr="003F2F96">
        <w:tc>
          <w:tcPr>
            <w:tcW w:w="1491" w:type="dxa"/>
          </w:tcPr>
          <w:p w:rsidR="003F2F96" w:rsidRPr="003F2F96" w:rsidRDefault="003F2F96" w:rsidP="003F2F96">
            <w:r w:rsidRPr="003F2F96">
              <w:t>60 p.</w:t>
            </w:r>
          </w:p>
          <w:p w:rsidR="003F2F96" w:rsidRPr="003F2F96" w:rsidRDefault="003F2F96" w:rsidP="003F2F96">
            <w:pPr>
              <w:rPr>
                <w:b/>
              </w:rPr>
            </w:pPr>
            <w:r w:rsidRPr="003F2F96">
              <w:rPr>
                <w:b/>
              </w:rPr>
              <w:t>Naujas</w:t>
            </w:r>
          </w:p>
        </w:tc>
        <w:tc>
          <w:tcPr>
            <w:tcW w:w="13961" w:type="dxa"/>
          </w:tcPr>
          <w:p w:rsidR="003F2F96" w:rsidRPr="003F2F96" w:rsidRDefault="003F2F96" w:rsidP="003F2F96">
            <w:pPr>
              <w:jc w:val="both"/>
            </w:pPr>
            <w:r w:rsidRPr="003F2F96">
              <w:rPr>
                <w:color w:val="FF0000"/>
              </w:rPr>
              <w:t>“Tuo atveju, kai įgaliotajai ar atsakingai institucijai įvertinus paraišką paaiškėja, kad dalis projektui įgyvendinti reikalingų pirkimų bus atliekami saugumo srityje, o kita dalis – pagal Viešųjų pirkimų įstatymą, projekto sutartis sudaroma trimis egzemplioriais, ją pasirašo atsakingos, įgaliotosios institucijų ir pareiškėjo įgalioti asmenys. Projekto sutartyje nustatomos teisės ir pareigos atsakingai institucijai administruoti projekto pirkimus, atliekamus saugumo srityje, o įgaliotajai institucijai – projekto pirkimus, atliekamus pagal Viešųjų pirkimų įstatymą. Šią projekto sutartį ir jos keitimus rengia atsakinga institucija, ji derinama ir pasirašoma Taisyklių 47–52 punktuose nustatyta tvarka.”</w:t>
            </w:r>
          </w:p>
        </w:tc>
      </w:tr>
    </w:tbl>
    <w:p w:rsidR="003F2F96" w:rsidRDefault="003F2F96" w:rsidP="003F2F96">
      <w:pPr>
        <w:tabs>
          <w:tab w:val="left" w:pos="9285"/>
        </w:tabs>
        <w:jc w:val="center"/>
        <w:rPr>
          <w:b/>
          <w:color w:val="000000" w:themeColor="text1"/>
        </w:rPr>
      </w:pPr>
    </w:p>
    <w:p w:rsidR="00FE75E1" w:rsidRDefault="003F2F96" w:rsidP="003F2F96">
      <w:pPr>
        <w:tabs>
          <w:tab w:val="left" w:pos="9285"/>
        </w:tabs>
        <w:jc w:val="center"/>
      </w:pPr>
      <w:r>
        <w:rPr>
          <w:b/>
          <w:noProof/>
          <w:color w:val="000000" w:themeColor="text1"/>
        </w:rPr>
        <mc:AlternateContent>
          <mc:Choice Requires="wps">
            <w:drawing>
              <wp:anchor distT="0" distB="0" distL="114300" distR="114300" simplePos="0" relativeHeight="251708416" behindDoc="0" locked="0" layoutInCell="1" allowOverlap="1" wp14:anchorId="2ABFAB81" wp14:editId="16233D4C">
                <wp:simplePos x="0" y="0"/>
                <wp:positionH relativeFrom="margin">
                  <wp:posOffset>3308985</wp:posOffset>
                </wp:positionH>
                <wp:positionV relativeFrom="paragraph">
                  <wp:posOffset>536575</wp:posOffset>
                </wp:positionV>
                <wp:extent cx="2333625" cy="962025"/>
                <wp:effectExtent l="0" t="0" r="28575" b="28575"/>
                <wp:wrapNone/>
                <wp:docPr id="59" name="Rounded Rectangle 59"/>
                <wp:cNvGraphicFramePr/>
                <a:graphic xmlns:a="http://schemas.openxmlformats.org/drawingml/2006/main">
                  <a:graphicData uri="http://schemas.microsoft.com/office/word/2010/wordprocessingShape">
                    <wps:wsp>
                      <wps:cNvSpPr/>
                      <wps:spPr>
                        <a:xfrm>
                          <a:off x="0" y="0"/>
                          <a:ext cx="2333625" cy="962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F96" w:rsidRPr="003F2F96" w:rsidRDefault="003F2F96" w:rsidP="003F2F96">
                            <w:pPr>
                              <w:jc w:val="center"/>
                              <w:rPr>
                                <w:lang w:val="lt-LT"/>
                              </w:rPr>
                            </w:pPr>
                            <w:r>
                              <w:rPr>
                                <w:lang w:val="lt-LT"/>
                              </w:rPr>
                              <w:t>Per 7 d. d. nuo atnaujinto plano gavimo CPVA jį įvertina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FAB81" id="Rounded Rectangle 59" o:spid="_x0000_s1049" style="position:absolute;left:0;text-align:left;margin-left:260.55pt;margin-top:42.25pt;width:183.75pt;height:75.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" fillcolor="#5b9bd5 [3204]" strokecolor="#1f4d78 [1604]" strokeweight="1pt">
                <v:stroke joinstyle="miter"/>
                <v:textbox>
                  <w:txbxContent>
                    <w:p w:rsidR="003F2F96" w:rsidRPr="003F2F96" w:rsidRDefault="003F2F96" w:rsidP="003F2F96">
                      <w:pPr>
                        <w:jc w:val="center"/>
                        <w:rPr>
                          <w:lang w:val="lt-LT"/>
                        </w:rPr>
                      </w:pPr>
                      <w:r>
                        <w:rPr>
                          <w:lang w:val="lt-LT"/>
                        </w:rPr>
                        <w:t>Per 7 d. d. nuo atnaujinto plano gavimo CPVA jį įvertina</w:t>
                      </w:r>
                    </w:p>
                  </w:txbxContent>
                </v:textbox>
                <w10:wrap anchorx="margin"/>
              </v:roundrect>
            </w:pict>
          </mc:Fallback>
        </mc:AlternateContent>
      </w:r>
      <w:r>
        <w:rPr>
          <w:b/>
          <w:noProof/>
          <w:color w:val="000000" w:themeColor="text1"/>
        </w:rPr>
        <mc:AlternateContent>
          <mc:Choice Requires="wps">
            <w:drawing>
              <wp:anchor distT="0" distB="0" distL="114300" distR="114300" simplePos="0" relativeHeight="251707392" behindDoc="0" locked="0" layoutInCell="1" allowOverlap="1" wp14:anchorId="60F34062" wp14:editId="6EF9DD25">
                <wp:simplePos x="0" y="0"/>
                <wp:positionH relativeFrom="margin">
                  <wp:align>left</wp:align>
                </wp:positionH>
                <wp:positionV relativeFrom="paragraph">
                  <wp:posOffset>517525</wp:posOffset>
                </wp:positionV>
                <wp:extent cx="3057525" cy="1009650"/>
                <wp:effectExtent l="0" t="0" r="28575" b="19050"/>
                <wp:wrapNone/>
                <wp:docPr id="58" name="Rounded Rectangle 58"/>
                <wp:cNvGraphicFramePr/>
                <a:graphic xmlns:a="http://schemas.openxmlformats.org/drawingml/2006/main">
                  <a:graphicData uri="http://schemas.microsoft.com/office/word/2010/wordprocessingShape">
                    <wps:wsp>
                      <wps:cNvSpPr/>
                      <wps:spPr>
                        <a:xfrm>
                          <a:off x="0" y="0"/>
                          <a:ext cx="3057525" cy="1009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F96" w:rsidRPr="003F2F96" w:rsidRDefault="003F2F96" w:rsidP="003F2F96">
                            <w:pPr>
                              <w:jc w:val="center"/>
                              <w:rPr>
                                <w:sz w:val="20"/>
                                <w:szCs w:val="20"/>
                                <w:lang w:val="lt-LT"/>
                              </w:rPr>
                            </w:pPr>
                            <w:r w:rsidRPr="003F2F96">
                              <w:rPr>
                                <w:sz w:val="20"/>
                                <w:szCs w:val="20"/>
                                <w:lang w:val="lt-LT"/>
                              </w:rPr>
                              <w:t xml:space="preserve">Pasirašius projekto sutartį  ne vėliau kaip per 10 d. d. nuo sutarties įsigalioji dienos Projekto vykdytojas CPVA teikia atnaujintą pirkimų planą (Taisyklių 3 priedas) </w:t>
                            </w:r>
                            <w:r>
                              <w:rPr>
                                <w:sz w:val="20"/>
                                <w:szCs w:val="20"/>
                                <w:lang w:val="lt-LT"/>
                              </w:rPr>
                              <w:t>arba info, kad planas nesikeitė nuo teikto kartu su paraiška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34062" id="Rounded Rectangle 58" o:spid="_x0000_s1050" style="position:absolute;left:0;text-align:left;margin-left:0;margin-top:40.75pt;width:240.75pt;height:79.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" fillcolor="#5b9bd5 [3204]" strokecolor="#1f4d78 [1604]" strokeweight="1pt">
                <v:stroke joinstyle="miter"/>
                <v:textbox>
                  <w:txbxContent>
                    <w:p w:rsidR="003F2F96" w:rsidRPr="003F2F96" w:rsidRDefault="003F2F96" w:rsidP="003F2F96">
                      <w:pPr>
                        <w:jc w:val="center"/>
                        <w:rPr>
                          <w:sz w:val="20"/>
                          <w:szCs w:val="20"/>
                          <w:lang w:val="lt-LT"/>
                        </w:rPr>
                      </w:pPr>
                      <w:r w:rsidRPr="003F2F96">
                        <w:rPr>
                          <w:sz w:val="20"/>
                          <w:szCs w:val="20"/>
                          <w:lang w:val="lt-LT"/>
                        </w:rPr>
                        <w:t xml:space="preserve">Pasirašius projekto sutartį  ne vėliau kaip per 10 d. d. nuo sutarties įsigalioji dienos Projekto vykdytojas CPVA teikia atnaujintą pirkimų planą (Taisyklių 3 priedas) </w:t>
                      </w:r>
                      <w:r>
                        <w:rPr>
                          <w:sz w:val="20"/>
                          <w:szCs w:val="20"/>
                          <w:lang w:val="lt-LT"/>
                        </w:rPr>
                        <w:t>arba info, kad planas nesikeitė nuo teikto kartu su paraiška</w:t>
                      </w:r>
                    </w:p>
                  </w:txbxContent>
                </v:textbox>
                <w10:wrap anchorx="margin"/>
              </v:roundrect>
            </w:pict>
          </mc:Fallback>
        </mc:AlternateContent>
      </w:r>
      <w:r w:rsidRPr="00CD0BD7">
        <w:rPr>
          <w:b/>
          <w:color w:val="000000" w:themeColor="text1"/>
        </w:rPr>
        <w:t>PIRKIMŲ PLANO RENGIMAS IR TEIKIMAS</w:t>
      </w:r>
    </w:p>
    <w:p w:rsidR="00FE75E1" w:rsidRPr="00FE75E1" w:rsidRDefault="00FE75E1" w:rsidP="00FE75E1">
      <w:r>
        <w:rPr>
          <w:noProof/>
        </w:rPr>
        <mc:AlternateContent>
          <mc:Choice Requires="wps">
            <w:drawing>
              <wp:anchor distT="0" distB="0" distL="114300" distR="114300" simplePos="0" relativeHeight="251716608" behindDoc="0" locked="0" layoutInCell="1" allowOverlap="1" wp14:anchorId="07D62E0B" wp14:editId="3EB11B03">
                <wp:simplePos x="0" y="0"/>
                <wp:positionH relativeFrom="page">
                  <wp:align>right</wp:align>
                </wp:positionH>
                <wp:positionV relativeFrom="paragraph">
                  <wp:posOffset>12700</wp:posOffset>
                </wp:positionV>
                <wp:extent cx="2247900" cy="1571625"/>
                <wp:effectExtent l="19050" t="0" r="38100" b="276225"/>
                <wp:wrapNone/>
                <wp:docPr id="67" name="Cloud Callout 67"/>
                <wp:cNvGraphicFramePr/>
                <a:graphic xmlns:a="http://schemas.openxmlformats.org/drawingml/2006/main">
                  <a:graphicData uri="http://schemas.microsoft.com/office/word/2010/wordprocessingShape">
                    <wps:wsp>
                      <wps:cNvSpPr/>
                      <wps:spPr>
                        <a:xfrm>
                          <a:off x="0" y="0"/>
                          <a:ext cx="2247900" cy="15716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E1" w:rsidRPr="00FE75E1" w:rsidRDefault="00FE75E1" w:rsidP="00FE75E1">
                            <w:pPr>
                              <w:jc w:val="center"/>
                              <w:rPr>
                                <w:lang w:val="lt-LT"/>
                              </w:rPr>
                            </w:pPr>
                            <w:r>
                              <w:rPr>
                                <w:lang w:val="lt-LT"/>
                              </w:rPr>
                              <w:t>Visi vėlesni pirkimų plano pakeitimai turi būti suderinti su CPVA iki atitinkamo pirkimo pradžios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2E0B" id="Cloud Callout 67" o:spid="_x0000_s1051" type="#_x0000_t106" style="position:absolute;margin-left:125.8pt;margin-top:1pt;width:177pt;height:123.75pt;z-index:2517166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" adj="6300,24300" fillcolor="#5b9bd5 [3204]" strokecolor="#1f4d78 [1604]" strokeweight="1pt">
                <v:stroke joinstyle="miter"/>
                <v:textbox>
                  <w:txbxContent>
                    <w:p w:rsidR="00FE75E1" w:rsidRPr="00FE75E1" w:rsidRDefault="00FE75E1" w:rsidP="00FE75E1">
                      <w:pPr>
                        <w:jc w:val="center"/>
                        <w:rPr>
                          <w:lang w:val="lt-LT"/>
                        </w:rPr>
                      </w:pPr>
                      <w:r>
                        <w:rPr>
                          <w:lang w:val="lt-LT"/>
                        </w:rPr>
                        <w:t>Visi vėlesni pirkimų plano pakeitimai turi būti suderinti su CPVA iki atitinkamo pirkimo pradžios</w:t>
                      </w:r>
                    </w:p>
                  </w:txbxContent>
                </v:textbox>
                <w10:wrap anchorx="page"/>
              </v:shape>
            </w:pict>
          </mc:Fallback>
        </mc:AlternateContent>
      </w:r>
    </w:p>
    <w:p w:rsidR="00FE75E1" w:rsidRPr="00FE75E1" w:rsidRDefault="00FE75E1" w:rsidP="00FE75E1"/>
    <w:p w:rsidR="00FE75E1" w:rsidRPr="00FE75E1" w:rsidRDefault="00FE75E1" w:rsidP="00FE75E1">
      <w:r>
        <w:rPr>
          <w:noProof/>
        </w:rPr>
        <mc:AlternateContent>
          <mc:Choice Requires="wps">
            <w:drawing>
              <wp:anchor distT="0" distB="0" distL="114300" distR="114300" simplePos="0" relativeHeight="251711488" behindDoc="0" locked="0" layoutInCell="1" allowOverlap="1">
                <wp:simplePos x="0" y="0"/>
                <wp:positionH relativeFrom="column">
                  <wp:posOffset>3070860</wp:posOffset>
                </wp:positionH>
                <wp:positionV relativeFrom="paragraph">
                  <wp:posOffset>137160</wp:posOffset>
                </wp:positionV>
                <wp:extent cx="266700" cy="9525"/>
                <wp:effectExtent l="0" t="57150" r="38100" b="85725"/>
                <wp:wrapNone/>
                <wp:docPr id="62" name="Straight Arrow Connector 62"/>
                <wp:cNvGraphicFramePr/>
                <a:graphic xmlns:a="http://schemas.openxmlformats.org/drawingml/2006/main">
                  <a:graphicData uri="http://schemas.microsoft.com/office/word/2010/wordprocessingShape">
                    <wps:wsp>
                      <wps:cNvCnPr/>
                      <wps:spPr>
                        <a:xfrm>
                          <a:off x="0" y="0"/>
                          <a:ext cx="2667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63486" id="Straight Arrow Connector 62" o:spid="_x0000_s1026" type="#_x0000_t32" style="position:absolute;margin-left:241.8pt;margin-top:10.8pt;width:21pt;height:.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" strokecolor="#5b9bd5 [3204]" strokeweight=".5pt">
                <v:stroke endarrow="block" joinstyle="miter"/>
              </v:shape>
            </w:pict>
          </mc:Fallback>
        </mc:AlternateContent>
      </w:r>
    </w:p>
    <w:p w:rsidR="00FE75E1" w:rsidRPr="00FE75E1" w:rsidRDefault="00FE75E1" w:rsidP="00FE75E1"/>
    <w:p w:rsidR="00FE75E1" w:rsidRPr="00FE75E1" w:rsidRDefault="00FE75E1" w:rsidP="00FE75E1">
      <w:r>
        <w:rPr>
          <w:noProof/>
        </w:rPr>
        <mc:AlternateContent>
          <mc:Choice Requires="wps">
            <w:drawing>
              <wp:anchor distT="0" distB="0" distL="114300" distR="114300" simplePos="0" relativeHeight="251713536" behindDoc="0" locked="0" layoutInCell="1" allowOverlap="1">
                <wp:simplePos x="0" y="0"/>
                <wp:positionH relativeFrom="column">
                  <wp:posOffset>4852035</wp:posOffset>
                </wp:positionH>
                <wp:positionV relativeFrom="paragraph">
                  <wp:posOffset>80010</wp:posOffset>
                </wp:positionV>
                <wp:extent cx="590550" cy="209550"/>
                <wp:effectExtent l="0" t="0" r="76200" b="76200"/>
                <wp:wrapNone/>
                <wp:docPr id="64" name="Straight Arrow Connector 64"/>
                <wp:cNvGraphicFramePr/>
                <a:graphic xmlns:a="http://schemas.openxmlformats.org/drawingml/2006/main">
                  <a:graphicData uri="http://schemas.microsoft.com/office/word/2010/wordprocessingShape">
                    <wps:wsp>
                      <wps:cNvCnPr/>
                      <wps:spPr>
                        <a:xfrm>
                          <a:off x="0" y="0"/>
                          <a:ext cx="59055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12C45A" id="Straight Arrow Connector 64" o:spid="_x0000_s1026" type="#_x0000_t32" style="position:absolute;margin-left:382.05pt;margin-top:6.3pt;width:46.5pt;height:16.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" strokecolor="#5b9bd5 [3204]" strokeweight=".5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3642360</wp:posOffset>
                </wp:positionH>
                <wp:positionV relativeFrom="paragraph">
                  <wp:posOffset>89535</wp:posOffset>
                </wp:positionV>
                <wp:extent cx="371475" cy="200025"/>
                <wp:effectExtent l="38100" t="0" r="28575" b="47625"/>
                <wp:wrapNone/>
                <wp:docPr id="63" name="Straight Arrow Connector 63"/>
                <wp:cNvGraphicFramePr/>
                <a:graphic xmlns:a="http://schemas.openxmlformats.org/drawingml/2006/main">
                  <a:graphicData uri="http://schemas.microsoft.com/office/word/2010/wordprocessingShape">
                    <wps:wsp>
                      <wps:cNvCnPr/>
                      <wps:spPr>
                        <a:xfrm flipH="1">
                          <a:off x="0" y="0"/>
                          <a:ext cx="37147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35BD12" id="Straight Arrow Connector 63" o:spid="_x0000_s1026" type="#_x0000_t32" style="position:absolute;margin-left:286.8pt;margin-top:7.05pt;width:29.25pt;height:15.7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" strokecolor="#5b9bd5 [3204]" strokeweight=".5pt">
                <v:stroke endarrow="block" joinstyle="miter"/>
              </v:shape>
            </w:pict>
          </mc:Fallback>
        </mc:AlternateContent>
      </w:r>
    </w:p>
    <w:p w:rsidR="00FE75E1" w:rsidRPr="00FE75E1" w:rsidRDefault="00FE75E1" w:rsidP="00FE75E1">
      <w:r>
        <w:rPr>
          <w:b/>
          <w:noProof/>
          <w:color w:val="000000" w:themeColor="text1"/>
        </w:rPr>
        <mc:AlternateContent>
          <mc:Choice Requires="wps">
            <w:drawing>
              <wp:anchor distT="0" distB="0" distL="114300" distR="114300" simplePos="0" relativeHeight="251710464" behindDoc="0" locked="0" layoutInCell="1" allowOverlap="1" wp14:anchorId="2E144CF8" wp14:editId="5BD9A0D5">
                <wp:simplePos x="0" y="0"/>
                <wp:positionH relativeFrom="column">
                  <wp:posOffset>4766310</wp:posOffset>
                </wp:positionH>
                <wp:positionV relativeFrom="paragraph">
                  <wp:posOffset>13335</wp:posOffset>
                </wp:positionV>
                <wp:extent cx="1714500" cy="9715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714500" cy="971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E1" w:rsidRPr="00FE75E1" w:rsidRDefault="00FE75E1" w:rsidP="00FE75E1">
                            <w:pPr>
                              <w:jc w:val="center"/>
                              <w:rPr>
                                <w:lang w:val="lt-LT"/>
                              </w:rPr>
                            </w:pPr>
                            <w:r>
                              <w:rPr>
                                <w:lang w:val="lt-LT"/>
                              </w:rPr>
                              <w:t>Nepritaria pirkimų planui ir raštu ar el. paštu teikia rekomendacijas dėl plano tikslinimo projekto vykdytojui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44CF8" id="Rectangle 61" o:spid="_x0000_s1052" style="position:absolute;margin-left:375.3pt;margin-top:1.05pt;width:135pt;height:7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" fillcolor="#5b9bd5 [3204]" strokecolor="#1f4d78 [1604]" strokeweight="1pt">
                <v:textbox>
                  <w:txbxContent>
                    <w:p w:rsidR="00FE75E1" w:rsidRPr="00FE75E1" w:rsidRDefault="00FE75E1" w:rsidP="00FE75E1">
                      <w:pPr>
                        <w:jc w:val="center"/>
                        <w:rPr>
                          <w:lang w:val="lt-LT"/>
                        </w:rPr>
                      </w:pPr>
                      <w:r>
                        <w:rPr>
                          <w:lang w:val="lt-LT"/>
                        </w:rPr>
                        <w:t>Nepritaria pirkimų planui ir raštu ar el. paštu teikia rekomendacijas dėl plano tikslinimo projekto vykdytojui</w:t>
                      </w:r>
                    </w:p>
                  </w:txbxContent>
                </v:textbox>
              </v:rect>
            </w:pict>
          </mc:Fallback>
        </mc:AlternateContent>
      </w:r>
      <w:r>
        <w:rPr>
          <w:b/>
          <w:noProof/>
          <w:color w:val="000000" w:themeColor="text1"/>
        </w:rPr>
        <mc:AlternateContent>
          <mc:Choice Requires="wps">
            <w:drawing>
              <wp:anchor distT="0" distB="0" distL="114300" distR="114300" simplePos="0" relativeHeight="251709440" behindDoc="0" locked="0" layoutInCell="1" allowOverlap="1" wp14:anchorId="46FBE3F2" wp14:editId="48648937">
                <wp:simplePos x="0" y="0"/>
                <wp:positionH relativeFrom="column">
                  <wp:posOffset>2699385</wp:posOffset>
                </wp:positionH>
                <wp:positionV relativeFrom="paragraph">
                  <wp:posOffset>13335</wp:posOffset>
                </wp:positionV>
                <wp:extent cx="1714500" cy="9906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7145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F2F96" w:rsidRPr="00FE75E1" w:rsidRDefault="00FE75E1" w:rsidP="003F2F96">
                            <w:pPr>
                              <w:jc w:val="center"/>
                              <w:rPr>
                                <w:lang w:val="lt-LT"/>
                              </w:rPr>
                            </w:pPr>
                            <w:r>
                              <w:rPr>
                                <w:lang w:val="lt-LT"/>
                              </w:rPr>
                              <w:t>Pritaria pirkimų planui ir informuoja  raštu ar el. paštu Projekto vykdytoją ir plano kopiją siunčia VRM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E3F2" id="Rectangle 60" o:spid="_x0000_s1053" style="position:absolute;margin-left:212.55pt;margin-top:1.05pt;width:135pt;height: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" fillcolor="#5b9bd5 [3204]" strokecolor="#1f4d78 [1604]" strokeweight="1pt">
                <v:textbox>
                  <w:txbxContent>
                    <w:p w:rsidR="003F2F96" w:rsidRPr="00FE75E1" w:rsidRDefault="00FE75E1" w:rsidP="003F2F96">
                      <w:pPr>
                        <w:jc w:val="center"/>
                        <w:rPr>
                          <w:lang w:val="lt-LT"/>
                        </w:rPr>
                      </w:pPr>
                      <w:r>
                        <w:rPr>
                          <w:lang w:val="lt-LT"/>
                        </w:rPr>
                        <w:t>Pritaria pirkimų planui ir informuoja  raštu ar el. paštu Projekto vykdytoją ir plano kopiją siunčia VRM</w:t>
                      </w:r>
                    </w:p>
                  </w:txbxContent>
                </v:textbox>
              </v:rect>
            </w:pict>
          </mc:Fallback>
        </mc:AlternateContent>
      </w:r>
    </w:p>
    <w:p w:rsidR="00FE75E1" w:rsidRPr="00FE75E1" w:rsidRDefault="00FE75E1" w:rsidP="00FE75E1"/>
    <w:p w:rsidR="00FE75E1" w:rsidRPr="00FE75E1" w:rsidRDefault="00FE75E1" w:rsidP="00FE75E1">
      <w:r>
        <w:rPr>
          <w:b/>
          <w:noProof/>
          <w:color w:val="000000" w:themeColor="text1"/>
        </w:rPr>
        <mc:AlternateContent>
          <mc:Choice Requires="wps">
            <w:drawing>
              <wp:anchor distT="0" distB="0" distL="114300" distR="114300" simplePos="0" relativeHeight="251714560" behindDoc="0" locked="0" layoutInCell="1" allowOverlap="1" wp14:anchorId="7E4AFD3A" wp14:editId="1DE195DB">
                <wp:simplePos x="0" y="0"/>
                <wp:positionH relativeFrom="column">
                  <wp:posOffset>6976110</wp:posOffset>
                </wp:positionH>
                <wp:positionV relativeFrom="paragraph">
                  <wp:posOffset>166370</wp:posOffset>
                </wp:positionV>
                <wp:extent cx="1657350" cy="7715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657350" cy="771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75E1" w:rsidRPr="00FE75E1" w:rsidRDefault="00FE75E1" w:rsidP="00FE75E1">
                            <w:pPr>
                              <w:jc w:val="center"/>
                              <w:rPr>
                                <w:lang w:val="lt-LT"/>
                              </w:rPr>
                            </w:pPr>
                            <w:r>
                              <w:rPr>
                                <w:lang w:val="lt-LT"/>
                              </w:rPr>
                              <w:t>Per 3 d. d. projekto vykdytojas patikslina pirkimų planą  ir pateikia CPVA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4AFD3A" id="Rectangle 65" o:spid="_x0000_s1054" style="position:absolute;margin-left:549.3pt;margin-top:13.1pt;width:130.5pt;height:60.7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" fillcolor="#5b9bd5 [3204]" strokecolor="#1f4d78 [1604]" strokeweight="1pt">
                <v:textbox>
                  <w:txbxContent>
                    <w:p w:rsidR="00FE75E1" w:rsidRPr="00FE75E1" w:rsidRDefault="00FE75E1" w:rsidP="00FE75E1">
                      <w:pPr>
                        <w:jc w:val="center"/>
                        <w:rPr>
                          <w:lang w:val="lt-LT"/>
                        </w:rPr>
                      </w:pPr>
                      <w:r>
                        <w:rPr>
                          <w:lang w:val="lt-LT"/>
                        </w:rPr>
                        <w:t>Per 3 d. d. projekto vykdytojas patikslina pirkimų planą  ir pateikia CPVA</w:t>
                      </w:r>
                    </w:p>
                  </w:txbxContent>
                </v:textbox>
              </v:rect>
            </w:pict>
          </mc:Fallback>
        </mc:AlternateContent>
      </w:r>
    </w:p>
    <w:p w:rsidR="003F2F96" w:rsidRDefault="00FE75E1" w:rsidP="00FE75E1">
      <w:pPr>
        <w:tabs>
          <w:tab w:val="left" w:pos="10890"/>
        </w:tabs>
      </w:pPr>
      <w:r>
        <w:rPr>
          <w:noProof/>
        </w:rPr>
        <mc:AlternateContent>
          <mc:Choice Requires="wps">
            <w:drawing>
              <wp:anchor distT="0" distB="0" distL="114300" distR="114300" simplePos="0" relativeHeight="251715584" behindDoc="0" locked="0" layoutInCell="1" allowOverlap="1">
                <wp:simplePos x="0" y="0"/>
                <wp:positionH relativeFrom="column">
                  <wp:posOffset>6509385</wp:posOffset>
                </wp:positionH>
                <wp:positionV relativeFrom="paragraph">
                  <wp:posOffset>118745</wp:posOffset>
                </wp:positionV>
                <wp:extent cx="495300" cy="152400"/>
                <wp:effectExtent l="0" t="0" r="76200" b="76200"/>
                <wp:wrapNone/>
                <wp:docPr id="66" name="Straight Arrow Connector 66"/>
                <wp:cNvGraphicFramePr/>
                <a:graphic xmlns:a="http://schemas.openxmlformats.org/drawingml/2006/main">
                  <a:graphicData uri="http://schemas.microsoft.com/office/word/2010/wordprocessingShape">
                    <wps:wsp>
                      <wps:cNvCnPr/>
                      <wps:spPr>
                        <a:xfrm>
                          <a:off x="0" y="0"/>
                          <a:ext cx="4953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D9E80" id="Straight Arrow Connector 66" o:spid="_x0000_s1026" type="#_x0000_t32" style="position:absolute;margin-left:512.55pt;margin-top:9.35pt;width:39pt;height:12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" strokecolor="#5b9bd5 [3204]" strokeweight=".5pt">
                <v:stroke endarrow="block" joinstyle="miter"/>
              </v:shape>
            </w:pict>
          </mc:Fallback>
        </mc:AlternateContent>
      </w:r>
      <w:r>
        <w:tab/>
      </w:r>
    </w:p>
    <w:p w:rsidR="00FE75E1" w:rsidRDefault="00FE75E1" w:rsidP="00FE75E1">
      <w:pPr>
        <w:tabs>
          <w:tab w:val="left" w:pos="10890"/>
        </w:tabs>
      </w:pPr>
    </w:p>
    <w:tbl>
      <w:tblPr>
        <w:tblStyle w:val="TableGrid4"/>
        <w:tblW w:w="15452" w:type="dxa"/>
        <w:tblInd w:w="-998" w:type="dxa"/>
        <w:tblLook w:val="04A0" w:firstRow="1" w:lastRow="0" w:firstColumn="1" w:lastColumn="0" w:noHBand="0" w:noVBand="1"/>
      </w:tblPr>
      <w:tblGrid>
        <w:gridCol w:w="2373"/>
        <w:gridCol w:w="13079"/>
      </w:tblGrid>
      <w:tr w:rsidR="00FE75E1" w:rsidRPr="00FE75E1" w:rsidTr="00FE75E1">
        <w:tc>
          <w:tcPr>
            <w:tcW w:w="2373" w:type="dxa"/>
          </w:tcPr>
          <w:p w:rsidR="00FE75E1" w:rsidRPr="00FE75E1" w:rsidRDefault="00FE75E1" w:rsidP="00FE75E1">
            <w:r w:rsidRPr="00FE75E1">
              <w:t>IV skyrius “Pirkimų plano rengimas ir teikimas”</w:t>
            </w:r>
          </w:p>
          <w:p w:rsidR="00FE75E1" w:rsidRPr="00FE75E1" w:rsidRDefault="00FE75E1" w:rsidP="00FE75E1">
            <w:r w:rsidRPr="00FE75E1">
              <w:t xml:space="preserve">61-66 p. </w:t>
            </w:r>
          </w:p>
          <w:p w:rsidR="00FE75E1" w:rsidRPr="00FE75E1" w:rsidRDefault="00FE75E1" w:rsidP="00FE75E1">
            <w:pPr>
              <w:rPr>
                <w:b/>
              </w:rPr>
            </w:pPr>
            <w:r w:rsidRPr="00FE75E1">
              <w:rPr>
                <w:b/>
              </w:rPr>
              <w:t>Nauji</w:t>
            </w:r>
          </w:p>
        </w:tc>
        <w:tc>
          <w:tcPr>
            <w:tcW w:w="13079" w:type="dxa"/>
          </w:tcPr>
          <w:p w:rsidR="00FE75E1" w:rsidRPr="00FE75E1" w:rsidRDefault="00FE75E1" w:rsidP="00FE75E1">
            <w:pPr>
              <w:jc w:val="both"/>
              <w:rPr>
                <w:color w:val="FF0000"/>
              </w:rPr>
            </w:pPr>
            <w:r w:rsidRPr="00FE75E1">
              <w:rPr>
                <w:color w:val="FF0000"/>
              </w:rPr>
              <w:t>“61. Pirkimai, kurių reikia projektams įgyvendinti, vykdomi pagal pareiškėjo (projekto vykdytojo) parengtą ir su įgaliotąja institucija suderintą pirkimų planą (Taisyklių 3 priedas).</w:t>
            </w:r>
          </w:p>
          <w:p w:rsidR="00FE75E1" w:rsidRPr="00FE75E1" w:rsidRDefault="00FE75E1" w:rsidP="00FE75E1">
            <w:pPr>
              <w:jc w:val="both"/>
              <w:rPr>
                <w:color w:val="FF0000"/>
              </w:rPr>
            </w:pPr>
            <w:r w:rsidRPr="00FE75E1">
              <w:rPr>
                <w:color w:val="FF0000"/>
              </w:rPr>
              <w:t>62. Pirkimų planas, kuriame turi būti nurodyti visi projekto pirkimai, įskaitant mažos vertės pirkimus, taip pat pirkimus, kurie bus atliekami pagal jau pasirašytas viešųjų pirkimų sutartis, nurodant šių sutarčių pasirašymo datas, numerius ir galiojimo datas, pirmą kartą pareiškėjo teikiamas įgaliotajai institucijai kartu su paraiška kaip paraiškos priedas, kad įgaliotoji institucija galėtų įvertinti numatomus pirkimus.</w:t>
            </w:r>
          </w:p>
          <w:p w:rsidR="00FE75E1" w:rsidRPr="00FE75E1" w:rsidRDefault="00FE75E1" w:rsidP="00FE75E1">
            <w:pPr>
              <w:jc w:val="both"/>
              <w:rPr>
                <w:color w:val="FF0000"/>
              </w:rPr>
            </w:pPr>
            <w:r w:rsidRPr="00FE75E1">
              <w:rPr>
                <w:color w:val="FF0000"/>
              </w:rPr>
              <w:t xml:space="preserve">63. Atnaujintas pirkimų planas teikiamas jau pasirašius projekto sutartį. Projekto vykdytojas ne vėliau kaip per </w:t>
            </w:r>
            <w:proofErr w:type="gramStart"/>
            <w:r w:rsidRPr="00FE75E1">
              <w:rPr>
                <w:color w:val="FF0000"/>
              </w:rPr>
              <w:t>10 darbo</w:t>
            </w:r>
            <w:proofErr w:type="gramEnd"/>
            <w:r w:rsidRPr="00FE75E1">
              <w:rPr>
                <w:color w:val="FF0000"/>
              </w:rPr>
              <w:t xml:space="preserve"> dienų nuo projekto sutarties įsigaliojimo dienos pateikia įgaliotajai institucijai atnaujintą pirkimų planą. Tuo atveju, jei pirkimų planas nesikeičia nuo pirkimų plano, pateikto kartu su projekto paraiška, projekto vykdytojas per šiame punkte nustatytą terminą privalo apie tai raštu informuoti įgaliotąją instituciją.</w:t>
            </w:r>
          </w:p>
          <w:p w:rsidR="00FE75E1" w:rsidRPr="00FE75E1" w:rsidRDefault="00FE75E1" w:rsidP="00FE75E1">
            <w:pPr>
              <w:jc w:val="both"/>
              <w:rPr>
                <w:color w:val="FF0000"/>
              </w:rPr>
            </w:pPr>
            <w:r w:rsidRPr="00FE75E1">
              <w:rPr>
                <w:color w:val="FF0000"/>
              </w:rPr>
              <w:t>64. Įgaliotoji institucija ne vėliau kaip per 7 darbo dienas nuo atnaujinto pirkimų plano gavimo iš projekto vykdytojo dienos jį įvertina ir, jei pritaria pirkimų planui, apie tai raštu ar elektroniniu paštu informuoja projekto vykdytoją ir išsiunčia pirkimų plano kopiją atsakingai institucijai. Jei įgaliotoji institucija pirkimų planui nepritaria, projekto vykdytojui raštu ar elektroniniu paštu pateikia rekomendacijas dėl pirkimų plano tikslinimo. Patikslintą pirkimų planą projekto vykdytojas turi pateikti įgaliotajai institucijai per 3 darbo dienas nuo rekomendacijų gavimo dienos, tačiau ne vėliau kaip iki pirkimo pradžios.</w:t>
            </w:r>
          </w:p>
          <w:p w:rsidR="00FE75E1" w:rsidRPr="00FE75E1" w:rsidRDefault="00FE75E1" w:rsidP="00FE75E1">
            <w:pPr>
              <w:jc w:val="both"/>
              <w:rPr>
                <w:color w:val="FF0000"/>
              </w:rPr>
            </w:pPr>
            <w:r w:rsidRPr="00FE75E1">
              <w:rPr>
                <w:color w:val="FF0000"/>
              </w:rPr>
              <w:t>65. Visi vėlesni pirkimų plano pakeitimai, t. y. perkamo objekto (prekės, paslaugos ar darbai), pirkimo sumos, pirkimo būdo, pirkimą vykdysiančio subjekto ir panašūs pakeitimai, įskaitant numatomus naujus pirkimus, turi būti suderinti su įgaliotąja institucija iki atitinkamo pirkimo pradžios. Atliekami pirkimų plano pakeitimai negali prieštarauti projekto sutarčiai. Pirkimų plano pakeitime pateikiama ir atnaujinama informacija apie įvykusius, vykdomus bei planuojamus vykdyti pirkimus. Pirkimų plano pakeitimai derinami iki pirkimų pradžios Taisyklių 63–64 punktuose nustatyta tvarka.</w:t>
            </w:r>
          </w:p>
          <w:p w:rsidR="00FE75E1" w:rsidRPr="00FE75E1" w:rsidRDefault="00FE75E1" w:rsidP="00FE75E1">
            <w:pPr>
              <w:jc w:val="both"/>
              <w:rPr>
                <w:color w:val="FF0000"/>
              </w:rPr>
            </w:pPr>
            <w:r w:rsidRPr="00FE75E1">
              <w:rPr>
                <w:color w:val="FF0000"/>
              </w:rPr>
              <w:t>66. Tuo atveju, kai visi pirkimai, kurių reikia projektui įgyvendinti, bus atliekami saugumo srityje, šiame Taisyklių skyriuje nustatytus įgaliotosios institucijos veiksmus atlieka atsakinga institucija.</w:t>
            </w:r>
          </w:p>
          <w:p w:rsidR="00FE75E1" w:rsidRPr="00FE75E1" w:rsidRDefault="00FE75E1" w:rsidP="00FE75E1">
            <w:pPr>
              <w:jc w:val="both"/>
            </w:pPr>
            <w:r w:rsidRPr="00FE75E1">
              <w:rPr>
                <w:color w:val="FF0000"/>
              </w:rPr>
              <w:t>Tuo atveju, kai dalis pirkimų, kurių reikia projektui įgyvendinti, bus atliekami saugumo srityje, o dalis pagal Viešųjų pirkimų įstatymą, pirkimų plano rengimo ir derinimo tvarka su atsakinga ir įgaliotąja institucijomis nustatoma projekto sutartyje.”</w:t>
            </w:r>
          </w:p>
        </w:tc>
      </w:tr>
    </w:tbl>
    <w:p w:rsidR="00FE75E1" w:rsidRDefault="00FE75E1" w:rsidP="00FE75E1">
      <w:pPr>
        <w:tabs>
          <w:tab w:val="left" w:pos="10890"/>
        </w:tabs>
        <w:jc w:val="center"/>
        <w:rPr>
          <w:b/>
        </w:rPr>
      </w:pPr>
    </w:p>
    <w:p w:rsidR="00FE75E1" w:rsidRDefault="00FE75E1" w:rsidP="00FE75E1">
      <w:pPr>
        <w:tabs>
          <w:tab w:val="left" w:pos="10890"/>
        </w:tabs>
        <w:jc w:val="center"/>
        <w:rPr>
          <w:b/>
        </w:rPr>
      </w:pPr>
      <w:r w:rsidRPr="00FE75E1">
        <w:rPr>
          <w:b/>
        </w:rPr>
        <w:t>NETINKAMOS FINANSUOTI IŠLAIDOS</w:t>
      </w:r>
    </w:p>
    <w:p w:rsidR="00341553" w:rsidRDefault="00341553" w:rsidP="00FE75E1">
      <w:pPr>
        <w:tabs>
          <w:tab w:val="left" w:pos="10890"/>
        </w:tabs>
        <w:jc w:val="center"/>
        <w:rPr>
          <w:b/>
        </w:rPr>
      </w:pPr>
    </w:p>
    <w:p w:rsidR="00341553" w:rsidRDefault="00341553" w:rsidP="00FE75E1">
      <w:pPr>
        <w:tabs>
          <w:tab w:val="left" w:pos="10890"/>
        </w:tabs>
        <w:jc w:val="center"/>
        <w:rPr>
          <w:b/>
        </w:rPr>
      </w:pPr>
      <w:r>
        <w:rPr>
          <w:b/>
          <w:noProof/>
        </w:rPr>
        <mc:AlternateContent>
          <mc:Choice Requires="wps">
            <w:drawing>
              <wp:anchor distT="0" distB="0" distL="114300" distR="114300" simplePos="0" relativeHeight="251718656" behindDoc="0" locked="0" layoutInCell="1" allowOverlap="1" wp14:anchorId="15BECFEF" wp14:editId="543BB0B5">
                <wp:simplePos x="0" y="0"/>
                <wp:positionH relativeFrom="column">
                  <wp:posOffset>451485</wp:posOffset>
                </wp:positionH>
                <wp:positionV relativeFrom="paragraph">
                  <wp:posOffset>13970</wp:posOffset>
                </wp:positionV>
                <wp:extent cx="2733675" cy="1266825"/>
                <wp:effectExtent l="19050" t="0" r="47625" b="238125"/>
                <wp:wrapNone/>
                <wp:docPr id="69" name="Cloud Callout 69"/>
                <wp:cNvGraphicFramePr/>
                <a:graphic xmlns:a="http://schemas.openxmlformats.org/drawingml/2006/main">
                  <a:graphicData uri="http://schemas.microsoft.com/office/word/2010/wordprocessingShape">
                    <wps:wsp>
                      <wps:cNvSpPr/>
                      <wps:spPr>
                        <a:xfrm>
                          <a:off x="0" y="0"/>
                          <a:ext cx="2733675" cy="12668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553" w:rsidRPr="00341553" w:rsidRDefault="00341553" w:rsidP="00341553">
                            <w:pPr>
                              <w:jc w:val="center"/>
                              <w:rPr>
                                <w:lang w:val="lt-LT"/>
                              </w:rPr>
                            </w:pPr>
                            <w:r>
                              <w:rPr>
                                <w:lang w:val="lt-LT"/>
                              </w:rPr>
                              <w:t>Žemiau  nurodytas Taisyklėse praplėstas netinkamų išlaidų sąrašas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ECFEF" id="Cloud Callout 69" o:spid="_x0000_s1055" type="#_x0000_t106" style="position:absolute;left:0;text-align:left;margin-left:35.55pt;margin-top:1.1pt;width:215.25pt;height:9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" adj="6300,24300" fillcolor="#5b9bd5 [3204]" strokecolor="#1f4d78 [1604]" strokeweight="1pt">
                <v:stroke joinstyle="miter"/>
                <v:textbox>
                  <w:txbxContent>
                    <w:p w:rsidR="00341553" w:rsidRPr="00341553" w:rsidRDefault="00341553" w:rsidP="00341553">
                      <w:pPr>
                        <w:jc w:val="center"/>
                        <w:rPr>
                          <w:lang w:val="lt-LT"/>
                        </w:rPr>
                      </w:pPr>
                      <w:r>
                        <w:rPr>
                          <w:lang w:val="lt-LT"/>
                        </w:rPr>
                        <w:t>Žemiau  nurodytas Taisyklėse praplėstas netinkamų išlaidų sąrašas</w:t>
                      </w:r>
                    </w:p>
                  </w:txbxContent>
                </v:textbox>
              </v:shape>
            </w:pict>
          </mc:Fallback>
        </mc:AlternateContent>
      </w:r>
    </w:p>
    <w:p w:rsidR="00341553" w:rsidRDefault="00341553" w:rsidP="00FE75E1">
      <w:pPr>
        <w:tabs>
          <w:tab w:val="left" w:pos="10890"/>
        </w:tabs>
        <w:jc w:val="center"/>
        <w:rPr>
          <w:b/>
        </w:rPr>
      </w:pPr>
    </w:p>
    <w:p w:rsidR="00341553" w:rsidRDefault="00341553" w:rsidP="00FE75E1">
      <w:pPr>
        <w:tabs>
          <w:tab w:val="left" w:pos="10890"/>
        </w:tabs>
        <w:jc w:val="center"/>
        <w:rPr>
          <w:b/>
        </w:rPr>
      </w:pPr>
    </w:p>
    <w:p w:rsidR="00341553" w:rsidRDefault="00341553" w:rsidP="00FE75E1">
      <w:pPr>
        <w:tabs>
          <w:tab w:val="left" w:pos="10890"/>
        </w:tabs>
        <w:jc w:val="center"/>
        <w:rPr>
          <w:b/>
        </w:rPr>
      </w:pPr>
    </w:p>
    <w:p w:rsidR="00341553" w:rsidRDefault="00341553" w:rsidP="00FE75E1">
      <w:pPr>
        <w:tabs>
          <w:tab w:val="left" w:pos="10890"/>
        </w:tabs>
        <w:jc w:val="center"/>
        <w:rPr>
          <w:b/>
        </w:rPr>
      </w:pPr>
    </w:p>
    <w:tbl>
      <w:tblPr>
        <w:tblStyle w:val="TableGrid5"/>
        <w:tblW w:w="15452" w:type="dxa"/>
        <w:tblInd w:w="-998" w:type="dxa"/>
        <w:tblLook w:val="04A0" w:firstRow="1" w:lastRow="0" w:firstColumn="1" w:lastColumn="0" w:noHBand="0" w:noVBand="1"/>
      </w:tblPr>
      <w:tblGrid>
        <w:gridCol w:w="1650"/>
        <w:gridCol w:w="13802"/>
      </w:tblGrid>
      <w:tr w:rsidR="00FE75E1" w:rsidRPr="00FE75E1" w:rsidTr="00FE75E1">
        <w:tc>
          <w:tcPr>
            <w:tcW w:w="1650" w:type="dxa"/>
          </w:tcPr>
          <w:p w:rsidR="00FE75E1" w:rsidRPr="00FE75E1" w:rsidRDefault="00FE75E1" w:rsidP="00FE75E1">
            <w:r w:rsidRPr="00FE75E1">
              <w:lastRenderedPageBreak/>
              <w:t xml:space="preserve">78.4-78.8. p. </w:t>
            </w:r>
          </w:p>
          <w:p w:rsidR="00FE75E1" w:rsidRPr="00FE75E1" w:rsidRDefault="00FE75E1" w:rsidP="00FE75E1">
            <w:pPr>
              <w:rPr>
                <w:b/>
              </w:rPr>
            </w:pPr>
            <w:r w:rsidRPr="00FE75E1">
              <w:rPr>
                <w:b/>
              </w:rPr>
              <w:t>Nauji</w:t>
            </w:r>
          </w:p>
        </w:tc>
        <w:tc>
          <w:tcPr>
            <w:tcW w:w="13802" w:type="dxa"/>
          </w:tcPr>
          <w:p w:rsidR="00FE75E1" w:rsidRPr="00FE75E1" w:rsidRDefault="00FE75E1" w:rsidP="00FE75E1">
            <w:pPr>
              <w:jc w:val="both"/>
              <w:rPr>
                <w:color w:val="FF0000"/>
              </w:rPr>
            </w:pPr>
            <w:r w:rsidRPr="00FE75E1">
              <w:rPr>
                <w:color w:val="FF0000"/>
              </w:rPr>
              <w:t>“78.4. išlaidos, kurios padidina projekto sąnaudas, proporcingai nesukurdamos pridėtinės vertės;</w:t>
            </w:r>
          </w:p>
          <w:p w:rsidR="00FE75E1" w:rsidRPr="00FE75E1" w:rsidRDefault="00FE75E1" w:rsidP="00FE75E1">
            <w:pPr>
              <w:jc w:val="both"/>
              <w:rPr>
                <w:color w:val="FF0000"/>
              </w:rPr>
            </w:pPr>
            <w:r w:rsidRPr="00FE75E1">
              <w:rPr>
                <w:color w:val="FF0000"/>
              </w:rPr>
              <w:t>78.5. nepagrįstai didelės išlaidos (išlaidos, kurių projekto vykdytojas negali pagrįsti ir (ar) rinkos kainas viršijančios išlaidos);</w:t>
            </w:r>
          </w:p>
          <w:p w:rsidR="00FE75E1" w:rsidRPr="00FE75E1" w:rsidRDefault="00FE75E1" w:rsidP="00FE75E1">
            <w:pPr>
              <w:jc w:val="both"/>
              <w:rPr>
                <w:color w:val="FF0000"/>
              </w:rPr>
            </w:pPr>
            <w:r w:rsidRPr="00FE75E1">
              <w:rPr>
                <w:color w:val="FF0000"/>
              </w:rPr>
              <w:t>78.6. išlaidos, patirtos vykdant sutartis (jų dalį), sudarytas su tarpininkais ar konsultantais, kuriose darbų ar paslaugų kaina siejama su išlaidų dydžiu, nepagrįstu faktine atlikto darbo ar suteiktų paslaugų verte;</w:t>
            </w:r>
          </w:p>
          <w:p w:rsidR="00FE75E1" w:rsidRPr="00FE75E1" w:rsidRDefault="00FE75E1" w:rsidP="00FE75E1">
            <w:pPr>
              <w:jc w:val="both"/>
              <w:rPr>
                <w:color w:val="FF0000"/>
              </w:rPr>
            </w:pPr>
            <w:r w:rsidRPr="00FE75E1">
              <w:rPr>
                <w:color w:val="FF0000"/>
              </w:rPr>
              <w:t>78.7.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rsidR="00FE75E1" w:rsidRPr="00FE75E1" w:rsidRDefault="00FE75E1" w:rsidP="00FE75E1">
            <w:pPr>
              <w:jc w:val="both"/>
            </w:pPr>
            <w:r w:rsidRPr="00FE75E1">
              <w:rPr>
                <w:color w:val="FF0000"/>
              </w:rPr>
              <w:t xml:space="preserve">78.8. </w:t>
            </w:r>
            <w:proofErr w:type="gramStart"/>
            <w:r w:rsidRPr="00FE75E1">
              <w:rPr>
                <w:color w:val="FF0000"/>
              </w:rPr>
              <w:t>išlaidos</w:t>
            </w:r>
            <w:proofErr w:type="gramEnd"/>
            <w:r w:rsidRPr="00FE75E1">
              <w:rPr>
                <w:color w:val="FF0000"/>
              </w:rPr>
              <w:t>, patirtos atsiradus teigiamiems skirtumams dėl valiutos kurso pasikeitimo.”</w:t>
            </w:r>
          </w:p>
        </w:tc>
      </w:tr>
    </w:tbl>
    <w:p w:rsidR="00FE75E1" w:rsidRDefault="00FE75E1" w:rsidP="00FE75E1">
      <w:pPr>
        <w:tabs>
          <w:tab w:val="left" w:pos="10890"/>
        </w:tabs>
        <w:jc w:val="center"/>
      </w:pPr>
    </w:p>
    <w:p w:rsidR="00FE75E1" w:rsidRDefault="00FE75E1" w:rsidP="00FE75E1">
      <w:pPr>
        <w:tabs>
          <w:tab w:val="left" w:pos="10890"/>
        </w:tabs>
      </w:pPr>
    </w:p>
    <w:p w:rsidR="00FE75E1" w:rsidRDefault="00FE75E1" w:rsidP="00FE75E1">
      <w:pPr>
        <w:tabs>
          <w:tab w:val="left" w:pos="10890"/>
        </w:tabs>
        <w:jc w:val="center"/>
        <w:rPr>
          <w:b/>
          <w:color w:val="000000" w:themeColor="text1"/>
        </w:rPr>
      </w:pPr>
      <w:r w:rsidRPr="00CD0BD7">
        <w:rPr>
          <w:b/>
          <w:color w:val="000000" w:themeColor="text1"/>
        </w:rPr>
        <w:t>PROJEKTŲ IŠLAIDŲ PRIPAŽINIMO TINKAMOMIS IR JŲ APMOKĖJIMO TVARKA</w:t>
      </w:r>
    </w:p>
    <w:p w:rsidR="00341553" w:rsidRDefault="00341553" w:rsidP="00FE75E1">
      <w:pPr>
        <w:tabs>
          <w:tab w:val="left" w:pos="10890"/>
        </w:tabs>
        <w:jc w:val="center"/>
        <w:rPr>
          <w:b/>
          <w:color w:val="000000" w:themeColor="text1"/>
        </w:rPr>
      </w:pPr>
      <w:r>
        <w:rPr>
          <w:b/>
          <w:noProof/>
          <w:color w:val="000000" w:themeColor="text1"/>
        </w:rPr>
        <mc:AlternateContent>
          <mc:Choice Requires="wps">
            <w:drawing>
              <wp:anchor distT="0" distB="0" distL="114300" distR="114300" simplePos="0" relativeHeight="251719680" behindDoc="0" locked="0" layoutInCell="1" allowOverlap="1" wp14:anchorId="40FEA7DB" wp14:editId="047A470B">
                <wp:simplePos x="0" y="0"/>
                <wp:positionH relativeFrom="margin">
                  <wp:align>right</wp:align>
                </wp:positionH>
                <wp:positionV relativeFrom="paragraph">
                  <wp:posOffset>10160</wp:posOffset>
                </wp:positionV>
                <wp:extent cx="3076575" cy="1362075"/>
                <wp:effectExtent l="19050" t="0" r="47625" b="238125"/>
                <wp:wrapNone/>
                <wp:docPr id="70" name="Cloud Callout 70"/>
                <wp:cNvGraphicFramePr/>
                <a:graphic xmlns:a="http://schemas.openxmlformats.org/drawingml/2006/main">
                  <a:graphicData uri="http://schemas.microsoft.com/office/word/2010/wordprocessingShape">
                    <wps:wsp>
                      <wps:cNvSpPr/>
                      <wps:spPr>
                        <a:xfrm>
                          <a:off x="0" y="0"/>
                          <a:ext cx="3076575" cy="13620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553" w:rsidRPr="00341553" w:rsidRDefault="00341553" w:rsidP="00341553">
                            <w:pPr>
                              <w:jc w:val="center"/>
                              <w:rPr>
                                <w:sz w:val="20"/>
                                <w:szCs w:val="20"/>
                                <w:lang w:val="lt-LT"/>
                              </w:rPr>
                            </w:pPr>
                            <w:r w:rsidRPr="00341553">
                              <w:rPr>
                                <w:sz w:val="20"/>
                                <w:szCs w:val="20"/>
                                <w:lang w:val="lt-LT"/>
                              </w:rPr>
                              <w:t>Projektų, kuriuose išlaidos apmokamos sąskaitų apmokėjimo būdu netiesioginės išlaidos bei personalo išlaidos apmokamos kompensavimo būdu.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A7DB" id="Cloud Callout 70" o:spid="_x0000_s1056" type="#_x0000_t106" style="position:absolute;left:0;text-align:left;margin-left:191.05pt;margin-top:.8pt;width:242.25pt;height:107.2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" adj="6300,24300" fillcolor="#5b9bd5 [3204]" strokecolor="#1f4d78 [1604]" strokeweight="1pt">
                <v:stroke joinstyle="miter"/>
                <v:textbox>
                  <w:txbxContent>
                    <w:p w:rsidR="00341553" w:rsidRPr="00341553" w:rsidRDefault="00341553" w:rsidP="00341553">
                      <w:pPr>
                        <w:jc w:val="center"/>
                        <w:rPr>
                          <w:sz w:val="20"/>
                          <w:szCs w:val="20"/>
                          <w:lang w:val="lt-LT"/>
                        </w:rPr>
                      </w:pPr>
                      <w:r w:rsidRPr="00341553">
                        <w:rPr>
                          <w:sz w:val="20"/>
                          <w:szCs w:val="20"/>
                          <w:lang w:val="lt-LT"/>
                        </w:rPr>
                        <w:t>Projektų, kuriuose išlaidos apmokamos sąskaitų apmokėjimo būdu netiesioginės išlaidos bei personalo išlaidos apmokamos kompensavimo būdu.</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720704" behindDoc="0" locked="0" layoutInCell="1" allowOverlap="1" wp14:anchorId="5C774E80" wp14:editId="680B68C0">
                <wp:simplePos x="0" y="0"/>
                <wp:positionH relativeFrom="margin">
                  <wp:align>left</wp:align>
                </wp:positionH>
                <wp:positionV relativeFrom="paragraph">
                  <wp:posOffset>10160</wp:posOffset>
                </wp:positionV>
                <wp:extent cx="3124200" cy="1400175"/>
                <wp:effectExtent l="19050" t="0" r="38100" b="257175"/>
                <wp:wrapNone/>
                <wp:docPr id="71" name="Cloud Callout 71"/>
                <wp:cNvGraphicFramePr/>
                <a:graphic xmlns:a="http://schemas.openxmlformats.org/drawingml/2006/main">
                  <a:graphicData uri="http://schemas.microsoft.com/office/word/2010/wordprocessingShape">
                    <wps:wsp>
                      <wps:cNvSpPr/>
                      <wps:spPr>
                        <a:xfrm>
                          <a:off x="0" y="0"/>
                          <a:ext cx="3124200" cy="140017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553" w:rsidRPr="00341553" w:rsidRDefault="00341553" w:rsidP="00341553">
                            <w:pPr>
                              <w:jc w:val="center"/>
                              <w:rPr>
                                <w:sz w:val="20"/>
                                <w:szCs w:val="20"/>
                                <w:lang w:val="lt-LT"/>
                              </w:rPr>
                            </w:pPr>
                            <w:r w:rsidRPr="00341553">
                              <w:rPr>
                                <w:sz w:val="20"/>
                                <w:szCs w:val="20"/>
                                <w:lang w:val="lt-LT"/>
                              </w:rPr>
                              <w:t>Projektuose, kuriems taikomas išlaidų apmokėjimas avansu, projekto netiesioginės išlaidos bei personalo išlaidos apmokamos avansavimo būdu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4E80" id="Cloud Callout 71" o:spid="_x0000_s1057" type="#_x0000_t106" style="position:absolute;left:0;text-align:left;margin-left:0;margin-top:.8pt;width:246pt;height:110.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" adj="6300,24300" fillcolor="#5b9bd5 [3204]" strokecolor="#1f4d78 [1604]" strokeweight="1pt">
                <v:stroke joinstyle="miter"/>
                <v:textbox>
                  <w:txbxContent>
                    <w:p w:rsidR="00341553" w:rsidRPr="00341553" w:rsidRDefault="00341553" w:rsidP="00341553">
                      <w:pPr>
                        <w:jc w:val="center"/>
                        <w:rPr>
                          <w:sz w:val="20"/>
                          <w:szCs w:val="20"/>
                          <w:lang w:val="lt-LT"/>
                        </w:rPr>
                      </w:pPr>
                      <w:r w:rsidRPr="00341553">
                        <w:rPr>
                          <w:sz w:val="20"/>
                          <w:szCs w:val="20"/>
                          <w:lang w:val="lt-LT"/>
                        </w:rPr>
                        <w:t>Projektuose, kuriems taikomas išlaidų apmokėjimas avansu, projekto netiesioginės išlaidos bei personalo išlaidos apmokamos avansavimo būdu</w:t>
                      </w:r>
                    </w:p>
                  </w:txbxContent>
                </v:textbox>
                <w10:wrap anchorx="margin"/>
              </v:shape>
            </w:pict>
          </mc:Fallback>
        </mc:AlternateContent>
      </w:r>
    </w:p>
    <w:p w:rsidR="00341553" w:rsidRDefault="00341553" w:rsidP="00FE75E1">
      <w:pPr>
        <w:tabs>
          <w:tab w:val="left" w:pos="10890"/>
        </w:tabs>
        <w:jc w:val="center"/>
        <w:rPr>
          <w:b/>
          <w:color w:val="000000" w:themeColor="text1"/>
        </w:rPr>
      </w:pPr>
    </w:p>
    <w:p w:rsidR="00341553" w:rsidRDefault="00341553" w:rsidP="00FE75E1">
      <w:pPr>
        <w:tabs>
          <w:tab w:val="left" w:pos="10890"/>
        </w:tabs>
        <w:jc w:val="center"/>
        <w:rPr>
          <w:b/>
          <w:color w:val="000000" w:themeColor="text1"/>
        </w:rPr>
      </w:pPr>
    </w:p>
    <w:p w:rsidR="00341553" w:rsidRDefault="00341553" w:rsidP="00FE75E1">
      <w:pPr>
        <w:tabs>
          <w:tab w:val="left" w:pos="10890"/>
        </w:tabs>
        <w:jc w:val="center"/>
      </w:pPr>
    </w:p>
    <w:p w:rsidR="00FE75E1" w:rsidRDefault="00FE75E1" w:rsidP="00FE75E1">
      <w:pPr>
        <w:tabs>
          <w:tab w:val="left" w:pos="10890"/>
        </w:tabs>
      </w:pPr>
    </w:p>
    <w:p w:rsidR="00341553" w:rsidRDefault="00341553" w:rsidP="00FE75E1">
      <w:pPr>
        <w:tabs>
          <w:tab w:val="left" w:pos="10890"/>
        </w:tabs>
      </w:pPr>
    </w:p>
    <w:tbl>
      <w:tblPr>
        <w:tblStyle w:val="TableGrid6"/>
        <w:tblW w:w="15452" w:type="dxa"/>
        <w:tblInd w:w="-998" w:type="dxa"/>
        <w:tblLook w:val="04A0" w:firstRow="1" w:lastRow="0" w:firstColumn="1" w:lastColumn="0" w:noHBand="0" w:noVBand="1"/>
      </w:tblPr>
      <w:tblGrid>
        <w:gridCol w:w="2010"/>
        <w:gridCol w:w="13442"/>
      </w:tblGrid>
      <w:tr w:rsidR="00FE75E1" w:rsidRPr="00FE75E1" w:rsidTr="00FE75E1">
        <w:tc>
          <w:tcPr>
            <w:tcW w:w="2010" w:type="dxa"/>
          </w:tcPr>
          <w:p w:rsidR="00FE75E1" w:rsidRPr="00FE75E1" w:rsidRDefault="00FE75E1" w:rsidP="00FE75E1">
            <w:proofErr w:type="gramStart"/>
            <w:r w:rsidRPr="00FE75E1">
              <w:t>80.1  p</w:t>
            </w:r>
            <w:proofErr w:type="gramEnd"/>
            <w:r w:rsidRPr="00FE75E1">
              <w:t>.</w:t>
            </w:r>
          </w:p>
          <w:p w:rsidR="00FE75E1" w:rsidRPr="00FE75E1" w:rsidRDefault="00FE75E1" w:rsidP="00FE75E1">
            <w:r w:rsidRPr="00FE75E1">
              <w:t>(</w:t>
            </w:r>
            <w:proofErr w:type="gramStart"/>
            <w:r w:rsidRPr="00FE75E1">
              <w:t>buvęs</w:t>
            </w:r>
            <w:proofErr w:type="gramEnd"/>
            <w:r w:rsidRPr="00FE75E1">
              <w:t xml:space="preserve"> 68.1 p.)</w:t>
            </w:r>
          </w:p>
        </w:tc>
        <w:tc>
          <w:tcPr>
            <w:tcW w:w="13442" w:type="dxa"/>
          </w:tcPr>
          <w:p w:rsidR="00FE75E1" w:rsidRPr="00FE75E1" w:rsidRDefault="00FE75E1" w:rsidP="00FE75E1">
            <w:pPr>
              <w:jc w:val="both"/>
            </w:pPr>
            <w:r w:rsidRPr="00FE75E1">
              <w:t xml:space="preserve">“80.1. personalo mokymo projektų išlaidas </w:t>
            </w:r>
            <w:r w:rsidRPr="00FE75E1">
              <w:rPr>
                <w:color w:val="FF0000"/>
              </w:rPr>
              <w:t>(taip pat ir projekto netiesiogines išlaidas)</w:t>
            </w:r>
            <w:r w:rsidRPr="00FE75E1">
              <w:t>, kurioms apmokėti taikomas avansavimo būdas ir kurių pripažinimo tinkamomis ir apmokėjimo tvarka nustatyta projekto sutartyje ir Taisyklių 100–110 punktuose;”</w:t>
            </w:r>
          </w:p>
        </w:tc>
      </w:tr>
      <w:tr w:rsidR="00FE75E1" w:rsidRPr="00FE75E1" w:rsidTr="00FE75E1">
        <w:tc>
          <w:tcPr>
            <w:tcW w:w="2010" w:type="dxa"/>
          </w:tcPr>
          <w:p w:rsidR="00FE75E1" w:rsidRPr="00FE75E1" w:rsidRDefault="00FE75E1" w:rsidP="00FE75E1">
            <w:r w:rsidRPr="00FE75E1">
              <w:t xml:space="preserve">80.2 p. </w:t>
            </w:r>
          </w:p>
          <w:p w:rsidR="00FE75E1" w:rsidRPr="00FE75E1" w:rsidRDefault="00FE75E1" w:rsidP="00FE75E1">
            <w:r w:rsidRPr="00FE75E1">
              <w:t>(</w:t>
            </w:r>
            <w:proofErr w:type="gramStart"/>
            <w:r w:rsidRPr="00FE75E1">
              <w:t>buvęs</w:t>
            </w:r>
            <w:proofErr w:type="gramEnd"/>
            <w:r w:rsidRPr="00FE75E1">
              <w:t xml:space="preserve"> 68.2 p.)</w:t>
            </w:r>
          </w:p>
        </w:tc>
        <w:tc>
          <w:tcPr>
            <w:tcW w:w="13442" w:type="dxa"/>
          </w:tcPr>
          <w:p w:rsidR="00FE75E1" w:rsidRPr="00FE75E1" w:rsidRDefault="00FE75E1" w:rsidP="00FE75E1">
            <w:pPr>
              <w:jc w:val="both"/>
            </w:pPr>
            <w:r w:rsidRPr="00FE75E1">
              <w:t xml:space="preserve">“80.2. </w:t>
            </w:r>
            <w:r w:rsidRPr="00FE75E1">
              <w:rPr>
                <w:strike/>
              </w:rPr>
              <w:t xml:space="preserve">LR diplomatinių atstovybių, konsulinių įstaigų užsienyje patiriamas projektų ir projektų vykldytojų patiriamas personal išlaidas bei projekto netiesiogines išlaidas </w:t>
            </w:r>
            <w:r w:rsidRPr="00FE75E1">
              <w:rPr>
                <w:color w:val="FF0000"/>
              </w:rPr>
              <w:t>LR diplomatinėse atstovybėse, konsulinėse įstaigose užsienyje įgyvendinamų projektų išlaidas (taip pat personalo išlaidas bei projekto netiesiogines išlaidas)</w:t>
            </w:r>
            <w:r w:rsidRPr="00FE75E1">
              <w:t xml:space="preserve">, kurioms apmokėti taikomas avansavimo būdas ir kurių pripažinimo tinkamomis ir jų apmokėjimo tvarka nustatomi projekto sutartyje </w:t>
            </w:r>
            <w:r w:rsidRPr="00FE75E1">
              <w:rPr>
                <w:color w:val="FF0000"/>
              </w:rPr>
              <w:t>ir Taisyklių 111–122 punktuose</w:t>
            </w:r>
            <w:r w:rsidRPr="00FE75E1">
              <w:t>;</w:t>
            </w:r>
          </w:p>
        </w:tc>
      </w:tr>
      <w:tr w:rsidR="00FE75E1" w:rsidRPr="00FE75E1" w:rsidTr="00FE75E1">
        <w:tc>
          <w:tcPr>
            <w:tcW w:w="2010" w:type="dxa"/>
          </w:tcPr>
          <w:p w:rsidR="00FE75E1" w:rsidRPr="00FE75E1" w:rsidRDefault="00FE75E1" w:rsidP="00FE75E1">
            <w:r w:rsidRPr="00FE75E1">
              <w:t xml:space="preserve">80.3 p. </w:t>
            </w:r>
          </w:p>
          <w:p w:rsidR="00FE75E1" w:rsidRPr="00FE75E1" w:rsidRDefault="00FE75E1" w:rsidP="00FE75E1">
            <w:pPr>
              <w:rPr>
                <w:b/>
              </w:rPr>
            </w:pPr>
            <w:r w:rsidRPr="00FE75E1">
              <w:rPr>
                <w:b/>
              </w:rPr>
              <w:t>Naujas</w:t>
            </w:r>
          </w:p>
        </w:tc>
        <w:tc>
          <w:tcPr>
            <w:tcW w:w="13442" w:type="dxa"/>
          </w:tcPr>
          <w:p w:rsidR="00FE75E1" w:rsidRPr="00FE75E1" w:rsidRDefault="00FE75E1" w:rsidP="00FE75E1">
            <w:pPr>
              <w:jc w:val="both"/>
            </w:pPr>
            <w:r w:rsidRPr="00FE75E1">
              <w:rPr>
                <w:color w:val="FF0000"/>
              </w:rPr>
              <w:t>“80.3. kitų projektų vykdytojų patiriamas personalo išlaidas bei projekto netiesiogines išlaidas, kurioms apmokėti taikomas kompensavimo būdas ir kurių pripažinimo tinkamomis ir jų apmokėjimo tvarka nustatomi projekto sutartyje;”</w:t>
            </w:r>
          </w:p>
        </w:tc>
      </w:tr>
    </w:tbl>
    <w:p w:rsidR="00FE75E1" w:rsidRDefault="00FE75E1" w:rsidP="00FE75E1">
      <w:pPr>
        <w:tabs>
          <w:tab w:val="left" w:pos="10890"/>
        </w:tabs>
      </w:pPr>
    </w:p>
    <w:p w:rsidR="00FE75E1" w:rsidRDefault="002763A5" w:rsidP="002763A5">
      <w:pPr>
        <w:tabs>
          <w:tab w:val="left" w:pos="10890"/>
        </w:tabs>
        <w:jc w:val="center"/>
        <w:rPr>
          <w:b/>
          <w:color w:val="000000" w:themeColor="text1"/>
        </w:rPr>
      </w:pPr>
      <w:r w:rsidRPr="00CD0BD7">
        <w:rPr>
          <w:b/>
          <w:color w:val="000000" w:themeColor="text1"/>
        </w:rPr>
        <w:t>SĄSKAITŲ APMOKĖJIMAS</w:t>
      </w:r>
    </w:p>
    <w:p w:rsidR="00341553" w:rsidRDefault="00341553" w:rsidP="002763A5">
      <w:pPr>
        <w:tabs>
          <w:tab w:val="left" w:pos="10890"/>
        </w:tabs>
        <w:jc w:val="center"/>
        <w:rPr>
          <w:b/>
          <w:color w:val="000000" w:themeColor="text1"/>
        </w:rPr>
      </w:pPr>
    </w:p>
    <w:p w:rsidR="00341553" w:rsidRDefault="00341553" w:rsidP="002763A5">
      <w:pPr>
        <w:tabs>
          <w:tab w:val="left" w:pos="10890"/>
        </w:tabs>
        <w:jc w:val="center"/>
        <w:rPr>
          <w:b/>
          <w:color w:val="000000" w:themeColor="text1"/>
        </w:rPr>
      </w:pPr>
      <w:r>
        <w:rPr>
          <w:b/>
          <w:noProof/>
          <w:color w:val="000000" w:themeColor="text1"/>
        </w:rPr>
        <w:lastRenderedPageBreak/>
        <mc:AlternateContent>
          <mc:Choice Requires="wps">
            <w:drawing>
              <wp:anchor distT="0" distB="0" distL="114300" distR="114300" simplePos="0" relativeHeight="251722752" behindDoc="0" locked="0" layoutInCell="1" allowOverlap="1">
                <wp:simplePos x="0" y="0"/>
                <wp:positionH relativeFrom="column">
                  <wp:posOffset>3470910</wp:posOffset>
                </wp:positionH>
                <wp:positionV relativeFrom="paragraph">
                  <wp:posOffset>5715</wp:posOffset>
                </wp:positionV>
                <wp:extent cx="2714625" cy="1581150"/>
                <wp:effectExtent l="19050" t="0" r="47625" b="266700"/>
                <wp:wrapNone/>
                <wp:docPr id="73" name="Cloud Callout 73"/>
                <wp:cNvGraphicFramePr/>
                <a:graphic xmlns:a="http://schemas.openxmlformats.org/drawingml/2006/main">
                  <a:graphicData uri="http://schemas.microsoft.com/office/word/2010/wordprocessingShape">
                    <wps:wsp>
                      <wps:cNvSpPr/>
                      <wps:spPr>
                        <a:xfrm>
                          <a:off x="0" y="0"/>
                          <a:ext cx="2714625" cy="15811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553" w:rsidRPr="00341553" w:rsidRDefault="00341553" w:rsidP="00341553">
                            <w:pPr>
                              <w:jc w:val="center"/>
                              <w:rPr>
                                <w:lang w:val="lt-LT"/>
                              </w:rPr>
                            </w:pPr>
                            <w:r>
                              <w:rPr>
                                <w:lang w:val="lt-LT"/>
                              </w:rPr>
                              <w:t>Projekto vykdytojas per 5 d. d. nuo išvados gavimo teikia patikslintą galutinę projekto įgyvendinimo ataskaitą CPVA ir VRM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loud Callout 73" o:spid="_x0000_s1058" type="#_x0000_t106" style="position:absolute;left:0;text-align:left;margin-left:273.3pt;margin-top:.45pt;width:213.75pt;height:12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" adj="6300,24300" fillcolor="#5b9bd5 [3204]" strokecolor="#1f4d78 [1604]" strokeweight="1pt">
                <v:stroke joinstyle="miter"/>
                <v:textbox>
                  <w:txbxContent>
                    <w:p w:rsidR="00341553" w:rsidRPr="00341553" w:rsidRDefault="00341553" w:rsidP="00341553">
                      <w:pPr>
                        <w:jc w:val="center"/>
                        <w:rPr>
                          <w:lang w:val="lt-LT"/>
                        </w:rPr>
                      </w:pPr>
                      <w:r>
                        <w:rPr>
                          <w:lang w:val="lt-LT"/>
                        </w:rPr>
                        <w:t>Projekto vykdytojas per 5 d. d. nuo išvados gavimo teikia patikslintą galutinę projekto įgyvendinimo ataskaitą CPVA ir VRM</w:t>
                      </w:r>
                    </w:p>
                  </w:txbxContent>
                </v:textbox>
              </v:shape>
            </w:pict>
          </mc:Fallback>
        </mc:AlternateContent>
      </w:r>
      <w:r>
        <w:rPr>
          <w:b/>
          <w:noProof/>
          <w:color w:val="000000" w:themeColor="text1"/>
        </w:rPr>
        <mc:AlternateContent>
          <mc:Choice Requires="wps">
            <w:drawing>
              <wp:anchor distT="0" distB="0" distL="114300" distR="114300" simplePos="0" relativeHeight="251721728" behindDoc="0" locked="0" layoutInCell="1" allowOverlap="1">
                <wp:simplePos x="0" y="0"/>
                <wp:positionH relativeFrom="margin">
                  <wp:posOffset>-219075</wp:posOffset>
                </wp:positionH>
                <wp:positionV relativeFrom="paragraph">
                  <wp:posOffset>-80010</wp:posOffset>
                </wp:positionV>
                <wp:extent cx="3200400" cy="1609725"/>
                <wp:effectExtent l="19050" t="0" r="38100" b="276225"/>
                <wp:wrapNone/>
                <wp:docPr id="72" name="Cloud Callout 72"/>
                <wp:cNvGraphicFramePr/>
                <a:graphic xmlns:a="http://schemas.openxmlformats.org/drawingml/2006/main">
                  <a:graphicData uri="http://schemas.microsoft.com/office/word/2010/wordprocessingShape">
                    <wps:wsp>
                      <wps:cNvSpPr/>
                      <wps:spPr>
                        <a:xfrm>
                          <a:off x="0" y="0"/>
                          <a:ext cx="3200400" cy="16097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41553" w:rsidRPr="00341553" w:rsidRDefault="00341553" w:rsidP="00341553">
                            <w:pPr>
                              <w:jc w:val="center"/>
                              <w:rPr>
                                <w:lang w:val="lt-LT"/>
                              </w:rPr>
                            </w:pPr>
                            <w:r>
                              <w:rPr>
                                <w:lang w:val="lt-LT"/>
                              </w:rPr>
                              <w:t>Kai CPV</w:t>
                            </w:r>
                            <w:r w:rsidR="00062544">
                              <w:rPr>
                                <w:lang w:val="lt-LT"/>
                              </w:rPr>
                              <w:t>A išvad</w:t>
                            </w:r>
                            <w:r>
                              <w:rPr>
                                <w:lang w:val="lt-LT"/>
                              </w:rPr>
                              <w:t>oje dėl galutinio prašymo išlaidoms apmokėti nustato netinkamų išlaidų – išvadą siunčia VRM ir Projekto vykdytojui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72" o:spid="_x0000_s1059" type="#_x0000_t106" style="position:absolute;left:0;text-align:left;margin-left:-17.25pt;margin-top:-6.3pt;width:252pt;height:126.75pt;z-index:251721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" adj="6300,24300" fillcolor="#5b9bd5 [3204]" strokecolor="#1f4d78 [1604]" strokeweight="1pt">
                <v:stroke joinstyle="miter"/>
                <v:textbox>
                  <w:txbxContent>
                    <w:p w:rsidR="00341553" w:rsidRPr="00341553" w:rsidRDefault="00341553" w:rsidP="00341553">
                      <w:pPr>
                        <w:jc w:val="center"/>
                        <w:rPr>
                          <w:lang w:val="lt-LT"/>
                        </w:rPr>
                      </w:pPr>
                      <w:r>
                        <w:rPr>
                          <w:lang w:val="lt-LT"/>
                        </w:rPr>
                        <w:t>Kai CPV</w:t>
                      </w:r>
                      <w:r w:rsidR="00062544">
                        <w:rPr>
                          <w:lang w:val="lt-LT"/>
                        </w:rPr>
                        <w:t>A išvad</w:t>
                      </w:r>
                      <w:r>
                        <w:rPr>
                          <w:lang w:val="lt-LT"/>
                        </w:rPr>
                        <w:t>oje dėl galutinio prašymo išlaidoms apmokėti nustato netinkamų išlaidų – išvadą siunčia VRM ir Projekto vykdytojui</w:t>
                      </w:r>
                    </w:p>
                  </w:txbxContent>
                </v:textbox>
                <w10:wrap anchorx="margin"/>
              </v:shape>
            </w:pict>
          </mc:Fallback>
        </mc:AlternateContent>
      </w:r>
    </w:p>
    <w:p w:rsidR="00341553" w:rsidRDefault="00341553" w:rsidP="002763A5">
      <w:pPr>
        <w:tabs>
          <w:tab w:val="left" w:pos="10890"/>
        </w:tabs>
        <w:jc w:val="center"/>
        <w:rPr>
          <w:b/>
          <w:color w:val="000000" w:themeColor="text1"/>
        </w:rPr>
      </w:pPr>
    </w:p>
    <w:p w:rsidR="00341553" w:rsidRDefault="00341553" w:rsidP="002763A5">
      <w:pPr>
        <w:tabs>
          <w:tab w:val="left" w:pos="10890"/>
        </w:tabs>
        <w:jc w:val="center"/>
        <w:rPr>
          <w:b/>
          <w:color w:val="000000" w:themeColor="text1"/>
        </w:rPr>
      </w:pPr>
      <w:r>
        <w:rPr>
          <w:b/>
          <w:noProof/>
          <w:color w:val="000000" w:themeColor="text1"/>
        </w:rPr>
        <mc:AlternateContent>
          <mc:Choice Requires="wps">
            <w:drawing>
              <wp:anchor distT="0" distB="0" distL="114300" distR="114300" simplePos="0" relativeHeight="251723776" behindDoc="0" locked="0" layoutInCell="1" allowOverlap="1">
                <wp:simplePos x="0" y="0"/>
                <wp:positionH relativeFrom="column">
                  <wp:posOffset>3042285</wp:posOffset>
                </wp:positionH>
                <wp:positionV relativeFrom="paragraph">
                  <wp:posOffset>196215</wp:posOffset>
                </wp:positionV>
                <wp:extent cx="381000" cy="0"/>
                <wp:effectExtent l="0" t="76200" r="19050" b="95250"/>
                <wp:wrapNone/>
                <wp:docPr id="74" name="Straight Arrow Connector 74"/>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AD34CF" id="Straight Arrow Connector 74" o:spid="_x0000_s1026" type="#_x0000_t32" style="position:absolute;margin-left:239.55pt;margin-top:15.45pt;width:30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uT1AEAAAEEAAAOAAAAZHJzL2Uyb0RvYy54bWysU9uO0zAQfUfiHyy/06QLgl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" strokecolor="#5b9bd5 [3204]" strokeweight=".5pt">
                <v:stroke endarrow="block" joinstyle="miter"/>
              </v:shape>
            </w:pict>
          </mc:Fallback>
        </mc:AlternateContent>
      </w:r>
    </w:p>
    <w:p w:rsidR="00341553" w:rsidRDefault="00341553" w:rsidP="002763A5">
      <w:pPr>
        <w:tabs>
          <w:tab w:val="left" w:pos="10890"/>
        </w:tabs>
        <w:jc w:val="center"/>
        <w:rPr>
          <w:b/>
          <w:color w:val="000000" w:themeColor="text1"/>
        </w:rPr>
      </w:pPr>
    </w:p>
    <w:p w:rsidR="00341553" w:rsidRDefault="00341553" w:rsidP="002763A5">
      <w:pPr>
        <w:tabs>
          <w:tab w:val="left" w:pos="10890"/>
        </w:tabs>
        <w:jc w:val="center"/>
        <w:rPr>
          <w:b/>
          <w:color w:val="000000" w:themeColor="text1"/>
        </w:rPr>
      </w:pPr>
    </w:p>
    <w:p w:rsidR="00341553" w:rsidRDefault="00341553" w:rsidP="002763A5">
      <w:pPr>
        <w:tabs>
          <w:tab w:val="left" w:pos="10890"/>
        </w:tabs>
        <w:jc w:val="center"/>
        <w:rPr>
          <w:b/>
          <w:color w:val="000000" w:themeColor="text1"/>
        </w:rPr>
      </w:pPr>
    </w:p>
    <w:p w:rsidR="00341553" w:rsidRDefault="00341553" w:rsidP="002763A5">
      <w:pPr>
        <w:tabs>
          <w:tab w:val="left" w:pos="10890"/>
        </w:tabs>
        <w:jc w:val="center"/>
        <w:rPr>
          <w:b/>
          <w:color w:val="000000" w:themeColor="text1"/>
        </w:rPr>
      </w:pPr>
    </w:p>
    <w:tbl>
      <w:tblPr>
        <w:tblStyle w:val="TableGrid"/>
        <w:tblW w:w="15452" w:type="dxa"/>
        <w:tblInd w:w="-998" w:type="dxa"/>
        <w:tblLook w:val="04A0" w:firstRow="1" w:lastRow="0" w:firstColumn="1" w:lastColumn="0" w:noHBand="0" w:noVBand="1"/>
      </w:tblPr>
      <w:tblGrid>
        <w:gridCol w:w="1986"/>
        <w:gridCol w:w="13466"/>
      </w:tblGrid>
      <w:tr w:rsidR="002763A5" w:rsidTr="002763A5">
        <w:tc>
          <w:tcPr>
            <w:tcW w:w="1986" w:type="dxa"/>
          </w:tcPr>
          <w:p w:rsidR="002763A5" w:rsidRDefault="002763A5" w:rsidP="002763A5">
            <w:pPr>
              <w:spacing w:after="160" w:line="259" w:lineRule="auto"/>
            </w:pPr>
            <w:r w:rsidRPr="002763A5">
              <w:t>88 p</w:t>
            </w:r>
            <w:r>
              <w:t>.</w:t>
            </w:r>
            <w:r w:rsidRPr="002763A5">
              <w:t xml:space="preserve"> </w:t>
            </w:r>
          </w:p>
          <w:p w:rsidR="002763A5" w:rsidRDefault="002763A5" w:rsidP="002763A5">
            <w:pPr>
              <w:spacing w:after="160" w:line="259" w:lineRule="auto"/>
            </w:pPr>
            <w:r w:rsidRPr="002763A5">
              <w:t>(</w:t>
            </w:r>
            <w:proofErr w:type="gramStart"/>
            <w:r w:rsidRPr="002763A5">
              <w:t>buvęs</w:t>
            </w:r>
            <w:proofErr w:type="gramEnd"/>
            <w:r w:rsidRPr="002763A5">
              <w:t xml:space="preserve"> 76 p.)</w:t>
            </w:r>
          </w:p>
        </w:tc>
        <w:tc>
          <w:tcPr>
            <w:tcW w:w="13466" w:type="dxa"/>
          </w:tcPr>
          <w:p w:rsidR="002763A5" w:rsidRDefault="002763A5" w:rsidP="002763A5">
            <w:pPr>
              <w:tabs>
                <w:tab w:val="left" w:pos="10890"/>
              </w:tabs>
              <w:jc w:val="both"/>
            </w:pPr>
            <w:proofErr w:type="gramStart"/>
            <w:r w:rsidRPr="002763A5">
              <w:t>“Įgaliotoji institucija, gavusi iš projekto vykdytojo Taisyklių 85–87 punktuose nurodytus dokumentus dėl projektų pirkimų, kuriems buvo taikoma išankstinė pirkimų patikra (kaip nustatyta Taisyklių 157 punkte), šiuos dokumentus išnagrinėja ne vėliau kaip per 10 darbo dienų nuo gavimo iš projekto vykdytojo dienos, o jeigu nagrinėjamas galutinis pagal projekto sutartį prašymas išlaidoms apmokėti, ne vėliau kaip per 15 darbo dienų, nustato deklaruotų išlaidų tinkamumą finansuoti ir teikia atsakingai institucijai raštu savo išvadą dėl išlaidų tinkamumo (rašto kopija be priedų išsiunčiama paštu ir (arba) elektroniniu paštu projekto vykdytojui) kartu su projekto vykdytojo parengtu prašymu išlaidoms apmokėti,</w:t>
            </w:r>
            <w:r w:rsidRPr="002763A5">
              <w:rPr>
                <w:strike/>
              </w:rPr>
              <w:t xml:space="preserve"> ir</w:t>
            </w:r>
            <w:r w:rsidRPr="002763A5">
              <w:t xml:space="preserve"> išlaidų pagrindimo dokumentų kopijomis </w:t>
            </w:r>
            <w:r w:rsidRPr="002763A5">
              <w:rPr>
                <w:color w:val="FF0000"/>
              </w:rPr>
              <w:t>ir projekto įgyvendinimo patikros vietoje atlikimo lapo kopija (jei patikra vietoje buvo atlikta)</w:t>
            </w:r>
            <w:r w:rsidRPr="002763A5">
              <w:t>.”</w:t>
            </w:r>
            <w:proofErr w:type="gramEnd"/>
          </w:p>
        </w:tc>
      </w:tr>
      <w:tr w:rsidR="002763A5" w:rsidTr="002763A5">
        <w:tc>
          <w:tcPr>
            <w:tcW w:w="1986" w:type="dxa"/>
          </w:tcPr>
          <w:p w:rsidR="002763A5" w:rsidRDefault="002763A5" w:rsidP="002763A5">
            <w:r>
              <w:t xml:space="preserve">89 p. </w:t>
            </w:r>
          </w:p>
          <w:p w:rsidR="002763A5" w:rsidRPr="002763A5" w:rsidRDefault="002763A5" w:rsidP="002763A5">
            <w:r>
              <w:t>(</w:t>
            </w:r>
            <w:proofErr w:type="gramStart"/>
            <w:r>
              <w:t>buvęs</w:t>
            </w:r>
            <w:proofErr w:type="gramEnd"/>
            <w:r>
              <w:t xml:space="preserve"> 77 p.)</w:t>
            </w:r>
          </w:p>
        </w:tc>
        <w:tc>
          <w:tcPr>
            <w:tcW w:w="13466" w:type="dxa"/>
          </w:tcPr>
          <w:p w:rsidR="002763A5" w:rsidRPr="002763A5" w:rsidRDefault="002763A5" w:rsidP="002763A5">
            <w:pPr>
              <w:tabs>
                <w:tab w:val="left" w:pos="10890"/>
              </w:tabs>
              <w:jc w:val="both"/>
            </w:pPr>
            <w:proofErr w:type="gramStart"/>
            <w:r w:rsidRPr="002763A5">
              <w:t>“Įgaliotoji institucija, gavusi iš projekto vykdytojo Taisyklių 85–87 punktuose nurodytus dokumentus dėl projektų pirkimų, kuriems taikoma paskesnė pirkimų patikra (kaip nustatyta Taisyklių 169 punkte), šiuos dokumentus išnagrinėja ne vėliau kaip per 20 darbo dienų nuo gavimo iš projekto vykdytojo dienos, nustato deklaruotų išlaidų tinkamumą finansuoti ir teikia atsakingai institucijai raštu savo išvadą dėl išlaidų tinkamumo (rašto kopija be priedų išsiunčiama paštu ir (arba) elektroniniu paštu projekto vykdytojui) kartu su projekto vykdytojo parengtu prašymu išlaidoms apmokėti,</w:t>
            </w:r>
            <w:r w:rsidRPr="002763A5">
              <w:rPr>
                <w:strike/>
              </w:rPr>
              <w:t xml:space="preserve"> ir</w:t>
            </w:r>
            <w:r w:rsidRPr="002763A5">
              <w:t xml:space="preserve"> išlaidų pagrindimo dokumentų kopijomis </w:t>
            </w:r>
            <w:r w:rsidRPr="002763A5">
              <w:rPr>
                <w:color w:val="FF0000"/>
              </w:rPr>
              <w:t>ir projekto įgyvendinimo patikros vietoje atlikimo lapo kopija (jei patikra vietoje buvo atlikta)</w:t>
            </w:r>
            <w:r w:rsidRPr="002763A5">
              <w:t>.”</w:t>
            </w:r>
            <w:proofErr w:type="gramEnd"/>
          </w:p>
        </w:tc>
      </w:tr>
      <w:tr w:rsidR="002763A5" w:rsidTr="002763A5">
        <w:tc>
          <w:tcPr>
            <w:tcW w:w="1986" w:type="dxa"/>
          </w:tcPr>
          <w:p w:rsidR="002763A5" w:rsidRDefault="002763A5" w:rsidP="002763A5">
            <w:r>
              <w:t xml:space="preserve">91 p. </w:t>
            </w:r>
          </w:p>
          <w:p w:rsidR="002763A5" w:rsidRPr="002763A5" w:rsidRDefault="002763A5" w:rsidP="002763A5">
            <w:r>
              <w:t>(</w:t>
            </w:r>
            <w:proofErr w:type="gramStart"/>
            <w:r>
              <w:t>buvęs</w:t>
            </w:r>
            <w:proofErr w:type="gramEnd"/>
            <w:r>
              <w:t xml:space="preserve"> 79 p.)</w:t>
            </w:r>
          </w:p>
        </w:tc>
        <w:tc>
          <w:tcPr>
            <w:tcW w:w="13466" w:type="dxa"/>
          </w:tcPr>
          <w:p w:rsidR="002763A5" w:rsidRPr="002763A5" w:rsidRDefault="002763A5" w:rsidP="002763A5">
            <w:pPr>
              <w:spacing w:after="160" w:line="259" w:lineRule="auto"/>
              <w:jc w:val="both"/>
            </w:pPr>
            <w:r w:rsidRPr="002763A5">
              <w:t>“91. Kartu su galutiniu pagal projekto sutartį prašymu išlaidoms apmokėti projekto vykdytojas teikia įgaliotajai institucijai galutinę projekto įgyvendinimo ataskaitą (</w:t>
            </w:r>
            <w:proofErr w:type="gramStart"/>
            <w:r w:rsidRPr="002763A5">
              <w:t xml:space="preserve">Taisyklių  </w:t>
            </w:r>
            <w:r w:rsidRPr="002763A5">
              <w:rPr>
                <w:strike/>
              </w:rPr>
              <w:t>4</w:t>
            </w:r>
            <w:proofErr w:type="gramEnd"/>
            <w:r w:rsidRPr="002763A5">
              <w:t xml:space="preserve"> </w:t>
            </w:r>
            <w:r w:rsidRPr="002763A5">
              <w:rPr>
                <w:color w:val="FF0000"/>
              </w:rPr>
              <w:t>5</w:t>
            </w:r>
            <w:r w:rsidRPr="002763A5">
              <w:t xml:space="preserve"> priedas). Pateiktus dokumentus įgaliotoji institucija išnagrinėja Taisyklių 88 ir 89 punktuose nustatytais terminais – priklausomai nuo to, išankstinė ar paskesnė pirkimų patikra taikoma projekto pirkimams.</w:t>
            </w:r>
          </w:p>
          <w:p w:rsidR="002763A5" w:rsidRPr="002763A5" w:rsidRDefault="002763A5" w:rsidP="002763A5">
            <w:pPr>
              <w:spacing w:after="160" w:line="259" w:lineRule="auto"/>
              <w:jc w:val="both"/>
              <w:rPr>
                <w:color w:val="FF0000"/>
              </w:rPr>
            </w:pPr>
            <w:r w:rsidRPr="002763A5">
              <w:t xml:space="preserve">Įgaliotoji institucija teikia atsakingai institucijai išvadą dėl projekto vykdytojo galutinio prašymo išlaidoms apmokėti tik tuomet, kai galutinė projekto įgyvendinimo ataskaita yra suderinta su projekto vykdytoju, </w:t>
            </w:r>
            <w:r w:rsidRPr="002763A5">
              <w:rPr>
                <w:color w:val="FF0000"/>
              </w:rPr>
              <w:t>išskyrus atvejį, kai įgaliotoji institucija išvadoje dėl projekto vykdytojo galutinio prašymo išlaidoms apmokėti nustato netinkamas išlaidas.</w:t>
            </w:r>
          </w:p>
          <w:p w:rsidR="002763A5" w:rsidRPr="002763A5" w:rsidRDefault="002763A5" w:rsidP="002763A5">
            <w:pPr>
              <w:tabs>
                <w:tab w:val="left" w:pos="10890"/>
              </w:tabs>
              <w:jc w:val="both"/>
            </w:pPr>
            <w:proofErr w:type="gramStart"/>
            <w:r w:rsidRPr="002763A5">
              <w:rPr>
                <w:color w:val="FF0000"/>
              </w:rPr>
              <w:t>Tuo atveju, kai įgaliotoji institucija išvadoje dėl projekto vykdytojo galutinio prašymo išlaidoms apmokėti nustato netinkamas išlaidas, šią išvadą dėl išlaidų tinkamumo įgaliotoji institucija siunčia atsakingai institucijai ir projekto vykdytojui, atitinkamai įpareigodama projekto vykdytoją ne vėliau kaip per 5 darbo dienas nuo išvados dėl išlaidų tinkamumo gavimo dienos, atsižvelgiant į išvadoje dėl išlaidų tinkamumo pateiktą informaciją, pateikti patikslintą galutinę projekto įgyvendinimo ataskaitą įgaliotajai ir atsakingai institucijoms.”</w:t>
            </w:r>
            <w:proofErr w:type="gramEnd"/>
          </w:p>
        </w:tc>
      </w:tr>
      <w:tr w:rsidR="002763A5" w:rsidTr="002763A5">
        <w:tc>
          <w:tcPr>
            <w:tcW w:w="1986" w:type="dxa"/>
          </w:tcPr>
          <w:p w:rsidR="002763A5" w:rsidRDefault="002763A5" w:rsidP="002763A5">
            <w:r>
              <w:t xml:space="preserve">92 p. </w:t>
            </w:r>
          </w:p>
          <w:p w:rsidR="002763A5" w:rsidRPr="002763A5" w:rsidRDefault="002763A5" w:rsidP="002763A5">
            <w:r>
              <w:t>(</w:t>
            </w:r>
            <w:proofErr w:type="gramStart"/>
            <w:r>
              <w:t>buvęs</w:t>
            </w:r>
            <w:proofErr w:type="gramEnd"/>
            <w:r>
              <w:t xml:space="preserve"> 80 p.)</w:t>
            </w:r>
          </w:p>
        </w:tc>
        <w:tc>
          <w:tcPr>
            <w:tcW w:w="13466" w:type="dxa"/>
          </w:tcPr>
          <w:p w:rsidR="002763A5" w:rsidRDefault="002763A5" w:rsidP="002763A5">
            <w:pPr>
              <w:jc w:val="both"/>
            </w:pPr>
            <w:proofErr w:type="gramStart"/>
            <w:r>
              <w:t>“</w:t>
            </w:r>
            <w:r w:rsidRPr="005750C0">
              <w:t xml:space="preserve">92. Įgaliotoji institucija, teikdama atsakingai institucijai išvadą dėl projekto vykdytojo galutinio prašymo išlaidoms apmokėti pagal projekto sutartį, kartu pateikia projekto įgyvendinimo patikros vietoje atlikimo lapo kopiją ir galutinės projekto įgyvendinimo ataskaitos kopiją </w:t>
            </w:r>
            <w:r w:rsidRPr="005750C0">
              <w:rPr>
                <w:color w:val="FF0000"/>
              </w:rPr>
              <w:t xml:space="preserve">(jei išvadoje dėl projekto </w:t>
            </w:r>
            <w:r w:rsidRPr="005750C0">
              <w:rPr>
                <w:color w:val="FF0000"/>
              </w:rPr>
              <w:lastRenderedPageBreak/>
              <w:t>vykdytojo galutinio prašymo išlaidoms apmokėti įgaliotoji institucija nustatė netinkamų išlaidų, patikslintą galutinės projekto įgyvendinimo ataskaitos kopiją atsakingai institucijai pateiks projekto vykdytojas, kaip nustatyta Taisyklių 91 punkte)</w:t>
            </w:r>
            <w:r w:rsidRPr="005750C0">
              <w:t>.</w:t>
            </w:r>
            <w:r>
              <w:t>”</w:t>
            </w:r>
            <w:proofErr w:type="gramEnd"/>
          </w:p>
        </w:tc>
      </w:tr>
      <w:tr w:rsidR="002763A5" w:rsidTr="002763A5">
        <w:tc>
          <w:tcPr>
            <w:tcW w:w="1986" w:type="dxa"/>
          </w:tcPr>
          <w:p w:rsidR="002763A5" w:rsidRDefault="002763A5" w:rsidP="002763A5">
            <w:r>
              <w:lastRenderedPageBreak/>
              <w:t>95 p.</w:t>
            </w:r>
          </w:p>
          <w:p w:rsidR="002763A5" w:rsidRPr="002763A5" w:rsidRDefault="002763A5" w:rsidP="002763A5">
            <w:pPr>
              <w:rPr>
                <w:b/>
              </w:rPr>
            </w:pPr>
            <w:r w:rsidRPr="002763A5">
              <w:rPr>
                <w:b/>
              </w:rPr>
              <w:t>Naujas</w:t>
            </w:r>
          </w:p>
        </w:tc>
        <w:tc>
          <w:tcPr>
            <w:tcW w:w="13466" w:type="dxa"/>
          </w:tcPr>
          <w:p w:rsidR="002763A5" w:rsidRPr="002763A5" w:rsidRDefault="004643FC" w:rsidP="002763A5">
            <w:pPr>
              <w:tabs>
                <w:tab w:val="left" w:pos="10890"/>
              </w:tabs>
              <w:jc w:val="both"/>
            </w:pPr>
            <w:r w:rsidRPr="00D13757">
              <w:rPr>
                <w:color w:val="FF0000"/>
              </w:rPr>
              <w:t>“95. Tuo atveju, kai dalis pirkimų, kurių reikia projektui įgyvendinti, bus atliekami saugumo srityje, o dalis pagal Viešųjų pirkimų įstatymą, galutinio prašymo išlaidoms apmokėti ir galutinės projekto įgyvendinimo ataskaitos teikimo atsakingai ar įgaliotajai institucijoms, išlaidų pripažinimo tinkamomis ir galutinės projekto įgyvendinimo ataskaitos vertinimo tvarka nustatoma projekto sutartyje.”</w:t>
            </w:r>
          </w:p>
        </w:tc>
      </w:tr>
    </w:tbl>
    <w:p w:rsidR="002763A5" w:rsidRDefault="002763A5" w:rsidP="002763A5">
      <w:pPr>
        <w:tabs>
          <w:tab w:val="left" w:pos="10890"/>
        </w:tabs>
        <w:jc w:val="center"/>
      </w:pPr>
    </w:p>
    <w:p w:rsidR="004643FC" w:rsidRDefault="004643FC" w:rsidP="002763A5">
      <w:pPr>
        <w:tabs>
          <w:tab w:val="left" w:pos="10890"/>
        </w:tabs>
        <w:jc w:val="center"/>
        <w:rPr>
          <w:b/>
          <w:color w:val="000000" w:themeColor="text1"/>
        </w:rPr>
      </w:pPr>
      <w:r w:rsidRPr="00CD0BD7">
        <w:rPr>
          <w:b/>
          <w:color w:val="000000" w:themeColor="text1"/>
        </w:rPr>
        <w:t>LR DIPLOMATINĖSE ATSTOVYBĖSE, KONSULINĖSE ĮSTAIGOSE UŽSIENYJE ĮGYVENDINAMŲ PROJEKTŲ IŠLAIDŲ APMOKĖJIMAS AVANSU</w:t>
      </w:r>
    </w:p>
    <w:p w:rsidR="004643FC" w:rsidRDefault="00062544" w:rsidP="002763A5">
      <w:pPr>
        <w:tabs>
          <w:tab w:val="left" w:pos="10890"/>
        </w:tabs>
        <w:jc w:val="center"/>
        <w:rPr>
          <w:b/>
          <w:color w:val="000000" w:themeColor="text1"/>
        </w:rPr>
      </w:pPr>
      <w:r>
        <w:rPr>
          <w:b/>
          <w:noProof/>
          <w:color w:val="000000" w:themeColor="text1"/>
        </w:rPr>
        <mc:AlternateContent>
          <mc:Choice Requires="wps">
            <w:drawing>
              <wp:anchor distT="0" distB="0" distL="114300" distR="114300" simplePos="0" relativeHeight="251724800" behindDoc="0" locked="0" layoutInCell="1" allowOverlap="1">
                <wp:simplePos x="0" y="0"/>
                <wp:positionH relativeFrom="column">
                  <wp:posOffset>-129541</wp:posOffset>
                </wp:positionH>
                <wp:positionV relativeFrom="paragraph">
                  <wp:posOffset>125095</wp:posOffset>
                </wp:positionV>
                <wp:extent cx="2714625" cy="1257300"/>
                <wp:effectExtent l="19050" t="0" r="47625" b="228600"/>
                <wp:wrapNone/>
                <wp:docPr id="75" name="Cloud Callout 75"/>
                <wp:cNvGraphicFramePr/>
                <a:graphic xmlns:a="http://schemas.openxmlformats.org/drawingml/2006/main">
                  <a:graphicData uri="http://schemas.microsoft.com/office/word/2010/wordprocessingShape">
                    <wps:wsp>
                      <wps:cNvSpPr/>
                      <wps:spPr>
                        <a:xfrm>
                          <a:off x="0" y="0"/>
                          <a:ext cx="2714625" cy="12573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2544" w:rsidRPr="00062544" w:rsidRDefault="00062544" w:rsidP="00062544">
                            <w:pPr>
                              <w:jc w:val="center"/>
                              <w:rPr>
                                <w:lang w:val="lt-LT"/>
                              </w:rPr>
                            </w:pPr>
                            <w:r>
                              <w:rPr>
                                <w:lang w:val="lt-LT"/>
                              </w:rPr>
                              <w:t>Taikomas avansavimo būdas. Avansas mokamas projekto sutartyje nustatyta tvarka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75" o:spid="_x0000_s1060" type="#_x0000_t106" style="position:absolute;left:0;text-align:left;margin-left:-10.2pt;margin-top:9.85pt;width:213.75pt;height:99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" adj="6300,24300" fillcolor="#5b9bd5 [3204]" strokecolor="#1f4d78 [1604]" strokeweight="1pt">
                <v:stroke joinstyle="miter"/>
                <v:textbox>
                  <w:txbxContent>
                    <w:p w:rsidR="00062544" w:rsidRPr="00062544" w:rsidRDefault="00062544" w:rsidP="00062544">
                      <w:pPr>
                        <w:jc w:val="center"/>
                        <w:rPr>
                          <w:lang w:val="lt-LT"/>
                        </w:rPr>
                      </w:pPr>
                      <w:r>
                        <w:rPr>
                          <w:lang w:val="lt-LT"/>
                        </w:rPr>
                        <w:t>Taikomas avansavimo būdas. Avansas mokamas projekto sutartyje nustatyta tvarka</w:t>
                      </w:r>
                    </w:p>
                  </w:txbxContent>
                </v:textbox>
              </v:shape>
            </w:pict>
          </mc:Fallback>
        </mc:AlternateContent>
      </w:r>
    </w:p>
    <w:p w:rsidR="00062544" w:rsidRDefault="00062544" w:rsidP="002763A5">
      <w:pPr>
        <w:tabs>
          <w:tab w:val="left" w:pos="10890"/>
        </w:tabs>
        <w:jc w:val="center"/>
        <w:rPr>
          <w:b/>
          <w:color w:val="000000" w:themeColor="text1"/>
        </w:rPr>
      </w:pPr>
    </w:p>
    <w:p w:rsidR="00062544" w:rsidRDefault="00062544" w:rsidP="002763A5">
      <w:pPr>
        <w:tabs>
          <w:tab w:val="left" w:pos="10890"/>
        </w:tabs>
        <w:jc w:val="center"/>
        <w:rPr>
          <w:b/>
          <w:color w:val="000000" w:themeColor="text1"/>
        </w:rPr>
      </w:pPr>
    </w:p>
    <w:p w:rsidR="00062544" w:rsidRDefault="00062544" w:rsidP="002763A5">
      <w:pPr>
        <w:tabs>
          <w:tab w:val="left" w:pos="10890"/>
        </w:tabs>
        <w:jc w:val="center"/>
        <w:rPr>
          <w:b/>
          <w:color w:val="000000" w:themeColor="text1"/>
        </w:rPr>
      </w:pPr>
    </w:p>
    <w:p w:rsidR="00062544" w:rsidRDefault="00062544" w:rsidP="002763A5">
      <w:pPr>
        <w:tabs>
          <w:tab w:val="left" w:pos="10890"/>
        </w:tabs>
        <w:jc w:val="center"/>
        <w:rPr>
          <w:b/>
          <w:color w:val="000000" w:themeColor="text1"/>
        </w:rPr>
      </w:pPr>
    </w:p>
    <w:p w:rsidR="00062544" w:rsidRDefault="00062544" w:rsidP="002763A5">
      <w:pPr>
        <w:tabs>
          <w:tab w:val="left" w:pos="10890"/>
        </w:tabs>
        <w:jc w:val="center"/>
        <w:rPr>
          <w:b/>
          <w:color w:val="000000" w:themeColor="text1"/>
        </w:rPr>
      </w:pPr>
    </w:p>
    <w:tbl>
      <w:tblPr>
        <w:tblStyle w:val="TableGrid7"/>
        <w:tblW w:w="15452" w:type="dxa"/>
        <w:tblInd w:w="-998" w:type="dxa"/>
        <w:tblLook w:val="04A0" w:firstRow="1" w:lastRow="0" w:firstColumn="1" w:lastColumn="0" w:noHBand="0" w:noVBand="1"/>
      </w:tblPr>
      <w:tblGrid>
        <w:gridCol w:w="1710"/>
        <w:gridCol w:w="13742"/>
      </w:tblGrid>
      <w:tr w:rsidR="004643FC" w:rsidRPr="004643FC" w:rsidTr="004643FC">
        <w:tc>
          <w:tcPr>
            <w:tcW w:w="1710" w:type="dxa"/>
          </w:tcPr>
          <w:p w:rsidR="004643FC" w:rsidRPr="004643FC" w:rsidRDefault="004643FC" w:rsidP="004643FC">
            <w:r w:rsidRPr="004643FC">
              <w:t xml:space="preserve">VI skirsnis “. LR diplomatinėse atstovybėse, konsulinėse įstaigose užsienyje įgyvendinamų projektų išlaidų apmokėjimas avansu” </w:t>
            </w:r>
          </w:p>
          <w:p w:rsidR="004643FC" w:rsidRPr="004643FC" w:rsidRDefault="004643FC" w:rsidP="004643FC">
            <w:r w:rsidRPr="004643FC">
              <w:t>111-122 p.</w:t>
            </w:r>
          </w:p>
          <w:p w:rsidR="004643FC" w:rsidRPr="004643FC" w:rsidRDefault="004643FC" w:rsidP="004643FC">
            <w:pPr>
              <w:rPr>
                <w:b/>
              </w:rPr>
            </w:pPr>
            <w:r w:rsidRPr="004643FC">
              <w:rPr>
                <w:b/>
              </w:rPr>
              <w:t>Naujas skirsnis</w:t>
            </w:r>
          </w:p>
        </w:tc>
        <w:tc>
          <w:tcPr>
            <w:tcW w:w="13742" w:type="dxa"/>
          </w:tcPr>
          <w:p w:rsidR="004643FC" w:rsidRPr="004643FC" w:rsidRDefault="004643FC" w:rsidP="004643FC">
            <w:pPr>
              <w:jc w:val="both"/>
              <w:rPr>
                <w:color w:val="FF0000"/>
              </w:rPr>
            </w:pPr>
            <w:r w:rsidRPr="004643FC">
              <w:rPr>
                <w:color w:val="FF0000"/>
              </w:rPr>
              <w:t>“111. LR diplomatinėse atstovybėse, konsulinėse įstaigose užsienyje įgyvendinamo projekto išlaidoms apmokėti yra taikomas avansavimo būdas. LR diplomatinėse atstovybėse, konsulinėse įstaigose užsienyje įgyvendinamų projektų tinkamos išlaidos apmokamos vadovaujantis projekto sutartimi ir projekto vykdytojo prašymu lėšoms išmokėti.</w:t>
            </w:r>
          </w:p>
          <w:p w:rsidR="004643FC" w:rsidRPr="004643FC" w:rsidRDefault="004643FC" w:rsidP="004643FC">
            <w:pPr>
              <w:jc w:val="both"/>
              <w:rPr>
                <w:color w:val="FF0000"/>
              </w:rPr>
            </w:pPr>
            <w:r w:rsidRPr="004643FC">
              <w:rPr>
                <w:color w:val="FF0000"/>
              </w:rPr>
              <w:t>112. Projekto vykdytojas projekto sutartyje nustatyta tvarka teikia atsakingai institucijai prašymus lėšoms išmokėti. Avansas mokamas projekto sutartyje nustatytomis sąlygomis ir tvarka.</w:t>
            </w:r>
          </w:p>
          <w:p w:rsidR="004643FC" w:rsidRPr="004643FC" w:rsidRDefault="004643FC" w:rsidP="004643FC">
            <w:pPr>
              <w:jc w:val="both"/>
              <w:rPr>
                <w:color w:val="FF0000"/>
              </w:rPr>
            </w:pPr>
            <w:proofErr w:type="gramStart"/>
            <w:r w:rsidRPr="004643FC">
              <w:rPr>
                <w:color w:val="FF0000"/>
              </w:rPr>
              <w:t>113. Atsakinga institucija ne vėliau kaip per 10 darbo dienų nuo prašymo lėšoms išmokėti gavimo dienos sutikrina prašyme lėšoms išmokėti nurodytus duomenis su projekto sutartyje nustatytomis lėšų mokėjimo projekto vykdytojui sąlygomis, užpildo patikros lapą ir Valstybės biudžeto lėšų išdavimo iš valstybės iždo sąskaitos taisyklių nustatyta tvarka pateikia LR finansų ministerijai mokėjimo paraišką dėl projekto sutartyje numatytos finansinės paramos lėšų dalies išmokėjimo projekto vykdytojui.</w:t>
            </w:r>
            <w:proofErr w:type="gramEnd"/>
          </w:p>
          <w:p w:rsidR="004643FC" w:rsidRPr="004643FC" w:rsidRDefault="004643FC" w:rsidP="004643FC">
            <w:pPr>
              <w:jc w:val="both"/>
              <w:rPr>
                <w:color w:val="FF0000"/>
              </w:rPr>
            </w:pPr>
            <w:r w:rsidRPr="004643FC">
              <w:rPr>
                <w:color w:val="FF0000"/>
              </w:rPr>
              <w:t xml:space="preserve">114. Finansinės paramos lėšas pagal atsakingos institucijos pateiktas mokėjimo paraiškas perveda LR finansų ministerija, vadovaudamasi LR valstybės biudžeto lėšoms nustatytomis mokėjimo procedūromis. </w:t>
            </w:r>
          </w:p>
          <w:p w:rsidR="004643FC" w:rsidRPr="004643FC" w:rsidRDefault="004643FC" w:rsidP="004643FC">
            <w:pPr>
              <w:jc w:val="both"/>
              <w:rPr>
                <w:color w:val="FF0000"/>
              </w:rPr>
            </w:pPr>
            <w:r w:rsidRPr="004643FC">
              <w:rPr>
                <w:color w:val="FF0000"/>
              </w:rPr>
              <w:t>115. Atsakinga institucija per VBAM sistemą gavusi iš LR finansų ministerijos informaciją apie mokėjimo paraiškų apmokėjimą, pasibaigus einamajam mėnesiui per 5 darbo dienas elektroniniu paštu info@cpva.lt ir raštu projekto sutartyje nustatyta forma teikia informaciją apie finansinės paramos teikimo eigą įgaliotajai institucijai.</w:t>
            </w:r>
          </w:p>
          <w:p w:rsidR="004643FC" w:rsidRPr="004643FC" w:rsidRDefault="004643FC" w:rsidP="004643FC">
            <w:pPr>
              <w:jc w:val="both"/>
              <w:rPr>
                <w:color w:val="FF0000"/>
              </w:rPr>
            </w:pPr>
            <w:r w:rsidRPr="004643FC">
              <w:rPr>
                <w:color w:val="FF0000"/>
              </w:rPr>
              <w:t>116. Projekto vykdytojas už kiekvieną praėjusį ketvirtį iki kito ketvirčio pirmojo mėnesio 30 dienos, jeigu projekto sutartyje nenumatyta kitaip, pateikia įgaliotajai institucijai išlaidų deklaraciją (2 egzemplioriais), pažangos ataskaitą ir išlaidų pagrindimo ir apmokėjimo įrodymo dokumentus. Projekto vykdytojas, teikdamas paskutinę išlaidų deklaraciją, kartu pateikia galutinę projekto įgyvendinimo ataskaitą. Jei buvo atliekamas projektų, kurių išlaidos yra deklaruojamos, vidaus auditas, kartu taip pat turi būti pateikta ir vidaus audito ataskaitos teisės aktų nustatyta tvarka patvirtinta kopija.</w:t>
            </w:r>
          </w:p>
          <w:p w:rsidR="004643FC" w:rsidRPr="004643FC" w:rsidRDefault="004643FC" w:rsidP="004643FC">
            <w:pPr>
              <w:jc w:val="both"/>
              <w:rPr>
                <w:color w:val="FF0000"/>
              </w:rPr>
            </w:pPr>
            <w:proofErr w:type="gramStart"/>
            <w:r w:rsidRPr="004643FC">
              <w:rPr>
                <w:color w:val="FF0000"/>
              </w:rPr>
              <w:lastRenderedPageBreak/>
              <w:t>117. Įgaliotoji institucija per 30 darbo dienų nuo Taisyklių 116 punkte nurodytų dokumentų gavimo dienos išnagrinėja projekto vykdytojo pateiktus dokumentus, nustato deklaruotų išlaidų tinkamumą finansuoti ir teikia atsakingai institucijai raštu savo išvadą dėl išlaidų tinkamumo (jos kopiją teikia projekto vykdytojui) kartu su projekto vykdytojo išlaidų deklaracija, pažangos ataskaitos kopija ir projekto įgyvendinimo patikros vietoje atlikimo lapo kopija (jei patikra vietoje buvo atlikta).</w:t>
            </w:r>
            <w:proofErr w:type="gramEnd"/>
            <w:r w:rsidRPr="004643FC">
              <w:rPr>
                <w:color w:val="FF0000"/>
              </w:rPr>
              <w:t xml:space="preserve"> </w:t>
            </w:r>
            <w:proofErr w:type="gramStart"/>
            <w:r w:rsidRPr="004643FC">
              <w:rPr>
                <w:color w:val="FF0000"/>
              </w:rPr>
              <w:t>Įgaliotoji institucija, teikdama atsakingai institucijai išvadą dėl išlaidų, nurodytų paskutinėje išlaidų deklaracijoje, tinkamumo, kartu pateikia projekto įgyvendinimo patikros vietoje atlikimo lapo kopiją ir projekto vykdytojo pateiktą galutinės projekto įgyvendinimo ataskaitos kopiją (jei išvadoje dėl išlaidų, nurodytų paskutinėje išlaidų deklaracijoje, tinkamumo įgaliotoji institucija nustatė netinkamų išlaidų, patikslintą galutinės projekto įgyvendinimo ataskaitos kopiją atsakingai institucijai pateikia projekto vykdytojas, kaip nustatyta Taisyklių 118 punkte).</w:t>
            </w:r>
            <w:proofErr w:type="gramEnd"/>
          </w:p>
          <w:p w:rsidR="004643FC" w:rsidRPr="004643FC" w:rsidRDefault="004643FC" w:rsidP="004643FC">
            <w:pPr>
              <w:jc w:val="both"/>
              <w:rPr>
                <w:color w:val="FF0000"/>
              </w:rPr>
            </w:pPr>
            <w:r w:rsidRPr="004643FC">
              <w:rPr>
                <w:color w:val="FF0000"/>
              </w:rPr>
              <w:t>118. Įgaliotoji institucija teikia atsakingai institucijai išvadą dėl išlaidų, nurodytų paskutinėje išlaidų deklaracijoje, tinkamumo tik tuomet, kai galutinė projekto įgyvendinimo ataskaita yra suderinta su projekto vykdytoju, išskyrus atvejį, kai įgaliotoji institucija išvadoje dėl išlaidų, nurodytų paskutinėje išlaidų deklaracijoje, tinkamumo nustato netinkamas išlaidas.</w:t>
            </w:r>
          </w:p>
          <w:p w:rsidR="004643FC" w:rsidRPr="004643FC" w:rsidRDefault="004643FC" w:rsidP="004643FC">
            <w:pPr>
              <w:jc w:val="both"/>
              <w:rPr>
                <w:color w:val="FF0000"/>
              </w:rPr>
            </w:pPr>
            <w:proofErr w:type="gramStart"/>
            <w:r w:rsidRPr="004643FC">
              <w:rPr>
                <w:color w:val="FF0000"/>
              </w:rPr>
              <w:t>Tuo atveju, kai įgaliotoji institucija išvadoje dėl išlaidų, nurodytų paskutinėje išlaidų deklaracijoje, tinkamumo nustato netinkamas išlaidas, šią išvadą dėl išlaidų tinkamumo įgaliotoji institucija siunčia atsakingai institucijai ir projekto vykdytojui, atitinkamai įpareigodama projekto vykdytoją ne vėliau kaip per 5 darbo dienas nuo išvados dėl išlaidų tinkamumo gavimo dienos, atsižvelgiant į išvadoje dėl išlaidų tinkamumo pateiktą informaciją, pateikti patikslintą galutinę projekto įgyvendinimo ataskaitą įgaliotajai ir atsakingai institucijoms.</w:t>
            </w:r>
            <w:proofErr w:type="gramEnd"/>
          </w:p>
          <w:p w:rsidR="004643FC" w:rsidRPr="004643FC" w:rsidRDefault="004643FC" w:rsidP="004643FC">
            <w:pPr>
              <w:jc w:val="both"/>
              <w:rPr>
                <w:color w:val="FF0000"/>
              </w:rPr>
            </w:pPr>
            <w:r w:rsidRPr="004643FC">
              <w:rPr>
                <w:color w:val="FF0000"/>
              </w:rPr>
              <w:t xml:space="preserve">119. Atsakinga institucija, gavusi iš įgaliotosios institucijos išvadą dėl išlaidų tinkamumo, ne vėliau kaip per </w:t>
            </w:r>
            <w:proofErr w:type="gramStart"/>
            <w:r w:rsidRPr="004643FC">
              <w:rPr>
                <w:color w:val="FF0000"/>
              </w:rPr>
              <w:t>10 darbo</w:t>
            </w:r>
            <w:proofErr w:type="gramEnd"/>
            <w:r w:rsidRPr="004643FC">
              <w:rPr>
                <w:color w:val="FF0000"/>
              </w:rPr>
              <w:t xml:space="preserve"> dienų patikrina ją ir užpildo atsakingos institucijos nustatytos formos patikros lapą.</w:t>
            </w:r>
          </w:p>
          <w:p w:rsidR="004643FC" w:rsidRPr="004643FC" w:rsidRDefault="004643FC" w:rsidP="004643FC">
            <w:pPr>
              <w:jc w:val="both"/>
              <w:rPr>
                <w:color w:val="FF0000"/>
              </w:rPr>
            </w:pPr>
            <w:r w:rsidRPr="004643FC">
              <w:rPr>
                <w:color w:val="FF0000"/>
              </w:rPr>
              <w:t xml:space="preserve">120. Projekto išlaidos, kurias įgaliotoji institucija pripažino netinkamomis, t. y. kai trūkumų, nulėmusių projekto išlaidų netinkamumą, dėl objektyvių priežasčių pašalinti neįmanoma, finansinės paramos lėšomis negali būti apmokamos ir jos negali būti įtraukiamos į vėlesnes projekto vykdytojo teikiamas išlaidų deklaracijas. </w:t>
            </w:r>
          </w:p>
          <w:p w:rsidR="004643FC" w:rsidRPr="004643FC" w:rsidRDefault="004643FC" w:rsidP="004643FC">
            <w:pPr>
              <w:jc w:val="both"/>
              <w:rPr>
                <w:color w:val="FF0000"/>
              </w:rPr>
            </w:pPr>
            <w:proofErr w:type="gramStart"/>
            <w:r w:rsidRPr="004643FC">
              <w:rPr>
                <w:color w:val="FF0000"/>
              </w:rPr>
              <w:t>121. Projekto vykdytojas, ne vėliau kaip per 7 darbo dienas nuo išvados dėl išlaidų, nurodytų paskutinėje išlaidų deklaracijoje, tinkamumo kopijos gavimo dienos grąžina bendro gauto pagal projekto sutartį avanso ir palūkanų, gautų už finansinės paramos lėšų disponavimą bankų sąskaitose, sumos ir visos pagal projekto sutartį pripažintų tinkamomis išlaidų sumos skirtumą, jeigu visa pagal projekto sutartį pripažintų tinkamomis išlaidų suma yra mažesnė negu projekto vykdytojo bendro gauto pagal projekto sutartį avanso ir palūkanų, gautų už finansinės paramos lėšų disponavimą bankų sąskaitose, suma ir įgaliotoji institucija yra pritarusi galutinei projekto ataskaitai.</w:t>
            </w:r>
            <w:proofErr w:type="gramEnd"/>
            <w:r w:rsidRPr="004643FC">
              <w:rPr>
                <w:color w:val="FF0000"/>
              </w:rPr>
              <w:t xml:space="preserve"> </w:t>
            </w:r>
          </w:p>
          <w:p w:rsidR="004643FC" w:rsidRPr="004643FC" w:rsidRDefault="004643FC" w:rsidP="004643FC">
            <w:pPr>
              <w:jc w:val="both"/>
            </w:pPr>
            <w:r w:rsidRPr="004643FC">
              <w:rPr>
                <w:color w:val="FF0000"/>
              </w:rPr>
              <w:t>122. Jei projektui įgyvendinti reikia atlikti pirkimą (-us) saugumo srityje, šiame Taisyklių skirsnyje nustatytus įgaliotosios institucijos veiksmus atlieka atsakinga institucija.”</w:t>
            </w:r>
          </w:p>
        </w:tc>
      </w:tr>
    </w:tbl>
    <w:p w:rsidR="004643FC" w:rsidRDefault="004643FC" w:rsidP="002763A5">
      <w:pPr>
        <w:tabs>
          <w:tab w:val="left" w:pos="10890"/>
        </w:tabs>
        <w:jc w:val="center"/>
      </w:pPr>
    </w:p>
    <w:p w:rsidR="004643FC" w:rsidRPr="004643FC" w:rsidRDefault="004643FC" w:rsidP="002763A5">
      <w:pPr>
        <w:tabs>
          <w:tab w:val="left" w:pos="10890"/>
        </w:tabs>
        <w:jc w:val="center"/>
        <w:rPr>
          <w:b/>
        </w:rPr>
      </w:pPr>
      <w:r>
        <w:rPr>
          <w:b/>
        </w:rPr>
        <w:t>IŠLAIDŲ KOMPENSAVIMAS</w:t>
      </w:r>
    </w:p>
    <w:p w:rsidR="004643FC" w:rsidRDefault="00062544" w:rsidP="002763A5">
      <w:pPr>
        <w:tabs>
          <w:tab w:val="left" w:pos="10890"/>
        </w:tabs>
        <w:jc w:val="center"/>
        <w:rPr>
          <w:b/>
          <w:color w:val="000000" w:themeColor="text1"/>
        </w:rPr>
      </w:pPr>
      <w:r>
        <w:rPr>
          <w:b/>
          <w:noProof/>
          <w:color w:val="000000" w:themeColor="text1"/>
        </w:rPr>
        <mc:AlternateContent>
          <mc:Choice Requires="wps">
            <w:drawing>
              <wp:anchor distT="0" distB="0" distL="114300" distR="114300" simplePos="0" relativeHeight="251726848" behindDoc="0" locked="0" layoutInCell="1" allowOverlap="1">
                <wp:simplePos x="0" y="0"/>
                <wp:positionH relativeFrom="margin">
                  <wp:align>right</wp:align>
                </wp:positionH>
                <wp:positionV relativeFrom="paragraph">
                  <wp:posOffset>26670</wp:posOffset>
                </wp:positionV>
                <wp:extent cx="3067050" cy="1390650"/>
                <wp:effectExtent l="19050" t="0" r="38100" b="247650"/>
                <wp:wrapNone/>
                <wp:docPr id="78" name="Cloud Callout 78"/>
                <wp:cNvGraphicFramePr/>
                <a:graphic xmlns:a="http://schemas.openxmlformats.org/drawingml/2006/main">
                  <a:graphicData uri="http://schemas.microsoft.com/office/word/2010/wordprocessingShape">
                    <wps:wsp>
                      <wps:cNvSpPr/>
                      <wps:spPr>
                        <a:xfrm>
                          <a:off x="0" y="0"/>
                          <a:ext cx="3067050" cy="13906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2544" w:rsidRPr="00062544" w:rsidRDefault="00062544" w:rsidP="00062544">
                            <w:pPr>
                              <w:jc w:val="center"/>
                              <w:rPr>
                                <w:sz w:val="20"/>
                                <w:szCs w:val="20"/>
                              </w:rPr>
                            </w:pPr>
                            <w:r w:rsidRPr="00062544">
                              <w:rPr>
                                <w:sz w:val="20"/>
                                <w:szCs w:val="20"/>
                              </w:rPr>
                              <w:t xml:space="preserve">Projekto vykdytojas per </w:t>
                            </w:r>
                            <w:proofErr w:type="gramStart"/>
                            <w:r w:rsidRPr="00062544">
                              <w:rPr>
                                <w:sz w:val="20"/>
                                <w:szCs w:val="20"/>
                              </w:rPr>
                              <w:t>5</w:t>
                            </w:r>
                            <w:proofErr w:type="gramEnd"/>
                            <w:r w:rsidRPr="00062544">
                              <w:rPr>
                                <w:sz w:val="20"/>
                                <w:szCs w:val="20"/>
                              </w:rPr>
                              <w:t xml:space="preserve"> d. d. nuo išvados gavimo teikia patikslintą galutinę projekto įgyvendinimo ataskaitą CPVA ir VRM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8" o:spid="_x0000_s1061" type="#_x0000_t106" style="position:absolute;left:0;text-align:left;margin-left:190.3pt;margin-top:2.1pt;width:241.5pt;height:109.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" adj="6300,24300" fillcolor="#5b9bd5 [3204]" strokecolor="#1f4d78 [1604]" strokeweight="1pt">
                <v:stroke joinstyle="miter"/>
                <v:textbox>
                  <w:txbxContent>
                    <w:p w:rsidR="00062544" w:rsidRPr="00062544" w:rsidRDefault="00062544" w:rsidP="00062544">
                      <w:pPr>
                        <w:jc w:val="center"/>
                        <w:rPr>
                          <w:sz w:val="20"/>
                          <w:szCs w:val="20"/>
                        </w:rPr>
                      </w:pPr>
                      <w:r w:rsidRPr="00062544">
                        <w:rPr>
                          <w:sz w:val="20"/>
                          <w:szCs w:val="20"/>
                        </w:rPr>
                        <w:t xml:space="preserve">Projekto vykdytojas per </w:t>
                      </w:r>
                      <w:proofErr w:type="gramStart"/>
                      <w:r w:rsidRPr="00062544">
                        <w:rPr>
                          <w:sz w:val="20"/>
                          <w:szCs w:val="20"/>
                        </w:rPr>
                        <w:t>5</w:t>
                      </w:r>
                      <w:proofErr w:type="gramEnd"/>
                      <w:r w:rsidRPr="00062544">
                        <w:rPr>
                          <w:sz w:val="20"/>
                          <w:szCs w:val="20"/>
                        </w:rPr>
                        <w:t xml:space="preserve"> d. d. nuo išvados gavimo teikia patikslintą galutinę projekto įgyvendinimo ataskaitą CPVA ir VRM</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725824" behindDoc="0" locked="0" layoutInCell="1" allowOverlap="1">
                <wp:simplePos x="0" y="0"/>
                <wp:positionH relativeFrom="margin">
                  <wp:align>left</wp:align>
                </wp:positionH>
                <wp:positionV relativeFrom="paragraph">
                  <wp:posOffset>7620</wp:posOffset>
                </wp:positionV>
                <wp:extent cx="3429000" cy="1352550"/>
                <wp:effectExtent l="19050" t="0" r="38100" b="228600"/>
                <wp:wrapNone/>
                <wp:docPr id="77" name="Cloud Callout 77"/>
                <wp:cNvGraphicFramePr/>
                <a:graphic xmlns:a="http://schemas.openxmlformats.org/drawingml/2006/main">
                  <a:graphicData uri="http://schemas.microsoft.com/office/word/2010/wordprocessingShape">
                    <wps:wsp>
                      <wps:cNvSpPr/>
                      <wps:spPr>
                        <a:xfrm>
                          <a:off x="0" y="0"/>
                          <a:ext cx="3429000" cy="13525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2544" w:rsidRPr="00062544" w:rsidRDefault="00062544" w:rsidP="00062544">
                            <w:pPr>
                              <w:jc w:val="center"/>
                              <w:rPr>
                                <w:sz w:val="20"/>
                                <w:szCs w:val="20"/>
                              </w:rPr>
                            </w:pPr>
                            <w:r w:rsidRPr="00062544">
                              <w:rPr>
                                <w:sz w:val="20"/>
                                <w:szCs w:val="20"/>
                              </w:rPr>
                              <w:t xml:space="preserve">Kai CPVA išvadoje </w:t>
                            </w:r>
                            <w:proofErr w:type="gramStart"/>
                            <w:r w:rsidRPr="00062544">
                              <w:rPr>
                                <w:sz w:val="20"/>
                                <w:szCs w:val="20"/>
                              </w:rPr>
                              <w:t>dėl</w:t>
                            </w:r>
                            <w:proofErr w:type="gramEnd"/>
                            <w:r w:rsidRPr="00062544">
                              <w:rPr>
                                <w:sz w:val="20"/>
                                <w:szCs w:val="20"/>
                              </w:rPr>
                              <w:t xml:space="preserve"> galutinio prašymo išlaidoms kompensuoti nustato netinkamų išlaidų – išvadą siunčia VRM ir Projekto vykdytojui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7" o:spid="_x0000_s1062" type="#_x0000_t106" style="position:absolute;left:0;text-align:left;margin-left:0;margin-top:.6pt;width:270pt;height:106.5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" adj="6300,24300" fillcolor="#5b9bd5 [3204]" strokecolor="#1f4d78 [1604]" strokeweight="1pt">
                <v:stroke joinstyle="miter"/>
                <v:textbox>
                  <w:txbxContent>
                    <w:p w:rsidR="00062544" w:rsidRPr="00062544" w:rsidRDefault="00062544" w:rsidP="00062544">
                      <w:pPr>
                        <w:jc w:val="center"/>
                        <w:rPr>
                          <w:sz w:val="20"/>
                          <w:szCs w:val="20"/>
                        </w:rPr>
                      </w:pPr>
                      <w:r w:rsidRPr="00062544">
                        <w:rPr>
                          <w:sz w:val="20"/>
                          <w:szCs w:val="20"/>
                        </w:rPr>
                        <w:t xml:space="preserve">Kai CPVA išvadoje </w:t>
                      </w:r>
                      <w:proofErr w:type="gramStart"/>
                      <w:r w:rsidRPr="00062544">
                        <w:rPr>
                          <w:sz w:val="20"/>
                          <w:szCs w:val="20"/>
                        </w:rPr>
                        <w:t>dėl</w:t>
                      </w:r>
                      <w:proofErr w:type="gramEnd"/>
                      <w:r w:rsidRPr="00062544">
                        <w:rPr>
                          <w:sz w:val="20"/>
                          <w:szCs w:val="20"/>
                        </w:rPr>
                        <w:t xml:space="preserve"> galutinio prašymo išlaidoms kompensuoti nustato netinkamų išlaidų – išvadą siunčia VRM ir Projekto vykdytojui</w:t>
                      </w:r>
                    </w:p>
                  </w:txbxContent>
                </v:textbox>
                <w10:wrap anchorx="margin"/>
              </v:shape>
            </w:pict>
          </mc:Fallback>
        </mc:AlternateContent>
      </w:r>
    </w:p>
    <w:p w:rsidR="004643FC" w:rsidRDefault="004643FC" w:rsidP="002763A5">
      <w:pPr>
        <w:tabs>
          <w:tab w:val="left" w:pos="10890"/>
        </w:tabs>
        <w:jc w:val="center"/>
        <w:rPr>
          <w:b/>
          <w:color w:val="000000" w:themeColor="text1"/>
        </w:rPr>
      </w:pPr>
    </w:p>
    <w:p w:rsidR="004643FC" w:rsidRDefault="00062544" w:rsidP="002763A5">
      <w:pPr>
        <w:tabs>
          <w:tab w:val="left" w:pos="10890"/>
        </w:tabs>
        <w:jc w:val="center"/>
        <w:rPr>
          <w:b/>
          <w:color w:val="000000" w:themeColor="text1"/>
        </w:rPr>
      </w:pPr>
      <w:r>
        <w:rPr>
          <w:b/>
          <w:noProof/>
          <w:color w:val="000000" w:themeColor="text1"/>
        </w:rPr>
        <mc:AlternateContent>
          <mc:Choice Requires="wps">
            <w:drawing>
              <wp:anchor distT="0" distB="0" distL="114300" distR="114300" simplePos="0" relativeHeight="251727872" behindDoc="0" locked="0" layoutInCell="1" allowOverlap="1">
                <wp:simplePos x="0" y="0"/>
                <wp:positionH relativeFrom="column">
                  <wp:posOffset>3689985</wp:posOffset>
                </wp:positionH>
                <wp:positionV relativeFrom="paragraph">
                  <wp:posOffset>93345</wp:posOffset>
                </wp:positionV>
                <wp:extent cx="1295400" cy="9525"/>
                <wp:effectExtent l="0" t="57150" r="38100" b="85725"/>
                <wp:wrapNone/>
                <wp:docPr id="80" name="Straight Arrow Connector 80"/>
                <wp:cNvGraphicFramePr/>
                <a:graphic xmlns:a="http://schemas.openxmlformats.org/drawingml/2006/main">
                  <a:graphicData uri="http://schemas.microsoft.com/office/word/2010/wordprocessingShape">
                    <wps:wsp>
                      <wps:cNvCnPr/>
                      <wps:spPr>
                        <a:xfrm>
                          <a:off x="0" y="0"/>
                          <a:ext cx="12954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5E8C80" id="Straight Arrow Connector 80" o:spid="_x0000_s1026" type="#_x0000_t32" style="position:absolute;margin-left:290.55pt;margin-top:7.35pt;width:102pt;height:.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" strokecolor="#5b9bd5 [3204]" strokeweight=".5pt">
                <v:stroke endarrow="block" joinstyle="miter"/>
              </v:shape>
            </w:pict>
          </mc:Fallback>
        </mc:AlternateContent>
      </w:r>
    </w:p>
    <w:p w:rsidR="004643FC" w:rsidRDefault="004643FC" w:rsidP="002763A5">
      <w:pPr>
        <w:tabs>
          <w:tab w:val="left" w:pos="10890"/>
        </w:tabs>
        <w:jc w:val="center"/>
        <w:rPr>
          <w:b/>
          <w:color w:val="000000" w:themeColor="text1"/>
        </w:rPr>
      </w:pPr>
    </w:p>
    <w:p w:rsidR="004643FC" w:rsidRDefault="004643FC" w:rsidP="002763A5">
      <w:pPr>
        <w:tabs>
          <w:tab w:val="left" w:pos="10890"/>
        </w:tabs>
        <w:jc w:val="center"/>
        <w:rPr>
          <w:b/>
          <w:color w:val="000000" w:themeColor="text1"/>
        </w:rPr>
      </w:pPr>
    </w:p>
    <w:p w:rsidR="004643FC" w:rsidRDefault="004643FC" w:rsidP="002763A5">
      <w:pPr>
        <w:tabs>
          <w:tab w:val="left" w:pos="10890"/>
        </w:tabs>
        <w:jc w:val="center"/>
        <w:rPr>
          <w:b/>
          <w:color w:val="000000" w:themeColor="text1"/>
        </w:rPr>
      </w:pPr>
    </w:p>
    <w:p w:rsidR="004643FC" w:rsidRDefault="004643FC" w:rsidP="002763A5">
      <w:pPr>
        <w:tabs>
          <w:tab w:val="left" w:pos="10890"/>
        </w:tabs>
        <w:jc w:val="center"/>
        <w:rPr>
          <w:b/>
          <w:color w:val="000000" w:themeColor="text1"/>
        </w:rPr>
      </w:pPr>
    </w:p>
    <w:tbl>
      <w:tblPr>
        <w:tblStyle w:val="TableGrid8"/>
        <w:tblpPr w:leftFromText="180" w:rightFromText="180" w:vertAnchor="text" w:horzAnchor="page" w:tblpX="147" w:tblpY="-547"/>
        <w:tblW w:w="15452" w:type="dxa"/>
        <w:tblLook w:val="04A0" w:firstRow="1" w:lastRow="0" w:firstColumn="1" w:lastColumn="0" w:noHBand="0" w:noVBand="1"/>
      </w:tblPr>
      <w:tblGrid>
        <w:gridCol w:w="1780"/>
        <w:gridCol w:w="13672"/>
      </w:tblGrid>
      <w:tr w:rsidR="004643FC" w:rsidRPr="004643FC" w:rsidTr="004643FC">
        <w:tc>
          <w:tcPr>
            <w:tcW w:w="1780" w:type="dxa"/>
          </w:tcPr>
          <w:p w:rsidR="004643FC" w:rsidRPr="004643FC" w:rsidRDefault="004643FC" w:rsidP="004643FC">
            <w:r w:rsidRPr="004643FC">
              <w:t xml:space="preserve">126 p. </w:t>
            </w:r>
          </w:p>
          <w:p w:rsidR="004643FC" w:rsidRPr="004643FC" w:rsidRDefault="004643FC" w:rsidP="004643FC">
            <w:r w:rsidRPr="004643FC">
              <w:t>(</w:t>
            </w:r>
            <w:proofErr w:type="gramStart"/>
            <w:r w:rsidRPr="004643FC">
              <w:t>buvęs</w:t>
            </w:r>
            <w:proofErr w:type="gramEnd"/>
            <w:r w:rsidRPr="004643FC">
              <w:t xml:space="preserve"> 101 p.)</w:t>
            </w:r>
          </w:p>
        </w:tc>
        <w:tc>
          <w:tcPr>
            <w:tcW w:w="13672" w:type="dxa"/>
          </w:tcPr>
          <w:p w:rsidR="004643FC" w:rsidRPr="004643FC" w:rsidRDefault="004643FC" w:rsidP="004643FC">
            <w:pPr>
              <w:jc w:val="both"/>
            </w:pPr>
            <w:proofErr w:type="gramStart"/>
            <w:r w:rsidRPr="004643FC">
              <w:t xml:space="preserve">“126. Įgaliotoji institucija, gavusi iš projekto vykdytojo Taisyklių 124 ir 125 punktuose nurodytus dokumentus, šiuos dokumentus išnagrinėja ne vėliau kaip per 30 darbo dienų nuo gavimo iš projekto vykdytojo dienos, nustato deklaruotų išlaidų tinkamumą finansuoti ir teikia atsakingai institucijai raštu savo išvadą dėl išlaidų tinkamumo (rašto kopija be priedų išsiunčiama paštu ir (arba) elektroniniu paštu projekto vykdytojui) kartu su projekto vykdytojo parengtu prašymu išlaidoms kompensuoti ir išlaidų pagrindimo dokumentų, </w:t>
            </w:r>
            <w:r w:rsidRPr="004643FC">
              <w:rPr>
                <w:strike/>
              </w:rPr>
              <w:t xml:space="preserve">ir </w:t>
            </w:r>
            <w:r w:rsidRPr="004643FC">
              <w:t xml:space="preserve"> išlaidų apmokėjimo įrodymo dokumentų kopijomis </w:t>
            </w:r>
            <w:r w:rsidRPr="004643FC">
              <w:rPr>
                <w:color w:val="FF0000"/>
              </w:rPr>
              <w:t>ir projekto įgyvendinimo patikros vietoje atlikimo lapo kopija (jei patikra vietoje buvo atlikta)</w:t>
            </w:r>
            <w:r w:rsidRPr="004643FC">
              <w:t>.”</w:t>
            </w:r>
            <w:proofErr w:type="gramEnd"/>
          </w:p>
        </w:tc>
      </w:tr>
      <w:tr w:rsidR="004643FC" w:rsidRPr="004643FC" w:rsidTr="004643FC">
        <w:tc>
          <w:tcPr>
            <w:tcW w:w="1780" w:type="dxa"/>
          </w:tcPr>
          <w:p w:rsidR="004643FC" w:rsidRPr="004643FC" w:rsidRDefault="004643FC" w:rsidP="004643FC">
            <w:r w:rsidRPr="004643FC">
              <w:t xml:space="preserve">128 p. </w:t>
            </w:r>
          </w:p>
          <w:p w:rsidR="004643FC" w:rsidRPr="004643FC" w:rsidRDefault="004643FC" w:rsidP="004643FC">
            <w:r w:rsidRPr="004643FC">
              <w:t>(</w:t>
            </w:r>
            <w:proofErr w:type="gramStart"/>
            <w:r w:rsidRPr="004643FC">
              <w:t>buvęs</w:t>
            </w:r>
            <w:proofErr w:type="gramEnd"/>
            <w:r w:rsidRPr="004643FC">
              <w:t xml:space="preserve"> 103 p.)</w:t>
            </w:r>
          </w:p>
        </w:tc>
        <w:tc>
          <w:tcPr>
            <w:tcW w:w="13672" w:type="dxa"/>
          </w:tcPr>
          <w:p w:rsidR="004643FC" w:rsidRPr="004643FC" w:rsidRDefault="004643FC" w:rsidP="004643FC">
            <w:pPr>
              <w:jc w:val="both"/>
              <w:rPr>
                <w:color w:val="FF0000"/>
              </w:rPr>
            </w:pPr>
            <w:r w:rsidRPr="004643FC">
              <w:t xml:space="preserve">“128. Kartu su galutiniu pagal projekto sutartį prašymu išlaidoms kompensuoti projekto vykdytojas teikia įgaliotajai institucijai galutinę projekto įgyvendinimo ataskaitą. Pateiktus dokumentus įgaliotoji institucija išnagrinėja Taisyklių 126 punkte nustatyta tvarka ir per nustatytus terminus. Įgaliotoji institucija teikia atsakingai institucijai išvadą dėl projekto vykdytojo galutinio prašymo išlaidoms kompensuoti tik tuomet, kai galutinė projekto įgyvendinimo ataskaita yra suderinta su projekto vykdytoju, </w:t>
            </w:r>
            <w:r w:rsidRPr="004643FC">
              <w:rPr>
                <w:color w:val="FF0000"/>
              </w:rPr>
              <w:t>išskyrus atvejį, kai įgaliotoji institucija išvadoje dėl projekto vykdytojo galutinio prašymo išlaidoms kompensuoti nustato netinkamas išlaidas.</w:t>
            </w:r>
          </w:p>
          <w:p w:rsidR="004643FC" w:rsidRPr="004643FC" w:rsidRDefault="004643FC" w:rsidP="004643FC">
            <w:pPr>
              <w:jc w:val="both"/>
            </w:pPr>
            <w:proofErr w:type="gramStart"/>
            <w:r w:rsidRPr="004643FC">
              <w:rPr>
                <w:color w:val="FF0000"/>
              </w:rPr>
              <w:t>Tuo atveju, kai įgaliotoji institucija išvadoje dėl projekto vykdytojo galutinio prašymo išlaidoms kompensuoti nustato netinkamas išlaidas, šią išvadą dėl išlaidų tinkamumo įgaliotoji institucija siunčia atsakingai institucijai ir projekto vykdytojui, atitinkamai įpareigodama projekto vykdytoją ne vėliau kaip per 5 darbo dienas nuo išvados dėl išlaidų tinkamumo gavimo dienos, atsižvelgiant į išvadoje dėl išlaidų tinkamumo pateiktą informaciją, pateikti patikslintą galutinę projekto įgyvendinimo ataskaitą įgaliotajai ir atsakingai institucijoms.”</w:t>
            </w:r>
            <w:proofErr w:type="gramEnd"/>
          </w:p>
        </w:tc>
      </w:tr>
      <w:tr w:rsidR="004643FC" w:rsidRPr="004643FC" w:rsidTr="004643FC">
        <w:tc>
          <w:tcPr>
            <w:tcW w:w="1780" w:type="dxa"/>
          </w:tcPr>
          <w:p w:rsidR="004643FC" w:rsidRPr="004643FC" w:rsidRDefault="004643FC" w:rsidP="004643FC">
            <w:r w:rsidRPr="004643FC">
              <w:t>129 p.</w:t>
            </w:r>
          </w:p>
          <w:p w:rsidR="004643FC" w:rsidRPr="004643FC" w:rsidRDefault="004643FC" w:rsidP="004643FC">
            <w:r w:rsidRPr="004643FC">
              <w:t>(</w:t>
            </w:r>
            <w:proofErr w:type="gramStart"/>
            <w:r w:rsidRPr="004643FC">
              <w:t>buvęs</w:t>
            </w:r>
            <w:proofErr w:type="gramEnd"/>
            <w:r w:rsidRPr="004643FC">
              <w:t xml:space="preserve"> 104 p.)</w:t>
            </w:r>
          </w:p>
        </w:tc>
        <w:tc>
          <w:tcPr>
            <w:tcW w:w="13672" w:type="dxa"/>
          </w:tcPr>
          <w:p w:rsidR="004643FC" w:rsidRPr="004643FC" w:rsidRDefault="004643FC" w:rsidP="004643FC">
            <w:pPr>
              <w:jc w:val="both"/>
            </w:pPr>
            <w:proofErr w:type="gramStart"/>
            <w:r w:rsidRPr="004643FC">
              <w:t xml:space="preserve">“129. Įgaliotoji institucija, teikdama atsakingai institucijai išvadą dėl projekto vykdytojo galutinio prašymo išlaidoms kompensuoti pagal projekto sutartį, kartu pateikia projekto įgyvendinimo patikros vietoje atlikimo lapo kopiją ir galutinės projekto įgyvendinimo ataskaitos kopiją </w:t>
            </w:r>
            <w:r w:rsidRPr="004643FC">
              <w:rPr>
                <w:color w:val="FF0000"/>
              </w:rPr>
              <w:t>(jei išvadoje dėl projekto vykdytojo galutinio prašymo išlaidoms kompensuoti įgaliotoji institucija nustatė netinkamų išlaidų, patikslintą galutinės projekto įgyvendinimo ataskaitos kopiją atsakingai institucijai pateiks projekto vykdytojas, kaip nustatyta Taisyklių 128 punkte)</w:t>
            </w:r>
            <w:r w:rsidRPr="004643FC">
              <w:t>.”</w:t>
            </w:r>
            <w:proofErr w:type="gramEnd"/>
          </w:p>
        </w:tc>
      </w:tr>
      <w:tr w:rsidR="004643FC" w:rsidRPr="004643FC" w:rsidTr="004643FC">
        <w:tc>
          <w:tcPr>
            <w:tcW w:w="1780" w:type="dxa"/>
          </w:tcPr>
          <w:p w:rsidR="004643FC" w:rsidRPr="004643FC" w:rsidRDefault="004643FC" w:rsidP="004643FC">
            <w:r w:rsidRPr="004643FC">
              <w:t xml:space="preserve">132 p. </w:t>
            </w:r>
          </w:p>
          <w:p w:rsidR="004643FC" w:rsidRPr="004643FC" w:rsidRDefault="004643FC" w:rsidP="004643FC">
            <w:pPr>
              <w:rPr>
                <w:b/>
              </w:rPr>
            </w:pPr>
            <w:r w:rsidRPr="004643FC">
              <w:rPr>
                <w:b/>
              </w:rPr>
              <w:t>Naujas</w:t>
            </w:r>
          </w:p>
        </w:tc>
        <w:tc>
          <w:tcPr>
            <w:tcW w:w="13672" w:type="dxa"/>
          </w:tcPr>
          <w:p w:rsidR="004643FC" w:rsidRPr="004643FC" w:rsidRDefault="004643FC" w:rsidP="004643FC">
            <w:pPr>
              <w:jc w:val="both"/>
            </w:pPr>
            <w:r w:rsidRPr="004643FC">
              <w:rPr>
                <w:color w:val="FF0000"/>
              </w:rPr>
              <w:t>“132. Tuo atveju, kai dalis pirkimų, kurių reikia projektui įgyvendinti, bus atliekami saugumo srityje, o dalis pagal Viešųjų pirkimų įstatymą, galutinio prašymo išlaidoms kompensuoti ir galutinės projekto įgyvendinimo ataskaitos teikimo atsakingai ar įgaliotajai institucijoms, išlaidų pripažinimo tinkamomis ir galutinės projekto įgyvendinimo ataskaitos vertinimo tvarka nustatoma projekto sutartyje.”</w:t>
            </w:r>
          </w:p>
        </w:tc>
      </w:tr>
      <w:tr w:rsidR="004643FC" w:rsidRPr="004643FC" w:rsidTr="004643FC">
        <w:tc>
          <w:tcPr>
            <w:tcW w:w="1780" w:type="dxa"/>
          </w:tcPr>
          <w:p w:rsidR="004643FC" w:rsidRPr="004643FC" w:rsidRDefault="004643FC" w:rsidP="004643FC">
            <w:r w:rsidRPr="004643FC">
              <w:t xml:space="preserve">152.1 p. </w:t>
            </w:r>
          </w:p>
          <w:p w:rsidR="004643FC" w:rsidRPr="004643FC" w:rsidRDefault="004643FC" w:rsidP="004643FC">
            <w:r w:rsidRPr="004643FC">
              <w:t>(</w:t>
            </w:r>
            <w:proofErr w:type="gramStart"/>
            <w:r w:rsidRPr="004643FC">
              <w:t>buvęs</w:t>
            </w:r>
            <w:proofErr w:type="gramEnd"/>
            <w:r w:rsidRPr="004643FC">
              <w:t xml:space="preserve"> 125.1 p.)</w:t>
            </w:r>
          </w:p>
        </w:tc>
        <w:tc>
          <w:tcPr>
            <w:tcW w:w="13672" w:type="dxa"/>
          </w:tcPr>
          <w:p w:rsidR="004643FC" w:rsidRPr="004643FC" w:rsidRDefault="004643FC" w:rsidP="004643FC">
            <w:pPr>
              <w:jc w:val="both"/>
            </w:pPr>
            <w:r w:rsidRPr="004643FC">
              <w:t xml:space="preserve">“152.1 planuotas patikras vietose įgaliotoji institucija atlieka pagal finansinių metų patikrų vietoje planą, </w:t>
            </w:r>
            <w:r w:rsidRPr="004643FC">
              <w:rPr>
                <w:strike/>
              </w:rPr>
              <w:t>kurį suderina su atsakinga institucija</w:t>
            </w:r>
            <w:r w:rsidRPr="004643FC">
              <w:t xml:space="preserve">; prireikus finansinių metų patikrų vietose planas gali būti keičiamas. </w:t>
            </w:r>
            <w:r w:rsidRPr="004643FC">
              <w:rPr>
                <w:strike/>
              </w:rPr>
              <w:t>; įgaliotoji institucija privalo informuoti atsakingą instituciją dėl planuojamos patikros vietoje ne mažiau kaip likus 3 darbo dienoms iki planuojamos patikros atlikimo dienos</w:t>
            </w:r>
            <w:r w:rsidRPr="004643FC">
              <w:t>”</w:t>
            </w:r>
          </w:p>
        </w:tc>
      </w:tr>
      <w:tr w:rsidR="004643FC" w:rsidRPr="004643FC" w:rsidTr="004643FC">
        <w:tc>
          <w:tcPr>
            <w:tcW w:w="1780" w:type="dxa"/>
          </w:tcPr>
          <w:p w:rsidR="004643FC" w:rsidRPr="004643FC" w:rsidRDefault="004643FC" w:rsidP="004643FC">
            <w:r w:rsidRPr="004643FC">
              <w:t xml:space="preserve">158 p. </w:t>
            </w:r>
          </w:p>
          <w:p w:rsidR="004643FC" w:rsidRPr="004643FC" w:rsidRDefault="004643FC" w:rsidP="004643FC">
            <w:r w:rsidRPr="004643FC">
              <w:t>(</w:t>
            </w:r>
            <w:proofErr w:type="gramStart"/>
            <w:r w:rsidRPr="004643FC">
              <w:t>buvęs</w:t>
            </w:r>
            <w:proofErr w:type="gramEnd"/>
            <w:r w:rsidRPr="004643FC">
              <w:t xml:space="preserve"> 131 p.)</w:t>
            </w:r>
          </w:p>
        </w:tc>
        <w:tc>
          <w:tcPr>
            <w:tcW w:w="13672" w:type="dxa"/>
          </w:tcPr>
          <w:p w:rsidR="004643FC" w:rsidRPr="004643FC" w:rsidRDefault="004643FC" w:rsidP="004643FC">
            <w:pPr>
              <w:jc w:val="both"/>
            </w:pPr>
            <w:r w:rsidRPr="004643FC">
              <w:t xml:space="preserve">“158. Atlikdami projekto patikrą vietoje, įgaliotosios institucijos atstovai pildo du patikros vietoje lapo egzempliorius, kurių vienas paliekamas projekto vykdytojui </w:t>
            </w:r>
            <w:r w:rsidRPr="004643FC">
              <w:rPr>
                <w:color w:val="FF0000"/>
              </w:rPr>
              <w:t>iš karto po patikros vietoje, arba išsiunčiamas paštu ne vėliau kaip per 3 darbo dienas nuo patikros vietoje atlikimo dienos.”</w:t>
            </w:r>
          </w:p>
        </w:tc>
      </w:tr>
      <w:tr w:rsidR="004643FC" w:rsidRPr="004643FC" w:rsidTr="004643FC">
        <w:tc>
          <w:tcPr>
            <w:tcW w:w="1780" w:type="dxa"/>
          </w:tcPr>
          <w:p w:rsidR="004643FC" w:rsidRPr="004643FC" w:rsidRDefault="004643FC" w:rsidP="004643FC">
            <w:r w:rsidRPr="004643FC">
              <w:t>Buvęs 132 p.</w:t>
            </w:r>
          </w:p>
          <w:p w:rsidR="004643FC" w:rsidRPr="004643FC" w:rsidRDefault="004643FC" w:rsidP="004643FC">
            <w:pPr>
              <w:rPr>
                <w:b/>
              </w:rPr>
            </w:pPr>
            <w:r w:rsidRPr="004643FC">
              <w:rPr>
                <w:b/>
              </w:rPr>
              <w:t>Panaikintas</w:t>
            </w:r>
          </w:p>
        </w:tc>
        <w:tc>
          <w:tcPr>
            <w:tcW w:w="13672" w:type="dxa"/>
          </w:tcPr>
          <w:p w:rsidR="004643FC" w:rsidRPr="004643FC" w:rsidRDefault="004643FC" w:rsidP="004643FC">
            <w:pPr>
              <w:jc w:val="both"/>
              <w:rPr>
                <w:strike/>
              </w:rPr>
            </w:pPr>
            <w:r w:rsidRPr="004643FC">
              <w:rPr>
                <w:strike/>
              </w:rPr>
              <w:t>“132. Įgaliotoji institucija, atlikusi projekto patikrą vietoje, privalo projekto vykdytoją supažindinti su patikros vietoje lapu ir paprašyti, kad projekto vykdytojas ant patikros vietoje lapo pasirašytų. Jei projekto vykdytojas nesutinka su projekto patikros vietoje išvadomis ir (ar) nepasirašo ant patikros vietoje lapo, apie tai pažymima patikros vietoje lape.”</w:t>
            </w:r>
          </w:p>
        </w:tc>
      </w:tr>
    </w:tbl>
    <w:p w:rsidR="004643FC" w:rsidRDefault="004643FC" w:rsidP="00062544">
      <w:pPr>
        <w:tabs>
          <w:tab w:val="left" w:pos="10890"/>
        </w:tabs>
        <w:jc w:val="center"/>
        <w:rPr>
          <w:b/>
        </w:rPr>
      </w:pPr>
      <w:r w:rsidRPr="00CD0BD7">
        <w:rPr>
          <w:b/>
        </w:rPr>
        <w:t>PROJEKTŲ PATIKROS VIETOJE</w:t>
      </w:r>
    </w:p>
    <w:p w:rsidR="00062544" w:rsidRDefault="00062544" w:rsidP="00062544">
      <w:pPr>
        <w:tabs>
          <w:tab w:val="left" w:pos="10890"/>
        </w:tabs>
        <w:jc w:val="center"/>
        <w:rPr>
          <w:b/>
        </w:rPr>
      </w:pPr>
    </w:p>
    <w:p w:rsidR="00062544" w:rsidRDefault="00062544" w:rsidP="00062544">
      <w:pPr>
        <w:tabs>
          <w:tab w:val="left" w:pos="10890"/>
        </w:tabs>
        <w:jc w:val="center"/>
        <w:rPr>
          <w:b/>
        </w:rPr>
      </w:pPr>
    </w:p>
    <w:p w:rsidR="00062544" w:rsidRDefault="00062544" w:rsidP="00062544">
      <w:pPr>
        <w:tabs>
          <w:tab w:val="left" w:pos="10890"/>
        </w:tabs>
        <w:jc w:val="center"/>
        <w:rPr>
          <w:b/>
        </w:rPr>
      </w:pPr>
      <w:r>
        <w:rPr>
          <w:b/>
          <w:noProof/>
        </w:rPr>
        <w:lastRenderedPageBreak/>
        <mc:AlternateContent>
          <mc:Choice Requires="wps">
            <w:drawing>
              <wp:anchor distT="0" distB="0" distL="114300" distR="114300" simplePos="0" relativeHeight="251728896" behindDoc="0" locked="0" layoutInCell="1" allowOverlap="1">
                <wp:simplePos x="0" y="0"/>
                <wp:positionH relativeFrom="margin">
                  <wp:align>left</wp:align>
                </wp:positionH>
                <wp:positionV relativeFrom="paragraph">
                  <wp:posOffset>-689610</wp:posOffset>
                </wp:positionV>
                <wp:extent cx="3190875" cy="1238250"/>
                <wp:effectExtent l="19050" t="0" r="47625" b="209550"/>
                <wp:wrapNone/>
                <wp:docPr id="81" name="Cloud Callout 81"/>
                <wp:cNvGraphicFramePr/>
                <a:graphic xmlns:a="http://schemas.openxmlformats.org/drawingml/2006/main">
                  <a:graphicData uri="http://schemas.microsoft.com/office/word/2010/wordprocessingShape">
                    <wps:wsp>
                      <wps:cNvSpPr/>
                      <wps:spPr>
                        <a:xfrm>
                          <a:off x="0" y="0"/>
                          <a:ext cx="3190875" cy="12382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62544" w:rsidRPr="00062544" w:rsidRDefault="00062544" w:rsidP="00062544">
                            <w:pPr>
                              <w:jc w:val="center"/>
                              <w:rPr>
                                <w:lang w:val="lt-LT"/>
                              </w:rPr>
                            </w:pPr>
                            <w:r>
                              <w:rPr>
                                <w:lang w:val="lt-LT"/>
                              </w:rPr>
                              <w:t>Projekto vykdytojui nelieka pareigos patikros vietoje metu pasirašyti patikros vietoje lapą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81" o:spid="_x0000_s1063" type="#_x0000_t106" style="position:absolute;left:0;text-align:left;margin-left:0;margin-top:-54.3pt;width:251.25pt;height:97.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" adj="6300,24300" fillcolor="#5b9bd5 [3204]" strokecolor="#1f4d78 [1604]" strokeweight="1pt">
                <v:stroke joinstyle="miter"/>
                <v:textbox>
                  <w:txbxContent>
                    <w:p w:rsidR="00062544" w:rsidRPr="00062544" w:rsidRDefault="00062544" w:rsidP="00062544">
                      <w:pPr>
                        <w:jc w:val="center"/>
                        <w:rPr>
                          <w:lang w:val="lt-LT"/>
                        </w:rPr>
                      </w:pPr>
                      <w:r>
                        <w:rPr>
                          <w:lang w:val="lt-LT"/>
                        </w:rPr>
                        <w:t>Projekto vykdytojui nelieka pareigos patikros vietoje metu pasirašyti patikros vietoje lapą</w:t>
                      </w:r>
                    </w:p>
                  </w:txbxContent>
                </v:textbox>
                <w10:wrap anchorx="margin"/>
              </v:shape>
            </w:pict>
          </mc:Fallback>
        </mc:AlternateContent>
      </w:r>
    </w:p>
    <w:p w:rsidR="004643FC" w:rsidRDefault="004643FC" w:rsidP="002763A5">
      <w:pPr>
        <w:tabs>
          <w:tab w:val="left" w:pos="10890"/>
        </w:tabs>
        <w:jc w:val="center"/>
        <w:rPr>
          <w:b/>
        </w:rPr>
      </w:pPr>
    </w:p>
    <w:p w:rsidR="004643FC" w:rsidRDefault="004643FC" w:rsidP="002763A5">
      <w:pPr>
        <w:tabs>
          <w:tab w:val="left" w:pos="10890"/>
        </w:tabs>
        <w:jc w:val="center"/>
        <w:rPr>
          <w:b/>
        </w:rPr>
      </w:pPr>
    </w:p>
    <w:tbl>
      <w:tblPr>
        <w:tblStyle w:val="TableGrid9"/>
        <w:tblW w:w="15452" w:type="dxa"/>
        <w:tblInd w:w="-998" w:type="dxa"/>
        <w:tblLook w:val="04A0" w:firstRow="1" w:lastRow="0" w:firstColumn="1" w:lastColumn="0" w:noHBand="0" w:noVBand="1"/>
      </w:tblPr>
      <w:tblGrid>
        <w:gridCol w:w="1804"/>
        <w:gridCol w:w="13648"/>
      </w:tblGrid>
      <w:tr w:rsidR="000E124B" w:rsidRPr="004643FC" w:rsidTr="004643FC">
        <w:tc>
          <w:tcPr>
            <w:tcW w:w="1804" w:type="dxa"/>
          </w:tcPr>
          <w:p w:rsidR="000E124B" w:rsidRDefault="000E124B" w:rsidP="004643FC">
            <w:r>
              <w:t>158 p.</w:t>
            </w:r>
          </w:p>
          <w:p w:rsidR="000E124B" w:rsidRPr="004643FC" w:rsidRDefault="000E124B" w:rsidP="004643FC">
            <w:r>
              <w:t>(</w:t>
            </w:r>
            <w:proofErr w:type="gramStart"/>
            <w:r>
              <w:t>buvęs</w:t>
            </w:r>
            <w:proofErr w:type="gramEnd"/>
            <w:r>
              <w:t xml:space="preserve"> 131.)</w:t>
            </w:r>
          </w:p>
        </w:tc>
        <w:tc>
          <w:tcPr>
            <w:tcW w:w="13648" w:type="dxa"/>
          </w:tcPr>
          <w:p w:rsidR="000E124B" w:rsidRPr="000E124B" w:rsidRDefault="000E124B" w:rsidP="004643FC">
            <w:pPr>
              <w:jc w:val="both"/>
              <w:rPr>
                <w:color w:val="FF0000"/>
              </w:rPr>
            </w:pPr>
            <w:r>
              <w:t xml:space="preserve">“158. Atlikdami projekto patikrą </w:t>
            </w:r>
            <w:proofErr w:type="gramStart"/>
            <w:r>
              <w:t>vietoje ,</w:t>
            </w:r>
            <w:proofErr w:type="gramEnd"/>
            <w:r>
              <w:t xml:space="preserve"> įgaliotosios institucijos atstovai pildo du patikros vietoje egzempliorius, kurių vienas paliekams projekto vykdytojui </w:t>
            </w:r>
            <w:r>
              <w:rPr>
                <w:color w:val="FF0000"/>
              </w:rPr>
              <w:t>iš karto po patikros vietoje arba išsiunčiamas paštu ne vėliau kaip per 3 darbo dienas nuo patikros vietoje atlikimo dienos.</w:t>
            </w:r>
            <w:r w:rsidRPr="000E124B">
              <w:rPr>
                <w:color w:val="000000" w:themeColor="text1"/>
              </w:rPr>
              <w:t>”</w:t>
            </w:r>
          </w:p>
        </w:tc>
      </w:tr>
      <w:tr w:rsidR="000E124B" w:rsidRPr="004643FC" w:rsidTr="004643FC">
        <w:tc>
          <w:tcPr>
            <w:tcW w:w="1804" w:type="dxa"/>
          </w:tcPr>
          <w:p w:rsidR="000E124B" w:rsidRDefault="000E124B" w:rsidP="004643FC">
            <w:r>
              <w:t>Buvęs 132 p.</w:t>
            </w:r>
          </w:p>
          <w:p w:rsidR="000E124B" w:rsidRPr="000E124B" w:rsidRDefault="000E124B" w:rsidP="004643FC">
            <w:pPr>
              <w:rPr>
                <w:b/>
              </w:rPr>
            </w:pPr>
            <w:r>
              <w:rPr>
                <w:b/>
              </w:rPr>
              <w:t>Panaikintas</w:t>
            </w:r>
          </w:p>
        </w:tc>
        <w:tc>
          <w:tcPr>
            <w:tcW w:w="13648" w:type="dxa"/>
          </w:tcPr>
          <w:p w:rsidR="000E124B" w:rsidRPr="000E124B" w:rsidRDefault="000E124B" w:rsidP="004643FC">
            <w:pPr>
              <w:jc w:val="both"/>
              <w:rPr>
                <w:strike/>
              </w:rPr>
            </w:pPr>
            <w:r>
              <w:t>“</w:t>
            </w:r>
            <w:r>
              <w:rPr>
                <w:strike/>
              </w:rPr>
              <w:t>Įgaliotoji institucija, atlikusi projekto patikrą vietoje, priv</w:t>
            </w:r>
            <w:bookmarkStart w:id="0" w:name="_GoBack"/>
            <w:bookmarkEnd w:id="0"/>
            <w:r>
              <w:rPr>
                <w:strike/>
              </w:rPr>
              <w:t xml:space="preserve">alo projekto vykdytoją supažindinti su patikros vietoje lapu ir paprašyti, kad projekto vykdytojas ant patikros vietoje lapo pasirašytų. Jei projekto vykdytojas nesutinka su projekto patikros vietoje </w:t>
            </w:r>
            <w:proofErr w:type="gramStart"/>
            <w:r>
              <w:rPr>
                <w:strike/>
              </w:rPr>
              <w:t>išvadomis  ir</w:t>
            </w:r>
            <w:proofErr w:type="gramEnd"/>
            <w:r>
              <w:rPr>
                <w:strike/>
              </w:rPr>
              <w:t xml:space="preserve"> (ar) nepasirašo patikros vietoje lapo, apie tai pažymima patikros vietoje lape.”</w:t>
            </w:r>
          </w:p>
        </w:tc>
      </w:tr>
      <w:tr w:rsidR="004643FC" w:rsidRPr="004643FC" w:rsidTr="004643FC">
        <w:tc>
          <w:tcPr>
            <w:tcW w:w="1804" w:type="dxa"/>
          </w:tcPr>
          <w:p w:rsidR="004643FC" w:rsidRPr="004643FC" w:rsidRDefault="004643FC" w:rsidP="004643FC">
            <w:r w:rsidRPr="004643FC">
              <w:t xml:space="preserve">159 p. </w:t>
            </w:r>
          </w:p>
          <w:p w:rsidR="004643FC" w:rsidRPr="004643FC" w:rsidRDefault="004643FC" w:rsidP="004643FC">
            <w:r w:rsidRPr="004643FC">
              <w:t>(</w:t>
            </w:r>
            <w:proofErr w:type="gramStart"/>
            <w:r w:rsidRPr="004643FC">
              <w:t>buvęs</w:t>
            </w:r>
            <w:proofErr w:type="gramEnd"/>
            <w:r w:rsidRPr="004643FC">
              <w:t xml:space="preserve"> 133 p.)</w:t>
            </w:r>
          </w:p>
        </w:tc>
        <w:tc>
          <w:tcPr>
            <w:tcW w:w="13648" w:type="dxa"/>
          </w:tcPr>
          <w:p w:rsidR="004643FC" w:rsidRPr="004643FC" w:rsidRDefault="004643FC" w:rsidP="004643FC">
            <w:pPr>
              <w:jc w:val="both"/>
            </w:pPr>
            <w:r w:rsidRPr="004643FC">
              <w:t xml:space="preserve">“159. Tuo atveju, kai projekto vykdytojas nesutinka su patikros vietoje lapo išvadomis </w:t>
            </w:r>
            <w:r w:rsidRPr="004643FC">
              <w:rPr>
                <w:strike/>
              </w:rPr>
              <w:t>ir (ar) atsisako pasirašyti įgaliotosios institucijos parengtą patikros vietoje lapą</w:t>
            </w:r>
            <w:r w:rsidRPr="004643FC">
              <w:t>, atsakinga institucija gali atlikti papildomą projekto patikrą vietoje.”</w:t>
            </w:r>
          </w:p>
        </w:tc>
      </w:tr>
    </w:tbl>
    <w:p w:rsidR="004643FC" w:rsidRDefault="004643FC" w:rsidP="002763A5">
      <w:pPr>
        <w:tabs>
          <w:tab w:val="left" w:pos="10890"/>
        </w:tabs>
        <w:jc w:val="center"/>
        <w:rPr>
          <w:b/>
        </w:rPr>
      </w:pPr>
    </w:p>
    <w:p w:rsidR="004643FC" w:rsidRDefault="004643FC" w:rsidP="002763A5">
      <w:pPr>
        <w:tabs>
          <w:tab w:val="left" w:pos="10890"/>
        </w:tabs>
        <w:jc w:val="center"/>
        <w:rPr>
          <w:b/>
          <w:color w:val="000000" w:themeColor="text1"/>
        </w:rPr>
      </w:pPr>
    </w:p>
    <w:p w:rsidR="004643FC" w:rsidRDefault="004643FC" w:rsidP="002763A5">
      <w:pPr>
        <w:tabs>
          <w:tab w:val="left" w:pos="10890"/>
        </w:tabs>
        <w:jc w:val="center"/>
        <w:rPr>
          <w:b/>
        </w:rPr>
      </w:pPr>
      <w:r>
        <w:rPr>
          <w:b/>
        </w:rPr>
        <w:t>PAŽEIDIMŲ TYRIMAS IR FINANSINĖS PARAMOS LĖŠŲ GRĄŽINIMAS</w:t>
      </w:r>
    </w:p>
    <w:p w:rsidR="004643FC" w:rsidRDefault="004643FC" w:rsidP="002763A5">
      <w:pPr>
        <w:tabs>
          <w:tab w:val="left" w:pos="10890"/>
        </w:tabs>
        <w:jc w:val="center"/>
        <w:rPr>
          <w:b/>
        </w:rPr>
      </w:pPr>
    </w:p>
    <w:tbl>
      <w:tblPr>
        <w:tblStyle w:val="TableGrid10"/>
        <w:tblW w:w="15452" w:type="dxa"/>
        <w:tblInd w:w="-998" w:type="dxa"/>
        <w:tblLook w:val="04A0" w:firstRow="1" w:lastRow="0" w:firstColumn="1" w:lastColumn="0" w:noHBand="0" w:noVBand="1"/>
      </w:tblPr>
      <w:tblGrid>
        <w:gridCol w:w="1710"/>
        <w:gridCol w:w="13742"/>
      </w:tblGrid>
      <w:tr w:rsidR="004643FC" w:rsidRPr="004643FC" w:rsidTr="004643FC">
        <w:tc>
          <w:tcPr>
            <w:tcW w:w="1710" w:type="dxa"/>
          </w:tcPr>
          <w:p w:rsidR="004643FC" w:rsidRPr="004643FC" w:rsidRDefault="004643FC" w:rsidP="004643FC">
            <w:r w:rsidRPr="004643FC">
              <w:t xml:space="preserve">196-197 p. </w:t>
            </w:r>
          </w:p>
          <w:p w:rsidR="004643FC" w:rsidRPr="004643FC" w:rsidRDefault="004643FC" w:rsidP="004643FC">
            <w:pPr>
              <w:rPr>
                <w:b/>
              </w:rPr>
            </w:pPr>
            <w:r w:rsidRPr="004643FC">
              <w:rPr>
                <w:b/>
              </w:rPr>
              <w:t>Nauji</w:t>
            </w:r>
          </w:p>
        </w:tc>
        <w:tc>
          <w:tcPr>
            <w:tcW w:w="13742" w:type="dxa"/>
          </w:tcPr>
          <w:p w:rsidR="004643FC" w:rsidRPr="004643FC" w:rsidRDefault="004643FC" w:rsidP="004643FC">
            <w:pPr>
              <w:jc w:val="both"/>
              <w:rPr>
                <w:color w:val="FF0000"/>
              </w:rPr>
            </w:pPr>
            <w:r w:rsidRPr="004643FC">
              <w:rPr>
                <w:color w:val="FF0000"/>
              </w:rPr>
              <w:t>“196. Atsakinga institucija, gavusi įgaliotosios institucijos išvadą dėl pažeidimo tyrimo, ne vėliau kaip per 7 darbo dienas ją išnagrinėja ir apie pažeidimo tyrimo rezultatus informuoja Stebėsenos komitetą.</w:t>
            </w:r>
          </w:p>
          <w:p w:rsidR="004643FC" w:rsidRPr="004643FC" w:rsidRDefault="004643FC" w:rsidP="004643FC">
            <w:pPr>
              <w:jc w:val="both"/>
              <w:rPr>
                <w:strike/>
              </w:rPr>
            </w:pPr>
            <w:r w:rsidRPr="004643FC">
              <w:rPr>
                <w:color w:val="FF0000"/>
              </w:rPr>
              <w:t>197. Stebėsenos komitetas ne vėliau kaip per 3 darbo dienas nuo informacijos apie pažeidimo tyrimo rezultatus gavimo iš atsakingos institucijos dienos juos išnagrinėja ir teikia išvadą dėl pažeidimo atsakingai institucijai.”</w:t>
            </w:r>
          </w:p>
        </w:tc>
      </w:tr>
      <w:tr w:rsidR="004643FC" w:rsidRPr="004643FC" w:rsidTr="004643FC">
        <w:tc>
          <w:tcPr>
            <w:tcW w:w="1710" w:type="dxa"/>
          </w:tcPr>
          <w:p w:rsidR="004643FC" w:rsidRPr="004643FC" w:rsidRDefault="004643FC" w:rsidP="004643FC">
            <w:r w:rsidRPr="004643FC">
              <w:t xml:space="preserve">198 p. </w:t>
            </w:r>
          </w:p>
          <w:p w:rsidR="004643FC" w:rsidRPr="004643FC" w:rsidRDefault="004643FC" w:rsidP="004643FC">
            <w:r w:rsidRPr="004643FC">
              <w:t>(</w:t>
            </w:r>
            <w:proofErr w:type="gramStart"/>
            <w:r w:rsidRPr="004643FC">
              <w:t>buvęs</w:t>
            </w:r>
            <w:proofErr w:type="gramEnd"/>
            <w:r w:rsidRPr="004643FC">
              <w:t xml:space="preserve"> 170 p.) </w:t>
            </w:r>
          </w:p>
        </w:tc>
        <w:tc>
          <w:tcPr>
            <w:tcW w:w="13742" w:type="dxa"/>
          </w:tcPr>
          <w:p w:rsidR="004643FC" w:rsidRPr="004643FC" w:rsidRDefault="004643FC" w:rsidP="004643FC">
            <w:pPr>
              <w:jc w:val="both"/>
            </w:pPr>
            <w:proofErr w:type="gramStart"/>
            <w:r w:rsidRPr="004643FC">
              <w:t xml:space="preserve">“198. Atsakinga institucija, gavusi </w:t>
            </w:r>
            <w:r w:rsidRPr="004643FC">
              <w:rPr>
                <w:strike/>
              </w:rPr>
              <w:t xml:space="preserve">įgaliotosios institucijos </w:t>
            </w:r>
            <w:r w:rsidRPr="004643FC">
              <w:rPr>
                <w:color w:val="FF0000"/>
              </w:rPr>
              <w:t xml:space="preserve">Stebėsenos komiteto </w:t>
            </w:r>
            <w:r w:rsidRPr="004643FC">
              <w:t>išvadą dėl pažeidimo tyrimo ir vadovaudamasi Finansinės paramos ir bendrojo finansavimo lėšų grąžinimo į Lietuvos Respublikos valstybės biudžetą taisyklėmis, patvirtintomis Lietuvos Respublikos Vyriausybės 2005 m. gegužės 30 d. nutarimu Nr. 590 „Dėl Finansinės paramos ir bendrojo finansavimo lėšų grąžinimo į Lietuvos Respublikos valstybės biudžetą taisyklių patvirtinimo“ (toliau – Finansinės paramos grąžinimo taisyklės), ne vėliau kaip per 15 darbo dienų priima sprendimą: &lt;…&gt;”</w:t>
            </w:r>
            <w:proofErr w:type="gramEnd"/>
          </w:p>
        </w:tc>
      </w:tr>
      <w:tr w:rsidR="004643FC" w:rsidRPr="004643FC" w:rsidTr="004643FC">
        <w:tc>
          <w:tcPr>
            <w:tcW w:w="1710" w:type="dxa"/>
          </w:tcPr>
          <w:p w:rsidR="004643FC" w:rsidRPr="004643FC" w:rsidRDefault="004643FC" w:rsidP="004643FC">
            <w:r w:rsidRPr="004643FC">
              <w:t>203 p.</w:t>
            </w:r>
          </w:p>
          <w:p w:rsidR="004643FC" w:rsidRPr="004643FC" w:rsidRDefault="004643FC" w:rsidP="004643FC">
            <w:r w:rsidRPr="004643FC">
              <w:t>(</w:t>
            </w:r>
            <w:proofErr w:type="gramStart"/>
            <w:r w:rsidRPr="004643FC">
              <w:t>buvęs</w:t>
            </w:r>
            <w:proofErr w:type="gramEnd"/>
            <w:r w:rsidRPr="004643FC">
              <w:t xml:space="preserve"> 175 p.) </w:t>
            </w:r>
          </w:p>
        </w:tc>
        <w:tc>
          <w:tcPr>
            <w:tcW w:w="13742" w:type="dxa"/>
          </w:tcPr>
          <w:p w:rsidR="004643FC" w:rsidRPr="004643FC" w:rsidRDefault="004643FC" w:rsidP="004643FC">
            <w:pPr>
              <w:jc w:val="both"/>
            </w:pPr>
            <w:r w:rsidRPr="004643FC">
              <w:t>“203. Įtarus pažeidimą dėl projekto įgyvendinimo metu atlikto (-ų) pirkimo (-ų) saugumo srityje arba dėl įgaliotosios institucijos techninės paramos lėšų panaudojimo, įtariamo pažeidimo tyrimą atlieka atsakinga institucija</w:t>
            </w:r>
            <w:r w:rsidRPr="004643FC">
              <w:rPr>
                <w:color w:val="FF0000"/>
              </w:rPr>
              <w:t>, vykdydama įgaliotosios institucijos funkcijas, nustatytas Taisyklių 183–187, 189–191, 193 ir 195 punktuose.</w:t>
            </w:r>
            <w:r w:rsidRPr="004643FC">
              <w:t xml:space="preserve"> Jeigu per atsakingos institucijos nustatytą terminą pažeidimas nepašalinamas arba jo neįmanoma ištaisyti, atsakinga institucija nedelsdama, ne vėliau kaip per 15 darbo dienų nuo įtariamo pažeidimo tyrimo baigimo dienos </w:t>
            </w:r>
            <w:r w:rsidRPr="004643FC">
              <w:rPr>
                <w:color w:val="FF0000"/>
              </w:rPr>
              <w:t xml:space="preserve">informuoja Stebėsenos komitetą </w:t>
            </w:r>
            <w:r w:rsidRPr="004643FC">
              <w:t>ir priima vieną iš Taisyklių 198 punkte nurodytų sprendimų.”</w:t>
            </w:r>
          </w:p>
        </w:tc>
      </w:tr>
    </w:tbl>
    <w:p w:rsidR="004643FC" w:rsidRDefault="004643FC" w:rsidP="002763A5">
      <w:pPr>
        <w:tabs>
          <w:tab w:val="left" w:pos="10890"/>
        </w:tabs>
        <w:jc w:val="center"/>
        <w:rPr>
          <w:b/>
        </w:rPr>
      </w:pPr>
    </w:p>
    <w:p w:rsidR="004643FC" w:rsidRDefault="004643FC" w:rsidP="002763A5">
      <w:pPr>
        <w:tabs>
          <w:tab w:val="left" w:pos="10890"/>
        </w:tabs>
        <w:jc w:val="center"/>
        <w:rPr>
          <w:b/>
        </w:rPr>
      </w:pPr>
      <w:proofErr w:type="gramStart"/>
      <w:r w:rsidRPr="00CD0BD7">
        <w:rPr>
          <w:b/>
        </w:rPr>
        <w:t>1</w:t>
      </w:r>
      <w:proofErr w:type="gramEnd"/>
      <w:r w:rsidRPr="00CD0BD7">
        <w:rPr>
          <w:b/>
        </w:rPr>
        <w:t xml:space="preserve"> PRIEDAS “PARAIŠKOS FINANSINEI PARAMAI GAUTI FORMA”</w:t>
      </w:r>
    </w:p>
    <w:p w:rsidR="004643FC" w:rsidRDefault="004643FC" w:rsidP="002763A5">
      <w:pPr>
        <w:tabs>
          <w:tab w:val="left" w:pos="10890"/>
        </w:tabs>
        <w:jc w:val="center"/>
        <w:rPr>
          <w:b/>
        </w:rPr>
      </w:pPr>
    </w:p>
    <w:tbl>
      <w:tblPr>
        <w:tblStyle w:val="TableGrid11"/>
        <w:tblW w:w="15452" w:type="dxa"/>
        <w:tblInd w:w="-998" w:type="dxa"/>
        <w:tblLook w:val="04A0" w:firstRow="1" w:lastRow="0" w:firstColumn="1" w:lastColumn="0" w:noHBand="0" w:noVBand="1"/>
      </w:tblPr>
      <w:tblGrid>
        <w:gridCol w:w="1680"/>
        <w:gridCol w:w="13772"/>
      </w:tblGrid>
      <w:tr w:rsidR="004643FC" w:rsidRPr="004643FC" w:rsidTr="004643FC">
        <w:tc>
          <w:tcPr>
            <w:tcW w:w="1680" w:type="dxa"/>
          </w:tcPr>
          <w:p w:rsidR="004643FC" w:rsidRPr="004643FC" w:rsidRDefault="004643FC" w:rsidP="004643FC">
            <w:r w:rsidRPr="004643FC">
              <w:lastRenderedPageBreak/>
              <w:t>1 priedas “Paraiškos finansinei paramai gauti forma”</w:t>
            </w:r>
          </w:p>
        </w:tc>
        <w:tc>
          <w:tcPr>
            <w:tcW w:w="13772" w:type="dxa"/>
          </w:tcPr>
          <w:p w:rsidR="004643FC" w:rsidRPr="004643FC" w:rsidRDefault="004643FC" w:rsidP="004643FC">
            <w:pPr>
              <w:numPr>
                <w:ilvl w:val="0"/>
                <w:numId w:val="1"/>
              </w:numPr>
              <w:contextualSpacing/>
              <w:jc w:val="both"/>
            </w:pPr>
            <w:r w:rsidRPr="004643FC">
              <w:t xml:space="preserve">□ Pirminė paraiška </w:t>
            </w:r>
            <w:r w:rsidRPr="004643FC">
              <w:rPr>
                <w:color w:val="FF0000"/>
              </w:rPr>
              <w:t>(žymima kaip pirminė iki projekto sutarties pasirašymo)</w:t>
            </w:r>
          </w:p>
          <w:p w:rsidR="004643FC" w:rsidRPr="004643FC" w:rsidRDefault="004643FC" w:rsidP="004643FC">
            <w:pPr>
              <w:ind w:left="360"/>
              <w:jc w:val="both"/>
            </w:pPr>
            <w:r w:rsidRPr="004643FC">
              <w:t xml:space="preserve">        □ Patikslinta paraiška</w:t>
            </w:r>
          </w:p>
          <w:p w:rsidR="004643FC" w:rsidRPr="004643FC" w:rsidRDefault="004643FC" w:rsidP="004643FC">
            <w:pPr>
              <w:ind w:left="360"/>
              <w:jc w:val="both"/>
            </w:pPr>
            <w:r w:rsidRPr="004643FC">
              <w:t xml:space="preserve">2.  Panaikintas 6 punkto buvęs 6.1.3. </w:t>
            </w:r>
            <w:proofErr w:type="gramStart"/>
            <w:r w:rsidRPr="004643FC">
              <w:t>papunktis</w:t>
            </w:r>
            <w:proofErr w:type="gramEnd"/>
            <w:r w:rsidRPr="004643FC">
              <w:t xml:space="preserve"> “</w:t>
            </w:r>
            <w:r w:rsidRPr="004643FC">
              <w:rPr>
                <w:strike/>
              </w:rPr>
              <w:t>6.1.3. pareiškėjo banko pavadinimas, pareiškėjo banko kodas ir sąskaitos numeris</w:t>
            </w:r>
            <w:r w:rsidRPr="004643FC">
              <w:t>”</w:t>
            </w:r>
          </w:p>
          <w:p w:rsidR="004643FC" w:rsidRPr="004643FC" w:rsidRDefault="004643FC" w:rsidP="004643FC">
            <w:pPr>
              <w:ind w:left="360"/>
              <w:jc w:val="both"/>
            </w:pPr>
            <w:r w:rsidRPr="004643FC">
              <w:t xml:space="preserve">3. 7.2 papunktis “7.2. Nacionalinės programos veiksmų įgyvendinimo plane </w:t>
            </w:r>
            <w:r w:rsidRPr="004643FC">
              <w:rPr>
                <w:strike/>
              </w:rPr>
              <w:t xml:space="preserve">nacionaliniam tikslui arba konkrečiam </w:t>
            </w:r>
            <w:r w:rsidRPr="004643FC">
              <w:t>veiksmui skirta finansinės paramos suma”</w:t>
            </w:r>
          </w:p>
          <w:p w:rsidR="004643FC" w:rsidRPr="004643FC" w:rsidRDefault="004643FC" w:rsidP="004643FC">
            <w:pPr>
              <w:ind w:left="360"/>
              <w:jc w:val="both"/>
              <w:rPr>
                <w:color w:val="FF0000"/>
              </w:rPr>
            </w:pPr>
            <w:r w:rsidRPr="004643FC">
              <w:t xml:space="preserve">4. “7.3. Planuojama projekto veiklų įgyvendinimo pradžia </w:t>
            </w:r>
            <w:r w:rsidRPr="004643FC">
              <w:rPr>
                <w:color w:val="FF0000"/>
              </w:rPr>
              <w:t>ir pabaiga”</w:t>
            </w:r>
          </w:p>
          <w:p w:rsidR="004643FC" w:rsidRPr="004643FC" w:rsidRDefault="004643FC" w:rsidP="004643FC">
            <w:pPr>
              <w:tabs>
                <w:tab w:val="left" w:pos="720"/>
              </w:tabs>
              <w:ind w:left="720"/>
              <w:jc w:val="both"/>
            </w:pPr>
            <w:r w:rsidRPr="004643FC">
              <w:t xml:space="preserve">5.  8 punktas “Projekto santrauka” papildyta nurodant, kad turi būti paaiškinta: </w:t>
            </w:r>
          </w:p>
          <w:p w:rsidR="004643FC" w:rsidRPr="004643FC" w:rsidRDefault="004643FC" w:rsidP="004643FC">
            <w:pPr>
              <w:tabs>
                <w:tab w:val="left" w:pos="720"/>
              </w:tabs>
              <w:ind w:left="720"/>
              <w:jc w:val="both"/>
              <w:rPr>
                <w:rFonts w:ascii="Times New Roman" w:eastAsia="Times New Roman" w:hAnsi="Times New Roman" w:cs="Times New Roman"/>
                <w:i/>
                <w:iCs/>
                <w:color w:val="FF0000"/>
                <w:sz w:val="24"/>
                <w:szCs w:val="24"/>
                <w:lang w:val="lt-LT" w:eastAsia="lt-LT"/>
              </w:rPr>
            </w:pPr>
            <w:r w:rsidRPr="004643FC">
              <w:rPr>
                <w:rFonts w:ascii="Times New Roman" w:eastAsia="Times New Roman" w:hAnsi="Times New Roman" w:cs="Times New Roman"/>
                <w:color w:val="FF0000"/>
                <w:sz w:val="24"/>
                <w:szCs w:val="24"/>
                <w:lang w:val="lt-LT" w:eastAsia="lt-LT"/>
              </w:rPr>
              <w:t>„□</w:t>
            </w:r>
            <w:r w:rsidRPr="004643FC">
              <w:rPr>
                <w:rFonts w:ascii="Times New Roman" w:eastAsia="Times New Roman" w:hAnsi="Times New Roman" w:cs="Times New Roman"/>
                <w:iCs/>
                <w:color w:val="FF0000"/>
                <w:sz w:val="24"/>
                <w:szCs w:val="24"/>
                <w:lang w:val="lt-LT" w:eastAsia="lt-LT"/>
              </w:rPr>
              <w:t xml:space="preserve"> </w:t>
            </w:r>
            <w:r w:rsidRPr="004643FC">
              <w:rPr>
                <w:rFonts w:ascii="Times New Roman" w:eastAsia="Times New Roman" w:hAnsi="Times New Roman" w:cs="Times New Roman"/>
                <w:i/>
                <w:iCs/>
                <w:color w:val="FF0000"/>
                <w:sz w:val="24"/>
                <w:szCs w:val="24"/>
                <w:lang w:val="lt-LT" w:eastAsia="lt-LT"/>
              </w:rPr>
              <w:t>jei prie projekto finansavimo prisidedama nuosavomis lėšomis, nurodyti nuosavų lėšų sumą, kurią užtikrins pareiškėjas, taip pat nurodyti bendrą projekto vertę kartu su nuosavomis lėšomis</w:t>
            </w:r>
          </w:p>
          <w:p w:rsidR="004643FC" w:rsidRPr="004643FC" w:rsidRDefault="004643FC" w:rsidP="004643FC">
            <w:pPr>
              <w:tabs>
                <w:tab w:val="left" w:pos="720"/>
              </w:tabs>
              <w:ind w:left="720"/>
              <w:jc w:val="both"/>
              <w:rPr>
                <w:rFonts w:ascii="Times New Roman" w:eastAsia="Times New Roman" w:hAnsi="Times New Roman" w:cs="Times New Roman"/>
                <w:i/>
                <w:iCs/>
                <w:color w:val="FF0000"/>
                <w:sz w:val="24"/>
                <w:szCs w:val="24"/>
                <w:lang w:val="lt-LT" w:eastAsia="lt-LT"/>
              </w:rPr>
            </w:pPr>
            <w:r w:rsidRPr="004643FC">
              <w:rPr>
                <w:rFonts w:ascii="Times New Roman" w:eastAsia="Times New Roman" w:hAnsi="Times New Roman" w:cs="Times New Roman"/>
                <w:color w:val="FF0000"/>
                <w:sz w:val="24"/>
                <w:szCs w:val="24"/>
                <w:lang w:val="lt-LT" w:eastAsia="lt-LT"/>
              </w:rPr>
              <w:t>□</w:t>
            </w:r>
            <w:r w:rsidRPr="004643FC">
              <w:rPr>
                <w:rFonts w:ascii="Times New Roman" w:eastAsia="Times New Roman" w:hAnsi="Times New Roman" w:cs="Times New Roman"/>
                <w:iCs/>
                <w:color w:val="FF0000"/>
                <w:sz w:val="24"/>
                <w:szCs w:val="24"/>
                <w:lang w:val="lt-LT" w:eastAsia="lt-LT"/>
              </w:rPr>
              <w:t xml:space="preserve"> </w:t>
            </w:r>
            <w:r w:rsidRPr="004643FC">
              <w:rPr>
                <w:rFonts w:ascii="Times New Roman" w:eastAsia="Times New Roman" w:hAnsi="Times New Roman" w:cs="Times New Roman"/>
                <w:i/>
                <w:iCs/>
                <w:color w:val="FF0000"/>
                <w:sz w:val="24"/>
                <w:szCs w:val="24"/>
                <w:lang w:val="lt-LT" w:eastAsia="lt-LT"/>
              </w:rPr>
              <w:t>kaip ir kokiam laikui bus užtikrintas projekto veiklų tęstinumas</w:t>
            </w:r>
          </w:p>
          <w:p w:rsidR="004643FC" w:rsidRPr="004643FC" w:rsidRDefault="004643FC" w:rsidP="004643FC">
            <w:pPr>
              <w:ind w:left="812" w:hanging="452"/>
              <w:jc w:val="both"/>
              <w:rPr>
                <w:rFonts w:ascii="Times New Roman" w:eastAsia="Times New Roman" w:hAnsi="Times New Roman" w:cs="Times New Roman"/>
                <w:i/>
                <w:iCs/>
                <w:color w:val="FF0000"/>
                <w:sz w:val="24"/>
                <w:szCs w:val="24"/>
                <w:lang w:val="lt-LT" w:eastAsia="lt-LT"/>
              </w:rPr>
            </w:pPr>
            <w:r w:rsidRPr="004643FC">
              <w:rPr>
                <w:rFonts w:ascii="Times New Roman" w:eastAsia="Times New Roman" w:hAnsi="Times New Roman" w:cs="Times New Roman"/>
                <w:i/>
                <w:iCs/>
                <w:color w:val="FF0000"/>
                <w:sz w:val="24"/>
                <w:szCs w:val="24"/>
                <w:lang w:val="lt-LT" w:eastAsia="lt-LT"/>
              </w:rPr>
              <w:t xml:space="preserve">      □ ar projektas turi partnerį, jei taip, tai nurodomas projekto partnerio pavadinimas; jei projekto partneris gaus finansavimą, nurodoma, ar partnerio patiriamos PVM išlaidos  įgyvendinant projektą yra tinkamos finansuoti ir PVM tinkamumo finansuoti pagrindimas, taip pat nurodoma, ar partneris, gavęs paramą, taptų perkančiąja organizacija ir ar vykdys viešuosius pirkimus projekte.“</w:t>
            </w:r>
          </w:p>
          <w:p w:rsidR="004643FC" w:rsidRPr="004643FC" w:rsidRDefault="004643FC" w:rsidP="004643FC">
            <w:pPr>
              <w:ind w:left="812" w:hanging="452"/>
              <w:jc w:val="both"/>
              <w:rPr>
                <w:rFonts w:ascii="Times New Roman" w:eastAsia="Times New Roman" w:hAnsi="Times New Roman" w:cs="Times New Roman"/>
                <w:b/>
                <w:iCs/>
                <w:color w:val="FF0000"/>
                <w:sz w:val="24"/>
                <w:szCs w:val="24"/>
                <w:lang w:val="lt-LT" w:eastAsia="lt-LT"/>
              </w:rPr>
            </w:pPr>
            <w:r w:rsidRPr="004643FC">
              <w:rPr>
                <w:rFonts w:ascii="Times New Roman" w:eastAsia="Times New Roman" w:hAnsi="Times New Roman" w:cs="Times New Roman"/>
                <w:iCs/>
                <w:color w:val="000000" w:themeColor="text1"/>
                <w:sz w:val="24"/>
                <w:szCs w:val="24"/>
                <w:lang w:val="lt-LT" w:eastAsia="lt-LT"/>
              </w:rPr>
              <w:t xml:space="preserve">5.  10 punkto 10.3 papunktis „Veiklos parama (Pildoma veiklos paramos projektams pagal reglamento Nr. 515/2014 10 straipsnį) </w:t>
            </w:r>
            <w:r w:rsidRPr="004643FC">
              <w:rPr>
                <w:rFonts w:ascii="Times New Roman" w:eastAsia="Times New Roman" w:hAnsi="Times New Roman" w:cs="Times New Roman"/>
                <w:iCs/>
                <w:color w:val="FF0000"/>
                <w:sz w:val="24"/>
                <w:szCs w:val="24"/>
                <w:lang w:val="lt-LT" w:eastAsia="lt-LT"/>
              </w:rPr>
              <w:t xml:space="preserve">IT sistemų išlaidos (Vizų informacinės sistemos, Šengeno informacinės sistemos ir naujų IT sistemų operacijų valdymas, patalpų nuoma ir atnaujinimas, ryšių infrastruktūra ir saugumas)“ </w:t>
            </w:r>
            <w:r w:rsidRPr="004643FC">
              <w:rPr>
                <w:rFonts w:ascii="Times New Roman" w:eastAsia="Times New Roman" w:hAnsi="Times New Roman" w:cs="Times New Roman"/>
                <w:b/>
                <w:iCs/>
                <w:color w:val="FF0000"/>
                <w:sz w:val="24"/>
                <w:szCs w:val="24"/>
                <w:lang w:val="lt-LT" w:eastAsia="lt-LT"/>
              </w:rPr>
              <w:t>Buvusių 10.3.1-10.3.6 papunkčių atsisakyta.</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iCs/>
                <w:color w:val="000000" w:themeColor="text1"/>
                <w:sz w:val="24"/>
                <w:szCs w:val="24"/>
                <w:lang w:val="lt-LT" w:eastAsia="lt-LT"/>
              </w:rPr>
              <w:t xml:space="preserve">6. </w:t>
            </w:r>
            <w:r w:rsidRPr="004643FC">
              <w:rPr>
                <w:rFonts w:ascii="Times New Roman" w:eastAsia="Times New Roman" w:hAnsi="Times New Roman" w:cs="Times New Roman"/>
                <w:b/>
                <w:iCs/>
                <w:color w:val="000000" w:themeColor="text1"/>
                <w:sz w:val="24"/>
                <w:szCs w:val="24"/>
                <w:lang w:val="lt-LT" w:eastAsia="lt-LT"/>
              </w:rPr>
              <w:t>Atsisakyta 13 punkto „Pirkimų planas“;</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iCs/>
                <w:color w:val="000000" w:themeColor="text1"/>
                <w:sz w:val="24"/>
                <w:szCs w:val="24"/>
                <w:lang w:val="lt-LT" w:eastAsia="lt-LT"/>
              </w:rPr>
              <w:t xml:space="preserve">7. Paraiška papildyta punktu </w:t>
            </w:r>
            <w:r w:rsidRPr="004643FC">
              <w:rPr>
                <w:rFonts w:ascii="Times New Roman" w:eastAsia="Times New Roman" w:hAnsi="Times New Roman" w:cs="Times New Roman"/>
                <w:b/>
                <w:iCs/>
                <w:color w:val="000000" w:themeColor="text1"/>
                <w:sz w:val="24"/>
                <w:szCs w:val="24"/>
                <w:lang w:val="lt-LT" w:eastAsia="lt-LT"/>
              </w:rPr>
              <w:t>„15. Priedai:</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b/>
                <w:iCs/>
                <w:color w:val="000000" w:themeColor="text1"/>
                <w:sz w:val="24"/>
                <w:szCs w:val="24"/>
                <w:lang w:val="lt-LT" w:eastAsia="lt-LT"/>
              </w:rPr>
              <w:t>15.1. Bendradarbiavimo sutartis, jei paraiška teikiama su partneriais;</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b/>
                <w:iCs/>
                <w:color w:val="000000" w:themeColor="text1"/>
                <w:sz w:val="24"/>
                <w:szCs w:val="24"/>
                <w:lang w:val="lt-LT" w:eastAsia="lt-LT"/>
              </w:rPr>
              <w:t>15.2. Preliminarūs tiekėjų, paslaugų teikėjų ar rangovų pasiūlymai ir (ar) kiti finansavimo poreikį pagrindžiantys dokumentai;</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b/>
                <w:iCs/>
                <w:color w:val="000000" w:themeColor="text1"/>
                <w:sz w:val="24"/>
                <w:szCs w:val="24"/>
                <w:lang w:val="lt-LT" w:eastAsia="lt-LT"/>
              </w:rPr>
              <w:t>15.3. Pirkimų planas (Taisyklių 3 priedas);</w:t>
            </w:r>
          </w:p>
          <w:p w:rsidR="004643FC" w:rsidRPr="004643FC" w:rsidRDefault="004643FC" w:rsidP="004643FC">
            <w:pPr>
              <w:ind w:left="812" w:hanging="452"/>
              <w:jc w:val="both"/>
              <w:rPr>
                <w:rFonts w:ascii="Times New Roman" w:eastAsia="Times New Roman" w:hAnsi="Times New Roman" w:cs="Times New Roman"/>
                <w:b/>
                <w:iCs/>
                <w:color w:val="000000" w:themeColor="text1"/>
                <w:sz w:val="24"/>
                <w:szCs w:val="24"/>
                <w:lang w:val="lt-LT" w:eastAsia="lt-LT"/>
              </w:rPr>
            </w:pPr>
            <w:r w:rsidRPr="004643FC">
              <w:rPr>
                <w:rFonts w:ascii="Times New Roman" w:eastAsia="Times New Roman" w:hAnsi="Times New Roman" w:cs="Times New Roman"/>
                <w:b/>
                <w:iCs/>
                <w:color w:val="000000" w:themeColor="text1"/>
                <w:sz w:val="24"/>
                <w:szCs w:val="24"/>
                <w:lang w:val="lt-LT" w:eastAsia="lt-LT"/>
              </w:rPr>
              <w:t>15.4. Kiti priedai.“</w:t>
            </w:r>
          </w:p>
        </w:tc>
      </w:tr>
    </w:tbl>
    <w:p w:rsidR="004643FC" w:rsidRDefault="004643FC" w:rsidP="002763A5">
      <w:pPr>
        <w:tabs>
          <w:tab w:val="left" w:pos="10890"/>
        </w:tabs>
        <w:jc w:val="center"/>
        <w:rPr>
          <w:b/>
        </w:rPr>
      </w:pPr>
    </w:p>
    <w:p w:rsidR="004643FC" w:rsidRDefault="004643FC" w:rsidP="002763A5">
      <w:pPr>
        <w:tabs>
          <w:tab w:val="left" w:pos="10890"/>
        </w:tabs>
        <w:jc w:val="center"/>
        <w:rPr>
          <w:b/>
        </w:rPr>
      </w:pPr>
    </w:p>
    <w:p w:rsidR="004643FC" w:rsidRPr="00FE75E1" w:rsidRDefault="004643FC" w:rsidP="002763A5">
      <w:pPr>
        <w:tabs>
          <w:tab w:val="left" w:pos="10890"/>
        </w:tabs>
        <w:jc w:val="center"/>
      </w:pPr>
      <w:r>
        <w:rPr>
          <w:b/>
        </w:rPr>
        <w:t xml:space="preserve">3 PRIEDAS “PIRKIMŲ PLANAS” </w:t>
      </w:r>
      <w:r>
        <w:rPr>
          <w:b/>
          <w:color w:val="FF0000"/>
        </w:rPr>
        <w:t>NAUJAS PRIEDAS</w:t>
      </w:r>
      <w:proofErr w:type="gramStart"/>
      <w:r>
        <w:rPr>
          <w:b/>
          <w:color w:val="FF0000"/>
        </w:rPr>
        <w:t>!!!</w:t>
      </w:r>
      <w:proofErr w:type="gramEnd"/>
    </w:p>
    <w:sectPr w:rsidR="004643FC" w:rsidRPr="00FE75E1" w:rsidSect="001A0088">
      <w:headerReference w:type="default" r:id="rId7"/>
      <w:pgSz w:w="15840" w:h="12240" w:orient="landscape"/>
      <w:pgMar w:top="1701" w:right="170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50" w:rsidRDefault="002C7550" w:rsidP="003F2F96">
      <w:pPr>
        <w:spacing w:after="0" w:line="240" w:lineRule="auto"/>
      </w:pPr>
      <w:r>
        <w:separator/>
      </w:r>
    </w:p>
  </w:endnote>
  <w:endnote w:type="continuationSeparator" w:id="0">
    <w:p w:rsidR="002C7550" w:rsidRDefault="002C7550" w:rsidP="003F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50" w:rsidRDefault="002C7550" w:rsidP="003F2F96">
      <w:pPr>
        <w:spacing w:after="0" w:line="240" w:lineRule="auto"/>
      </w:pPr>
      <w:r>
        <w:separator/>
      </w:r>
    </w:p>
  </w:footnote>
  <w:footnote w:type="continuationSeparator" w:id="0">
    <w:p w:rsidR="002C7550" w:rsidRDefault="002C7550" w:rsidP="003F2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063623"/>
      <w:docPartObj>
        <w:docPartGallery w:val="Page Numbers (Top of Page)"/>
        <w:docPartUnique/>
      </w:docPartObj>
    </w:sdtPr>
    <w:sdtEndPr>
      <w:rPr>
        <w:noProof/>
      </w:rPr>
    </w:sdtEndPr>
    <w:sdtContent>
      <w:p w:rsidR="003F2F96" w:rsidRDefault="003F2F96">
        <w:pPr>
          <w:pStyle w:val="Header"/>
          <w:jc w:val="center"/>
        </w:pPr>
        <w:r>
          <w:fldChar w:fldCharType="begin"/>
        </w:r>
        <w:r>
          <w:instrText xml:space="preserve"> PAGE   \* MERGEFORMAT </w:instrText>
        </w:r>
        <w:r>
          <w:fldChar w:fldCharType="separate"/>
        </w:r>
        <w:r w:rsidR="000E124B">
          <w:rPr>
            <w:noProof/>
          </w:rPr>
          <w:t>11</w:t>
        </w:r>
        <w:r>
          <w:rPr>
            <w:noProof/>
          </w:rPr>
          <w:fldChar w:fldCharType="end"/>
        </w:r>
      </w:p>
    </w:sdtContent>
  </w:sdt>
  <w:p w:rsidR="003F2F96" w:rsidRDefault="003F2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25ABF"/>
    <w:multiLevelType w:val="hybridMultilevel"/>
    <w:tmpl w:val="353A3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CC"/>
    <w:rsid w:val="00062544"/>
    <w:rsid w:val="000E124B"/>
    <w:rsid w:val="001A0088"/>
    <w:rsid w:val="0024247F"/>
    <w:rsid w:val="002763A5"/>
    <w:rsid w:val="002C7550"/>
    <w:rsid w:val="00341553"/>
    <w:rsid w:val="00382143"/>
    <w:rsid w:val="003F2F96"/>
    <w:rsid w:val="004643FC"/>
    <w:rsid w:val="004C3937"/>
    <w:rsid w:val="006B2CA1"/>
    <w:rsid w:val="00720533"/>
    <w:rsid w:val="007F5F58"/>
    <w:rsid w:val="008E317D"/>
    <w:rsid w:val="009E2FCC"/>
    <w:rsid w:val="00FE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639FA-9D01-4F81-9914-3EA41085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20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5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F58"/>
    <w:pPr>
      <w:ind w:left="720"/>
      <w:contextualSpacing/>
    </w:pPr>
  </w:style>
  <w:style w:type="table" w:customStyle="1" w:styleId="TableGrid3">
    <w:name w:val="Table Grid3"/>
    <w:basedOn w:val="TableNormal"/>
    <w:next w:val="TableGrid"/>
    <w:uiPriority w:val="39"/>
    <w:rsid w:val="003F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F96"/>
    <w:pPr>
      <w:tabs>
        <w:tab w:val="center" w:pos="4986"/>
        <w:tab w:val="right" w:pos="9972"/>
      </w:tabs>
      <w:spacing w:after="0" w:line="240" w:lineRule="auto"/>
    </w:pPr>
  </w:style>
  <w:style w:type="character" w:customStyle="1" w:styleId="HeaderChar">
    <w:name w:val="Header Char"/>
    <w:basedOn w:val="DefaultParagraphFont"/>
    <w:link w:val="Header"/>
    <w:uiPriority w:val="99"/>
    <w:rsid w:val="003F2F96"/>
  </w:style>
  <w:style w:type="paragraph" w:styleId="Footer">
    <w:name w:val="footer"/>
    <w:basedOn w:val="Normal"/>
    <w:link w:val="FooterChar"/>
    <w:uiPriority w:val="99"/>
    <w:unhideWhenUsed/>
    <w:rsid w:val="003F2F96"/>
    <w:pPr>
      <w:tabs>
        <w:tab w:val="center" w:pos="4986"/>
        <w:tab w:val="right" w:pos="9972"/>
      </w:tabs>
      <w:spacing w:after="0" w:line="240" w:lineRule="auto"/>
    </w:pPr>
  </w:style>
  <w:style w:type="character" w:customStyle="1" w:styleId="FooterChar">
    <w:name w:val="Footer Char"/>
    <w:basedOn w:val="DefaultParagraphFont"/>
    <w:link w:val="Footer"/>
    <w:uiPriority w:val="99"/>
    <w:rsid w:val="003F2F96"/>
  </w:style>
  <w:style w:type="table" w:customStyle="1" w:styleId="TableGrid4">
    <w:name w:val="Table Grid4"/>
    <w:basedOn w:val="TableNormal"/>
    <w:next w:val="TableGrid"/>
    <w:uiPriority w:val="39"/>
    <w:rsid w:val="00FE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E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E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6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13</Pages>
  <Words>4800</Words>
  <Characters>27364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Uleckienė</dc:creator>
  <cp:keywords/>
  <dc:description/>
  <cp:lastModifiedBy>Eglė Uleckienė</cp:lastModifiedBy>
  <cp:revision>3</cp:revision>
  <dcterms:created xsi:type="dcterms:W3CDTF">2016-09-26T06:54:00Z</dcterms:created>
  <dcterms:modified xsi:type="dcterms:W3CDTF">2016-09-26T11:37:00Z</dcterms:modified>
</cp:coreProperties>
</file>