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8C" w:rsidRPr="00385C64" w:rsidRDefault="00A41873" w:rsidP="00385C64">
      <w:pPr>
        <w:pStyle w:val="Style10"/>
        <w:shd w:val="clear" w:color="auto" w:fill="auto"/>
        <w:spacing w:after="538" w:line="266" w:lineRule="exact"/>
        <w:ind w:firstLine="567"/>
        <w:jc w:val="both"/>
        <w:rPr>
          <w:rFonts w:ascii="Times New Roman" w:eastAsia="Times New Roman" w:hAnsi="Times New Roman" w:cs="Times New Roman"/>
          <w:color w:val="000000"/>
          <w:lang w:eastAsia="lt-LT" w:bidi="lt-LT"/>
        </w:rPr>
      </w:pPr>
      <w:r>
        <w:t xml:space="preserve">Perkančioji organizacija, vadovaudamasi </w:t>
      </w:r>
      <w:r w:rsidR="00385C64" w:rsidRPr="00A41873">
        <w:rPr>
          <w:rFonts w:ascii="Times New Roman" w:eastAsia="Times New Roman" w:hAnsi="Times New Roman" w:cs="Times New Roman"/>
          <w:color w:val="000000"/>
          <w:lang w:eastAsia="lt-LT" w:bidi="lt-LT"/>
        </w:rPr>
        <w:t xml:space="preserve">Nekilnojamojo turto (patalpų) nuomos pirkimo skelbiamų derybų būdu sąlygų aprašo </w:t>
      </w:r>
      <w:r>
        <w:t>26 punktu, savo iniciatyva papildo</w:t>
      </w:r>
      <w:r w:rsidR="00EA6CE1">
        <w:t xml:space="preserve"> ir pakeičia</w:t>
      </w:r>
      <w:r>
        <w:t xml:space="preserve">  </w:t>
      </w:r>
      <w:r w:rsidRPr="00A41873">
        <w:rPr>
          <w:rFonts w:ascii="Times New Roman" w:eastAsia="Times New Roman" w:hAnsi="Times New Roman" w:cs="Times New Roman"/>
          <w:color w:val="000000"/>
          <w:lang w:eastAsia="lt-LT" w:bidi="lt-LT"/>
        </w:rPr>
        <w:t>Nekilnojamojo turto (patalpų) nuomos pirkimo skelbiamų derybų būdu sąlygų aprašo 3 pried</w:t>
      </w:r>
      <w:r>
        <w:rPr>
          <w:rFonts w:ascii="Times New Roman" w:eastAsia="Times New Roman" w:hAnsi="Times New Roman" w:cs="Times New Roman"/>
          <w:color w:val="000000"/>
          <w:lang w:eastAsia="lt-LT" w:bidi="lt-LT"/>
        </w:rPr>
        <w:t>o Negyvenamų patalpų nuomo</w:t>
      </w:r>
      <w:r w:rsidR="00EA6CE1">
        <w:rPr>
          <w:rFonts w:ascii="Times New Roman" w:eastAsia="Times New Roman" w:hAnsi="Times New Roman" w:cs="Times New Roman"/>
          <w:color w:val="000000"/>
          <w:lang w:eastAsia="lt-LT" w:bidi="lt-LT"/>
        </w:rPr>
        <w:t>s sutarties projekto 32 p. ir i</w:t>
      </w:r>
      <w:r>
        <w:rPr>
          <w:rFonts w:ascii="Times New Roman" w:eastAsia="Times New Roman" w:hAnsi="Times New Roman" w:cs="Times New Roman"/>
          <w:color w:val="000000"/>
          <w:lang w:eastAsia="lt-LT" w:bidi="lt-LT"/>
        </w:rPr>
        <w:t>šdėsto jį taip:</w:t>
      </w:r>
    </w:p>
    <w:p w:rsidR="00A41873" w:rsidRDefault="00A41873" w:rsidP="00385C64">
      <w:pPr>
        <w:pStyle w:val="Style10"/>
        <w:numPr>
          <w:ilvl w:val="0"/>
          <w:numId w:val="2"/>
        </w:numPr>
        <w:shd w:val="clear" w:color="auto" w:fill="auto"/>
        <w:tabs>
          <w:tab w:val="left" w:pos="1248"/>
        </w:tabs>
        <w:jc w:val="both"/>
        <w:rPr>
          <w:i/>
        </w:rPr>
      </w:pPr>
      <w:r w:rsidRPr="00385C64">
        <w:rPr>
          <w:i/>
        </w:rPr>
        <w:t>Praėjus dviejų metų laikotar</w:t>
      </w:r>
      <w:r w:rsidR="00EA6CE1" w:rsidRPr="00385C64">
        <w:rPr>
          <w:i/>
        </w:rPr>
        <w:t>p</w:t>
      </w:r>
      <w:r w:rsidRPr="00385C64">
        <w:rPr>
          <w:i/>
        </w:rPr>
        <w:t xml:space="preserve">iui nuo paslaugų teikimo pradžios, </w:t>
      </w:r>
      <w:r w:rsidR="002443F6">
        <w:rPr>
          <w:i/>
        </w:rPr>
        <w:t>bet kuri iš šalių</w:t>
      </w:r>
      <w:r w:rsidRPr="00385C64">
        <w:rPr>
          <w:i/>
        </w:rPr>
        <w:t xml:space="preserve"> gali vienašališkai, nepateik</w:t>
      </w:r>
      <w:r w:rsidR="002443F6">
        <w:rPr>
          <w:i/>
        </w:rPr>
        <w:t>usi</w:t>
      </w:r>
      <w:r w:rsidRPr="00385C64">
        <w:rPr>
          <w:i/>
        </w:rPr>
        <w:t xml:space="preserve"> priežasčių, įspėj</w:t>
      </w:r>
      <w:r w:rsidR="002443F6">
        <w:rPr>
          <w:i/>
        </w:rPr>
        <w:t xml:space="preserve">usi kitą šalį </w:t>
      </w:r>
      <w:r w:rsidRPr="00385C64">
        <w:rPr>
          <w:i/>
        </w:rPr>
        <w:t>prieš 6 (šešis) mėnesius raštu</w:t>
      </w:r>
      <w:r w:rsidR="00EA6CE1" w:rsidRPr="00385C64">
        <w:rPr>
          <w:i/>
        </w:rPr>
        <w:t xml:space="preserve"> ir sumokėj</w:t>
      </w:r>
      <w:r w:rsidR="002443F6">
        <w:rPr>
          <w:i/>
        </w:rPr>
        <w:t>usi</w:t>
      </w:r>
      <w:r w:rsidR="00EA6CE1" w:rsidRPr="00385C64">
        <w:rPr>
          <w:i/>
        </w:rPr>
        <w:t xml:space="preserve"> trijų mėnesių nuomos mokesčio dydžio baudą, </w:t>
      </w:r>
      <w:r w:rsidRPr="00385C64">
        <w:rPr>
          <w:i/>
        </w:rPr>
        <w:t xml:space="preserve">nutraukti šią Sutartį prieš terminą, nesikreipiant į teismą. </w:t>
      </w:r>
    </w:p>
    <w:p w:rsidR="00385C64" w:rsidRDefault="00385C64" w:rsidP="00385C64">
      <w:pPr>
        <w:pStyle w:val="Style10"/>
        <w:shd w:val="clear" w:color="auto" w:fill="auto"/>
        <w:tabs>
          <w:tab w:val="left" w:pos="1248"/>
        </w:tabs>
        <w:jc w:val="both"/>
        <w:rPr>
          <w:i/>
        </w:rPr>
      </w:pPr>
    </w:p>
    <w:p w:rsidR="00385C64" w:rsidRPr="00385C64" w:rsidRDefault="00385C64" w:rsidP="00385C64">
      <w:pPr>
        <w:pStyle w:val="Style10"/>
        <w:shd w:val="clear" w:color="auto" w:fill="auto"/>
        <w:tabs>
          <w:tab w:val="left" w:pos="1248"/>
        </w:tabs>
        <w:jc w:val="both"/>
        <w:rPr>
          <w:i/>
        </w:rPr>
      </w:pPr>
    </w:p>
    <w:p w:rsidR="00385C64" w:rsidRPr="00385C64" w:rsidRDefault="00385C64" w:rsidP="00385C64">
      <w:pPr>
        <w:pStyle w:val="Style10"/>
        <w:spacing w:after="538" w:line="266" w:lineRule="exact"/>
        <w:ind w:firstLine="567"/>
        <w:jc w:val="both"/>
      </w:pPr>
      <w:r w:rsidRPr="007B3A0A">
        <w:t>Taip pat patiksliname, kad</w:t>
      </w:r>
      <w:r>
        <w:rPr>
          <w:i/>
        </w:rPr>
        <w:t xml:space="preserve"> </w:t>
      </w:r>
      <w:r>
        <w:t xml:space="preserve">Perkančioji organizacija, vadovaudamasi </w:t>
      </w:r>
      <w:r w:rsidRPr="00A41873">
        <w:rPr>
          <w:rFonts w:ascii="Times New Roman" w:eastAsia="Times New Roman" w:hAnsi="Times New Roman" w:cs="Times New Roman"/>
          <w:color w:val="000000"/>
          <w:lang w:eastAsia="lt-LT" w:bidi="lt-LT"/>
        </w:rPr>
        <w:t xml:space="preserve">Nekilnojamojo turto (patalpų) nuomos pirkimo skelbiamų derybų būdu sąlygų aprašo </w:t>
      </w:r>
      <w:r>
        <w:t>38 punktu, derybų metu derėsis ir dėl galimybės įtraukti į sutartį nuomos mokesčio indeksaciją  pagal Statistikos departamento skelbiamą Suderintą vartotojų kainų indeksą (SVKI).</w:t>
      </w:r>
    </w:p>
    <w:p w:rsidR="00EA6CE1" w:rsidRPr="00385C64" w:rsidRDefault="00EA6CE1" w:rsidP="00EA6CE1">
      <w:pPr>
        <w:pStyle w:val="Style10"/>
        <w:shd w:val="clear" w:color="auto" w:fill="auto"/>
        <w:tabs>
          <w:tab w:val="left" w:pos="1248"/>
        </w:tabs>
        <w:jc w:val="both"/>
        <w:rPr>
          <w:i/>
        </w:rPr>
      </w:pPr>
    </w:p>
    <w:sectPr w:rsidR="00EA6CE1" w:rsidRPr="00385C6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B24"/>
    <w:multiLevelType w:val="hybridMultilevel"/>
    <w:tmpl w:val="8BBE835E"/>
    <w:lvl w:ilvl="0" w:tplc="0427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D59F8"/>
    <w:multiLevelType w:val="multilevel"/>
    <w:tmpl w:val="B68EF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73"/>
    <w:rsid w:val="000A2DC8"/>
    <w:rsid w:val="001F3C99"/>
    <w:rsid w:val="002443F6"/>
    <w:rsid w:val="00385C64"/>
    <w:rsid w:val="007326AF"/>
    <w:rsid w:val="007B3A0A"/>
    <w:rsid w:val="007F31DA"/>
    <w:rsid w:val="00A41873"/>
    <w:rsid w:val="00A4478C"/>
    <w:rsid w:val="00C25D84"/>
    <w:rsid w:val="00E5563F"/>
    <w:rsid w:val="00E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AC2"/>
  <w15:chartTrackingRefBased/>
  <w15:docId w15:val="{200D179E-7FB0-4FA4-862A-2820DB56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1">
    <w:name w:val="Char Style 11"/>
    <w:basedOn w:val="DefaultParagraphFont"/>
    <w:link w:val="Style10"/>
    <w:rsid w:val="00A41873"/>
    <w:rPr>
      <w:shd w:val="clear" w:color="auto" w:fill="FFFFFF"/>
    </w:rPr>
  </w:style>
  <w:style w:type="paragraph" w:customStyle="1" w:styleId="Style10">
    <w:name w:val="Style 10"/>
    <w:basedOn w:val="Normal"/>
    <w:link w:val="CharStyle11"/>
    <w:rsid w:val="00A41873"/>
    <w:pPr>
      <w:widowControl w:val="0"/>
      <w:shd w:val="clear" w:color="auto" w:fill="FFFFFF"/>
      <w:spacing w:after="0"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Meškauskienė</dc:creator>
  <cp:keywords/>
  <dc:description/>
  <cp:lastModifiedBy>Irena Meškauskienė</cp:lastModifiedBy>
  <cp:revision>2</cp:revision>
  <dcterms:created xsi:type="dcterms:W3CDTF">2019-08-27T13:25:00Z</dcterms:created>
  <dcterms:modified xsi:type="dcterms:W3CDTF">2019-08-28T11:59:00Z</dcterms:modified>
</cp:coreProperties>
</file>