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021" w:type="dxa"/>
        <w:tblLook w:val="04A0" w:firstRow="1" w:lastRow="0" w:firstColumn="1" w:lastColumn="0" w:noHBand="0" w:noVBand="1"/>
      </w:tblPr>
      <w:tblGrid>
        <w:gridCol w:w="502"/>
        <w:gridCol w:w="3104"/>
        <w:gridCol w:w="11415"/>
      </w:tblGrid>
      <w:tr w:rsidR="002B6A1F" w:rsidRPr="00D11D14" w:rsidTr="0069301A">
        <w:tc>
          <w:tcPr>
            <w:tcW w:w="508" w:type="dxa"/>
          </w:tcPr>
          <w:p w:rsidR="002B6A1F" w:rsidRPr="00D11D14" w:rsidRDefault="002B6A1F" w:rsidP="001133AC">
            <w:pPr>
              <w:tabs>
                <w:tab w:val="left" w:pos="171"/>
              </w:tabs>
              <w:ind w:left="-113" w:right="31"/>
              <w:jc w:val="center"/>
              <w:rPr>
                <w:rFonts w:ascii="Times New Roman" w:hAnsi="Times New Roman" w:cs="Times New Roman"/>
                <w:b/>
                <w:sz w:val="24"/>
                <w:szCs w:val="24"/>
              </w:rPr>
            </w:pPr>
            <w:r w:rsidRPr="00D11D14">
              <w:rPr>
                <w:rFonts w:ascii="Times New Roman" w:hAnsi="Times New Roman" w:cs="Times New Roman"/>
                <w:b/>
                <w:sz w:val="24"/>
                <w:szCs w:val="24"/>
              </w:rPr>
              <w:t>Eil. Nr.</w:t>
            </w:r>
          </w:p>
        </w:tc>
        <w:tc>
          <w:tcPr>
            <w:tcW w:w="3740" w:type="dxa"/>
          </w:tcPr>
          <w:p w:rsidR="002B6A1F" w:rsidRPr="00D11D14" w:rsidRDefault="002B6A1F" w:rsidP="001133AC">
            <w:pPr>
              <w:jc w:val="center"/>
              <w:rPr>
                <w:rFonts w:ascii="Times New Roman" w:hAnsi="Times New Roman" w:cs="Times New Roman"/>
                <w:b/>
                <w:sz w:val="24"/>
                <w:szCs w:val="24"/>
              </w:rPr>
            </w:pPr>
            <w:r w:rsidRPr="00D11D14">
              <w:rPr>
                <w:rFonts w:ascii="Times New Roman" w:hAnsi="Times New Roman" w:cs="Times New Roman"/>
                <w:b/>
                <w:sz w:val="24"/>
                <w:szCs w:val="24"/>
              </w:rPr>
              <w:t>KLAUSIMAS</w:t>
            </w:r>
          </w:p>
        </w:tc>
        <w:tc>
          <w:tcPr>
            <w:tcW w:w="10773" w:type="dxa"/>
          </w:tcPr>
          <w:p w:rsidR="002B6A1F" w:rsidRPr="00D11D14" w:rsidRDefault="002B6A1F" w:rsidP="001133AC">
            <w:pPr>
              <w:jc w:val="center"/>
              <w:rPr>
                <w:rFonts w:ascii="Times New Roman" w:hAnsi="Times New Roman" w:cs="Times New Roman"/>
                <w:b/>
                <w:sz w:val="24"/>
                <w:szCs w:val="24"/>
              </w:rPr>
            </w:pPr>
            <w:r w:rsidRPr="00D11D14">
              <w:rPr>
                <w:rFonts w:ascii="Times New Roman" w:hAnsi="Times New Roman" w:cs="Times New Roman"/>
                <w:b/>
                <w:sz w:val="24"/>
                <w:szCs w:val="24"/>
              </w:rPr>
              <w:t>ATSAKYMAS</w:t>
            </w:r>
          </w:p>
        </w:tc>
      </w:tr>
      <w:tr w:rsidR="002B6A1F" w:rsidRPr="00D11D14" w:rsidTr="0069301A">
        <w:tc>
          <w:tcPr>
            <w:tcW w:w="508" w:type="dxa"/>
          </w:tcPr>
          <w:p w:rsidR="002B6A1F" w:rsidRPr="00D11D14" w:rsidRDefault="002B6A1F" w:rsidP="005A0CCF">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740" w:type="dxa"/>
            <w:shd w:val="clear" w:color="auto" w:fill="auto"/>
          </w:tcPr>
          <w:p w:rsidR="002B6A1F" w:rsidRPr="00D11D14" w:rsidRDefault="00304583" w:rsidP="00195ABA">
            <w:pPr>
              <w:jc w:val="both"/>
              <w:rPr>
                <w:rFonts w:ascii="Times New Roman" w:hAnsi="Times New Roman" w:cs="Times New Roman"/>
                <w:sz w:val="24"/>
                <w:szCs w:val="24"/>
              </w:rPr>
            </w:pPr>
            <w:r w:rsidRPr="00D11D14">
              <w:rPr>
                <w:rFonts w:ascii="Times New Roman" w:hAnsi="Times New Roman" w:cs="Times New Roman"/>
                <w:sz w:val="24"/>
                <w:szCs w:val="24"/>
              </w:rPr>
              <w:t>Ar planuojami organizuoti mokymai</w:t>
            </w:r>
            <w:r w:rsidR="002B6A1F" w:rsidRPr="00D11D14">
              <w:rPr>
                <w:rFonts w:ascii="Times New Roman" w:hAnsi="Times New Roman" w:cs="Times New Roman"/>
                <w:sz w:val="24"/>
                <w:szCs w:val="24"/>
              </w:rPr>
              <w:t>?</w:t>
            </w:r>
          </w:p>
        </w:tc>
        <w:tc>
          <w:tcPr>
            <w:tcW w:w="10773" w:type="dxa"/>
            <w:shd w:val="clear" w:color="auto" w:fill="auto"/>
          </w:tcPr>
          <w:p w:rsidR="002B6A1F" w:rsidRPr="00D11D14" w:rsidRDefault="00735069" w:rsidP="00735069">
            <w:pPr>
              <w:jc w:val="both"/>
              <w:rPr>
                <w:rFonts w:ascii="Times New Roman" w:hAnsi="Times New Roman" w:cs="Times New Roman"/>
                <w:sz w:val="24"/>
                <w:szCs w:val="24"/>
              </w:rPr>
            </w:pPr>
            <w:r w:rsidRPr="00D11D14">
              <w:rPr>
                <w:rFonts w:ascii="Times New Roman" w:hAnsi="Times New Roman" w:cs="Times New Roman"/>
                <w:sz w:val="24"/>
                <w:szCs w:val="24"/>
              </w:rPr>
              <w:t xml:space="preserve">CPVA organizavo mokymus pareiškėjams 2020 m. sausio 29 d bei 2020 vasario 5 d. Mokymų medžiagą rasite sekdami nuorodą: </w:t>
            </w:r>
            <w:hyperlink r:id="rId5" w:history="1">
              <w:r w:rsidRPr="00D11D14">
                <w:rPr>
                  <w:rStyle w:val="Hyperlink"/>
                  <w:rFonts w:ascii="Times New Roman" w:hAnsi="Times New Roman" w:cs="Times New Roman"/>
                  <w:sz w:val="24"/>
                  <w:szCs w:val="24"/>
                </w:rPr>
                <w:t>https://www.cpva.lt/data/public/uploads/2020/02/mokymai_2020_01.pdf</w:t>
              </w:r>
            </w:hyperlink>
            <w:r w:rsidRPr="00D11D14">
              <w:rPr>
                <w:rFonts w:ascii="Times New Roman" w:hAnsi="Times New Roman" w:cs="Times New Roman"/>
                <w:sz w:val="24"/>
                <w:szCs w:val="24"/>
              </w:rPr>
              <w:t xml:space="preserve"> </w:t>
            </w:r>
          </w:p>
        </w:tc>
      </w:tr>
      <w:tr w:rsidR="00E53CB5" w:rsidRPr="00D11D14" w:rsidTr="0069301A">
        <w:trPr>
          <w:trHeight w:val="2710"/>
        </w:trPr>
        <w:tc>
          <w:tcPr>
            <w:tcW w:w="508" w:type="dxa"/>
          </w:tcPr>
          <w:p w:rsidR="00E53CB5" w:rsidRPr="00D11D14" w:rsidRDefault="00E53CB5" w:rsidP="005A0CCF">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740" w:type="dxa"/>
            <w:shd w:val="clear" w:color="auto" w:fill="auto"/>
          </w:tcPr>
          <w:p w:rsidR="00E53CB5" w:rsidRPr="00D11D14" w:rsidRDefault="00304583" w:rsidP="005B2966">
            <w:pPr>
              <w:jc w:val="both"/>
              <w:rPr>
                <w:rFonts w:ascii="Times New Roman" w:hAnsi="Times New Roman" w:cs="Times New Roman"/>
                <w:sz w:val="24"/>
                <w:szCs w:val="24"/>
              </w:rPr>
            </w:pPr>
            <w:r w:rsidRPr="00D11D14">
              <w:rPr>
                <w:rFonts w:ascii="Times New Roman" w:hAnsi="Times New Roman" w:cs="Times New Roman"/>
                <w:sz w:val="24"/>
                <w:szCs w:val="24"/>
              </w:rPr>
              <w:t>Ar tinkamos projekto išlaidos, kurios jau yra pradėtos įgyvendinti?</w:t>
            </w:r>
          </w:p>
        </w:tc>
        <w:tc>
          <w:tcPr>
            <w:tcW w:w="10773" w:type="dxa"/>
            <w:shd w:val="clear" w:color="auto" w:fill="auto"/>
          </w:tcPr>
          <w:p w:rsidR="000F53E9" w:rsidRPr="00D11D14" w:rsidRDefault="00B35D5A" w:rsidP="00252EDF">
            <w:pPr>
              <w:jc w:val="both"/>
              <w:rPr>
                <w:rFonts w:ascii="Times New Roman" w:hAnsi="Times New Roman" w:cs="Times New Roman"/>
                <w:sz w:val="24"/>
                <w:szCs w:val="24"/>
              </w:rPr>
            </w:pPr>
            <w:r w:rsidRPr="00D11D14">
              <w:rPr>
                <w:rFonts w:ascii="Times New Roman" w:hAnsi="Times New Roman" w:cs="Times New Roman"/>
                <w:sz w:val="24"/>
                <w:szCs w:val="24"/>
              </w:rPr>
              <w:t xml:space="preserve">Pagal </w:t>
            </w:r>
            <w:r w:rsidR="00E53CB5" w:rsidRPr="00D11D14">
              <w:rPr>
                <w:rFonts w:ascii="Times New Roman" w:hAnsi="Times New Roman" w:cs="Times New Roman"/>
                <w:sz w:val="24"/>
                <w:szCs w:val="24"/>
              </w:rPr>
              <w:t xml:space="preserve">Lietuvos Respublikos </w:t>
            </w:r>
            <w:r w:rsidR="002C6D69" w:rsidRPr="00D11D14">
              <w:rPr>
                <w:rFonts w:ascii="Times New Roman" w:hAnsi="Times New Roman" w:cs="Times New Roman"/>
                <w:sz w:val="24"/>
                <w:szCs w:val="24"/>
              </w:rPr>
              <w:t>V</w:t>
            </w:r>
            <w:r w:rsidR="00E53CB5" w:rsidRPr="00D11D14">
              <w:rPr>
                <w:rFonts w:ascii="Times New Roman" w:hAnsi="Times New Roman" w:cs="Times New Roman"/>
                <w:sz w:val="24"/>
                <w:szCs w:val="24"/>
              </w:rPr>
              <w:t xml:space="preserve">yriausybės 2019 m. </w:t>
            </w:r>
            <w:r w:rsidR="002C6D69" w:rsidRPr="00D11D14">
              <w:rPr>
                <w:rFonts w:ascii="Times New Roman" w:hAnsi="Times New Roman" w:cs="Times New Roman"/>
                <w:sz w:val="24"/>
                <w:szCs w:val="24"/>
              </w:rPr>
              <w:t>s</w:t>
            </w:r>
            <w:r w:rsidR="00E53CB5" w:rsidRPr="00D11D14">
              <w:rPr>
                <w:rFonts w:ascii="Times New Roman" w:hAnsi="Times New Roman" w:cs="Times New Roman"/>
                <w:sz w:val="24"/>
                <w:szCs w:val="24"/>
              </w:rPr>
              <w:t>ausio 23 d. nutarim</w:t>
            </w:r>
            <w:r w:rsidR="002C6D69" w:rsidRPr="00D11D14">
              <w:rPr>
                <w:rFonts w:ascii="Times New Roman" w:hAnsi="Times New Roman" w:cs="Times New Roman"/>
                <w:sz w:val="24"/>
                <w:szCs w:val="24"/>
              </w:rPr>
              <w:t>u</w:t>
            </w:r>
            <w:r w:rsidR="00E53CB5" w:rsidRPr="00D11D14">
              <w:rPr>
                <w:rFonts w:ascii="Times New Roman" w:hAnsi="Times New Roman" w:cs="Times New Roman"/>
                <w:sz w:val="24"/>
                <w:szCs w:val="24"/>
              </w:rPr>
              <w:t xml:space="preserve"> Nr. 85 </w:t>
            </w:r>
            <w:r w:rsidR="002C6D69" w:rsidRPr="00D11D14">
              <w:rPr>
                <w:rFonts w:ascii="Times New Roman" w:hAnsi="Times New Roman" w:cs="Times New Roman"/>
                <w:sz w:val="24"/>
                <w:szCs w:val="24"/>
              </w:rPr>
              <w:t>patvirtinto S</w:t>
            </w:r>
            <w:r w:rsidR="00E53CB5" w:rsidRPr="00D11D14">
              <w:rPr>
                <w:rFonts w:ascii="Times New Roman" w:hAnsi="Times New Roman" w:cs="Times New Roman"/>
                <w:sz w:val="24"/>
                <w:szCs w:val="24"/>
              </w:rPr>
              <w:t xml:space="preserve">porto rėmimo fondo lėšomis finansuojamų sporto projektų finansavimo tvarkos aprašo </w:t>
            </w:r>
            <w:r w:rsidR="005B2966" w:rsidRPr="00D11D14">
              <w:rPr>
                <w:rFonts w:ascii="Times New Roman" w:hAnsi="Times New Roman" w:cs="Times New Roman"/>
                <w:sz w:val="24"/>
                <w:szCs w:val="24"/>
              </w:rPr>
              <w:t xml:space="preserve">(toliau – Aprašas) </w:t>
            </w:r>
            <w:r w:rsidR="00E53CB5" w:rsidRPr="00D11D14">
              <w:rPr>
                <w:rFonts w:ascii="Times New Roman" w:hAnsi="Times New Roman" w:cs="Times New Roman"/>
                <w:sz w:val="24"/>
                <w:szCs w:val="24"/>
              </w:rPr>
              <w:t xml:space="preserve">10 p. ir </w:t>
            </w:r>
            <w:r w:rsidR="00496D4F" w:rsidRPr="00D11D14">
              <w:rPr>
                <w:rFonts w:ascii="Times New Roman" w:hAnsi="Times New Roman" w:cs="Times New Roman"/>
                <w:sz w:val="24"/>
                <w:szCs w:val="24"/>
              </w:rPr>
              <w:t>Lietuvos Respublikos švietimo, mokslo ir sporto ministro 2019</w:t>
            </w:r>
            <w:r w:rsidRPr="00D11D14">
              <w:rPr>
                <w:rFonts w:ascii="Times New Roman" w:hAnsi="Times New Roman" w:cs="Times New Roman"/>
                <w:sz w:val="24"/>
                <w:szCs w:val="24"/>
              </w:rPr>
              <w:t> </w:t>
            </w:r>
            <w:r w:rsidR="00496D4F" w:rsidRPr="00D11D14">
              <w:rPr>
                <w:rFonts w:ascii="Times New Roman" w:hAnsi="Times New Roman" w:cs="Times New Roman"/>
                <w:sz w:val="24"/>
                <w:szCs w:val="24"/>
              </w:rPr>
              <w:t xml:space="preserve">m. lapkričio 29 d. įsakymu Nr. V-1415 patvirtinto Kvietimo teikti paraiškas 2020 metų Sporto rėmimo fondo lėšomis finansuojamiems projektams, skirtiems esamų sporto bazių plėtrai, priežiūrai ir remontui, atrinkti (toliau – </w:t>
            </w:r>
            <w:r w:rsidR="00E53CB5" w:rsidRPr="00D11D14">
              <w:rPr>
                <w:rFonts w:ascii="Times New Roman" w:hAnsi="Times New Roman" w:cs="Times New Roman"/>
                <w:sz w:val="24"/>
                <w:szCs w:val="24"/>
              </w:rPr>
              <w:t>Kvietim</w:t>
            </w:r>
            <w:r w:rsidR="00496D4F" w:rsidRPr="00D11D14">
              <w:rPr>
                <w:rFonts w:ascii="Times New Roman" w:hAnsi="Times New Roman" w:cs="Times New Roman"/>
                <w:sz w:val="24"/>
                <w:szCs w:val="24"/>
              </w:rPr>
              <w:t xml:space="preserve">as) </w:t>
            </w:r>
            <w:r w:rsidR="00E53CB5" w:rsidRPr="00D11D14">
              <w:rPr>
                <w:rFonts w:ascii="Times New Roman" w:hAnsi="Times New Roman" w:cs="Times New Roman"/>
                <w:sz w:val="24"/>
                <w:szCs w:val="24"/>
              </w:rPr>
              <w:t xml:space="preserve">22 p. </w:t>
            </w:r>
            <w:r w:rsidR="00252EDF" w:rsidRPr="00D11D14">
              <w:rPr>
                <w:rFonts w:ascii="Times New Roman" w:hAnsi="Times New Roman" w:cs="Times New Roman"/>
                <w:sz w:val="24"/>
                <w:szCs w:val="24"/>
              </w:rPr>
              <w:t xml:space="preserve">esamų sporto bazių plėtros, priežiūros ir remonto srities projektų tinkamomis gali būti pripažintos tik nuo projekto įgyvendinimo pradžios patirtos išlaidos. Projekto įgyvendinimo laikotarpis turi prasidėti nuo projekto įgyvendinimo sutartyje nurodyto termino (kuris negali būti ankstesnis nei sutarties pasirašymo data). </w:t>
            </w:r>
          </w:p>
        </w:tc>
      </w:tr>
      <w:tr w:rsidR="00D212FF" w:rsidRPr="00D11D14" w:rsidTr="0069301A">
        <w:trPr>
          <w:trHeight w:val="2710"/>
        </w:trPr>
        <w:tc>
          <w:tcPr>
            <w:tcW w:w="508" w:type="dxa"/>
          </w:tcPr>
          <w:p w:rsidR="00D212FF" w:rsidRPr="00D11D14" w:rsidRDefault="00D212FF" w:rsidP="005A0CCF">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740" w:type="dxa"/>
            <w:shd w:val="clear" w:color="auto" w:fill="auto"/>
          </w:tcPr>
          <w:p w:rsidR="00D212FF" w:rsidRPr="00D11D14" w:rsidRDefault="00D212FF" w:rsidP="00D35030">
            <w:pPr>
              <w:jc w:val="both"/>
              <w:rPr>
                <w:rFonts w:ascii="Times New Roman" w:hAnsi="Times New Roman" w:cs="Times New Roman"/>
                <w:sz w:val="24"/>
                <w:szCs w:val="24"/>
              </w:rPr>
            </w:pPr>
            <w:r w:rsidRPr="00D11D14">
              <w:rPr>
                <w:rFonts w:ascii="Times New Roman" w:hAnsi="Times New Roman" w:cs="Times New Roman"/>
                <w:sz w:val="24"/>
                <w:szCs w:val="24"/>
              </w:rPr>
              <w:t xml:space="preserve">Ar </w:t>
            </w:r>
            <w:r w:rsidR="00D35030" w:rsidRPr="00D11D14">
              <w:rPr>
                <w:rFonts w:ascii="Times New Roman" w:hAnsi="Times New Roman" w:cs="Times New Roman"/>
                <w:sz w:val="24"/>
                <w:szCs w:val="24"/>
              </w:rPr>
              <w:t>konkurse gali dalyvauti tik planuojamo atnaujinti turto savininkas? Ar turtas gali priklausyti ne pareiškėjui, o partneriui?</w:t>
            </w:r>
          </w:p>
        </w:tc>
        <w:tc>
          <w:tcPr>
            <w:tcW w:w="10773" w:type="dxa"/>
            <w:shd w:val="clear" w:color="auto" w:fill="auto"/>
          </w:tcPr>
          <w:p w:rsidR="00D212FF" w:rsidRPr="00D11D14" w:rsidRDefault="00D35030" w:rsidP="001133AC">
            <w:pPr>
              <w:jc w:val="both"/>
              <w:rPr>
                <w:rFonts w:ascii="Times New Roman" w:hAnsi="Times New Roman" w:cs="Times New Roman"/>
                <w:sz w:val="24"/>
                <w:szCs w:val="24"/>
              </w:rPr>
            </w:pPr>
            <w:r w:rsidRPr="00D11D14">
              <w:rPr>
                <w:rFonts w:ascii="Times New Roman" w:hAnsi="Times New Roman" w:cs="Times New Roman"/>
                <w:sz w:val="24"/>
                <w:szCs w:val="24"/>
              </w:rPr>
              <w:t xml:space="preserve">Vadovaujantis </w:t>
            </w:r>
            <w:r w:rsidR="001133AC" w:rsidRPr="00D11D14">
              <w:rPr>
                <w:rFonts w:ascii="Times New Roman" w:hAnsi="Times New Roman" w:cs="Times New Roman"/>
                <w:sz w:val="24"/>
                <w:szCs w:val="24"/>
              </w:rPr>
              <w:t xml:space="preserve">Lietuvos Respublikos švietimo, mokslo ir sporto ministro 2019 m. vasario 14 d. įsakymu Nr. V-123 patvirtintų Sporto rėmimo fondo lėšomis finansuojamų sporto projektų, skirtų esamų sporto bazių plėtrai, priežiūrai ir remontui, finansavimo ir administravimo taisyklių (toliau – Taisyklės) 27 p. Fondo lėšomis gali būti tvarkomi, remontuojami, rekonstruojami tik tie statiniai, kurie </w:t>
            </w:r>
            <w:r w:rsidR="001133AC" w:rsidRPr="00D11D14">
              <w:rPr>
                <w:rFonts w:ascii="Times New Roman" w:hAnsi="Times New Roman" w:cs="Times New Roman"/>
                <w:b/>
                <w:sz w:val="24"/>
                <w:szCs w:val="24"/>
              </w:rPr>
              <w:t xml:space="preserve">pareiškėjui priklauso nuosavybės teise arba yra perduoti valdyti panaudos, patikėjimo ar </w:t>
            </w:r>
            <w:r w:rsidR="00F33334" w:rsidRPr="00D11D14">
              <w:rPr>
                <w:rFonts w:ascii="Times New Roman" w:hAnsi="Times New Roman" w:cs="Times New Roman"/>
                <w:b/>
                <w:sz w:val="24"/>
                <w:szCs w:val="24"/>
              </w:rPr>
              <w:t>n</w:t>
            </w:r>
            <w:r w:rsidR="001133AC" w:rsidRPr="00D11D14">
              <w:rPr>
                <w:rFonts w:ascii="Times New Roman" w:hAnsi="Times New Roman" w:cs="Times New Roman"/>
                <w:b/>
                <w:sz w:val="24"/>
                <w:szCs w:val="24"/>
              </w:rPr>
              <w:t>uomos pagrindais</w:t>
            </w:r>
            <w:r w:rsidR="001133AC" w:rsidRPr="00D11D14">
              <w:rPr>
                <w:rFonts w:ascii="Times New Roman" w:hAnsi="Times New Roman" w:cs="Times New Roman"/>
                <w:sz w:val="24"/>
                <w:szCs w:val="24"/>
              </w:rPr>
              <w:t>.</w:t>
            </w:r>
            <w:r w:rsidR="00126BBF" w:rsidRPr="00D11D14">
              <w:rPr>
                <w:rFonts w:ascii="Times New Roman" w:hAnsi="Times New Roman" w:cs="Times New Roman"/>
                <w:sz w:val="24"/>
                <w:szCs w:val="24"/>
              </w:rPr>
              <w:t xml:space="preserve"> </w:t>
            </w:r>
          </w:p>
          <w:p w:rsidR="00957358" w:rsidRPr="00D11D14" w:rsidRDefault="00957358" w:rsidP="001133AC">
            <w:pPr>
              <w:jc w:val="both"/>
              <w:rPr>
                <w:rFonts w:ascii="Times New Roman" w:hAnsi="Times New Roman" w:cs="Times New Roman"/>
                <w:sz w:val="24"/>
                <w:szCs w:val="24"/>
              </w:rPr>
            </w:pPr>
            <w:r w:rsidRPr="00D11D14">
              <w:rPr>
                <w:rFonts w:ascii="Times New Roman" w:hAnsi="Times New Roman" w:cs="Times New Roman"/>
                <w:sz w:val="24"/>
                <w:szCs w:val="24"/>
              </w:rPr>
              <w:t>Aprašo 9 p. ir Taisyklių 13 p. nustato, kad paraišką, kai sporto projektą įgyvendina daugiau nei vienas juridinis asmuo, turi teisę teikti tik vienas juridinis asmuo, kitus juridinius asmenis paraiškoje nurodant kaip sporto projekto partnerius.</w:t>
            </w:r>
          </w:p>
          <w:p w:rsidR="00083BBF" w:rsidRPr="00D11D14" w:rsidRDefault="00083BBF" w:rsidP="001133AC">
            <w:pPr>
              <w:jc w:val="both"/>
              <w:rPr>
                <w:rFonts w:ascii="Times New Roman" w:hAnsi="Times New Roman" w:cs="Times New Roman"/>
                <w:sz w:val="24"/>
                <w:szCs w:val="24"/>
              </w:rPr>
            </w:pPr>
            <w:r w:rsidRPr="00D11D14">
              <w:rPr>
                <w:rFonts w:ascii="Times New Roman" w:hAnsi="Times New Roman" w:cs="Times New Roman"/>
                <w:sz w:val="24"/>
                <w:szCs w:val="24"/>
              </w:rPr>
              <w:t xml:space="preserve">Pagal pirmiau nurodytas nuostatas pareiškėjais gali būti turto savininkai ir </w:t>
            </w:r>
            <w:r w:rsidR="00735069" w:rsidRPr="00D11D14">
              <w:rPr>
                <w:rFonts w:ascii="Times New Roman" w:hAnsi="Times New Roman" w:cs="Times New Roman"/>
                <w:sz w:val="24"/>
                <w:szCs w:val="24"/>
              </w:rPr>
              <w:t xml:space="preserve">juridiniai </w:t>
            </w:r>
            <w:r w:rsidRPr="00D11D14">
              <w:rPr>
                <w:rFonts w:ascii="Times New Roman" w:hAnsi="Times New Roman" w:cs="Times New Roman"/>
                <w:sz w:val="24"/>
                <w:szCs w:val="24"/>
              </w:rPr>
              <w:t>asmenys, kurie turtą valdo panaudos, patikėjimo arba nuomos pagrindais.</w:t>
            </w:r>
          </w:p>
          <w:p w:rsidR="00126BBF" w:rsidRPr="00D11D14" w:rsidRDefault="001133AC" w:rsidP="00BC6994">
            <w:pPr>
              <w:jc w:val="both"/>
              <w:rPr>
                <w:rFonts w:ascii="Times New Roman" w:hAnsi="Times New Roman" w:cs="Times New Roman"/>
                <w:sz w:val="24"/>
                <w:szCs w:val="24"/>
              </w:rPr>
            </w:pPr>
            <w:r w:rsidRPr="00D11D14">
              <w:rPr>
                <w:rFonts w:ascii="Times New Roman" w:hAnsi="Times New Roman" w:cs="Times New Roman"/>
                <w:sz w:val="24"/>
                <w:szCs w:val="24"/>
              </w:rPr>
              <w:t xml:space="preserve">Tais atvejais kai </w:t>
            </w:r>
            <w:r w:rsidR="00083BBF" w:rsidRPr="00D11D14">
              <w:rPr>
                <w:rFonts w:ascii="Times New Roman" w:hAnsi="Times New Roman" w:cs="Times New Roman"/>
                <w:sz w:val="24"/>
                <w:szCs w:val="24"/>
              </w:rPr>
              <w:t xml:space="preserve">turtas </w:t>
            </w:r>
            <w:r w:rsidRPr="00D11D14">
              <w:rPr>
                <w:rFonts w:ascii="Times New Roman" w:hAnsi="Times New Roman" w:cs="Times New Roman"/>
                <w:sz w:val="24"/>
                <w:szCs w:val="24"/>
              </w:rPr>
              <w:t>nuosavybė</w:t>
            </w:r>
            <w:r w:rsidR="00083BBF" w:rsidRPr="00D11D14">
              <w:rPr>
                <w:rFonts w:ascii="Times New Roman" w:hAnsi="Times New Roman" w:cs="Times New Roman"/>
                <w:sz w:val="24"/>
                <w:szCs w:val="24"/>
              </w:rPr>
              <w:t>s teise</w:t>
            </w:r>
            <w:r w:rsidRPr="00D11D14">
              <w:rPr>
                <w:rFonts w:ascii="Times New Roman" w:hAnsi="Times New Roman" w:cs="Times New Roman"/>
                <w:sz w:val="24"/>
                <w:szCs w:val="24"/>
              </w:rPr>
              <w:t xml:space="preserve"> priklauso savivaldybei, o par</w:t>
            </w:r>
            <w:r w:rsidR="004E28CE" w:rsidRPr="00D11D14">
              <w:rPr>
                <w:rFonts w:ascii="Times New Roman" w:hAnsi="Times New Roman" w:cs="Times New Roman"/>
                <w:sz w:val="24"/>
                <w:szCs w:val="24"/>
              </w:rPr>
              <w:t>a</w:t>
            </w:r>
            <w:r w:rsidRPr="00D11D14">
              <w:rPr>
                <w:rFonts w:ascii="Times New Roman" w:hAnsi="Times New Roman" w:cs="Times New Roman"/>
                <w:sz w:val="24"/>
                <w:szCs w:val="24"/>
              </w:rPr>
              <w:t>išk</w:t>
            </w:r>
            <w:r w:rsidR="004E28CE" w:rsidRPr="00D11D14">
              <w:rPr>
                <w:rFonts w:ascii="Times New Roman" w:hAnsi="Times New Roman" w:cs="Times New Roman"/>
                <w:sz w:val="24"/>
                <w:szCs w:val="24"/>
              </w:rPr>
              <w:t>ą teikia</w:t>
            </w:r>
            <w:r w:rsidRPr="00D11D14">
              <w:rPr>
                <w:rFonts w:ascii="Times New Roman" w:hAnsi="Times New Roman" w:cs="Times New Roman"/>
                <w:sz w:val="24"/>
                <w:szCs w:val="24"/>
              </w:rPr>
              <w:t xml:space="preserve"> savivaldybės administracija, savivaldybės administracijos </w:t>
            </w:r>
            <w:r w:rsidR="004E28CE" w:rsidRPr="00D11D14">
              <w:rPr>
                <w:rFonts w:ascii="Times New Roman" w:hAnsi="Times New Roman" w:cs="Times New Roman"/>
                <w:sz w:val="24"/>
                <w:szCs w:val="24"/>
              </w:rPr>
              <w:t xml:space="preserve">nuostatuose </w:t>
            </w:r>
            <w:r w:rsidRPr="00D11D14">
              <w:rPr>
                <w:rFonts w:ascii="Times New Roman" w:hAnsi="Times New Roman" w:cs="Times New Roman"/>
                <w:sz w:val="24"/>
                <w:szCs w:val="24"/>
              </w:rPr>
              <w:t>arba savivaldybės tarybos sprendime turi būti numatyta, kad savivaldybės administracijai</w:t>
            </w:r>
            <w:r w:rsidR="00126BBF" w:rsidRPr="00D11D14">
              <w:rPr>
                <w:rFonts w:ascii="Times New Roman" w:hAnsi="Times New Roman" w:cs="Times New Roman"/>
                <w:sz w:val="24"/>
                <w:szCs w:val="24"/>
              </w:rPr>
              <w:t xml:space="preserve"> pavest</w:t>
            </w:r>
            <w:r w:rsidR="004E28CE" w:rsidRPr="00D11D14">
              <w:rPr>
                <w:rFonts w:ascii="Times New Roman" w:hAnsi="Times New Roman" w:cs="Times New Roman"/>
                <w:sz w:val="24"/>
                <w:szCs w:val="24"/>
              </w:rPr>
              <w:t xml:space="preserve">a </w:t>
            </w:r>
            <w:r w:rsidR="004E28CE" w:rsidRPr="00D11D14">
              <w:rPr>
                <w:rFonts w:ascii="Times New Roman" w:hAnsi="Times New Roman" w:cs="Times New Roman"/>
                <w:iCs/>
                <w:sz w:val="24"/>
                <w:szCs w:val="24"/>
              </w:rPr>
              <w:t>organizuoti ir kontroliuoti Savivaldybės turto valdymą ir naudojimą.</w:t>
            </w:r>
          </w:p>
        </w:tc>
      </w:tr>
      <w:tr w:rsidR="00E53CB5" w:rsidRPr="00D11D14" w:rsidTr="0069301A">
        <w:tc>
          <w:tcPr>
            <w:tcW w:w="508" w:type="dxa"/>
          </w:tcPr>
          <w:p w:rsidR="00E53CB5" w:rsidRPr="00D11D14" w:rsidRDefault="00E53CB5" w:rsidP="005A0CCF">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740" w:type="dxa"/>
            <w:shd w:val="clear" w:color="auto" w:fill="auto"/>
          </w:tcPr>
          <w:p w:rsidR="00E53CB5" w:rsidRPr="00D11D14" w:rsidRDefault="00304583" w:rsidP="005B2966">
            <w:pPr>
              <w:jc w:val="both"/>
              <w:rPr>
                <w:rFonts w:ascii="Times New Roman" w:hAnsi="Times New Roman" w:cs="Times New Roman"/>
                <w:sz w:val="24"/>
                <w:szCs w:val="24"/>
              </w:rPr>
            </w:pPr>
            <w:r w:rsidRPr="00D11D14">
              <w:rPr>
                <w:rFonts w:ascii="Times New Roman" w:hAnsi="Times New Roman" w:cs="Times New Roman"/>
                <w:sz w:val="24"/>
                <w:szCs w:val="24"/>
              </w:rPr>
              <w:t xml:space="preserve">Kaip pagrįsti suplanuotą darbų ir jiems reikalingų medžiagų kainą? </w:t>
            </w:r>
          </w:p>
          <w:p w:rsidR="00E53CB5" w:rsidRPr="00D11D14" w:rsidRDefault="00304583" w:rsidP="005B2966">
            <w:pPr>
              <w:jc w:val="both"/>
              <w:rPr>
                <w:rFonts w:ascii="Times New Roman" w:hAnsi="Times New Roman" w:cs="Times New Roman"/>
                <w:sz w:val="24"/>
                <w:szCs w:val="24"/>
              </w:rPr>
            </w:pPr>
            <w:r w:rsidRPr="00D11D14">
              <w:rPr>
                <w:rFonts w:ascii="Times New Roman" w:hAnsi="Times New Roman" w:cs="Times New Roman"/>
                <w:sz w:val="24"/>
                <w:szCs w:val="24"/>
              </w:rPr>
              <w:t>Ar galima pateikti nuorodas į parduotuvių tinklapius?</w:t>
            </w:r>
          </w:p>
        </w:tc>
        <w:tc>
          <w:tcPr>
            <w:tcW w:w="10773" w:type="dxa"/>
            <w:shd w:val="clear" w:color="auto" w:fill="auto"/>
          </w:tcPr>
          <w:p w:rsidR="00CE62BF" w:rsidRPr="00D11D14" w:rsidRDefault="00CE62BF" w:rsidP="00F33334">
            <w:pPr>
              <w:jc w:val="both"/>
              <w:rPr>
                <w:rFonts w:ascii="Times New Roman" w:hAnsi="Times New Roman" w:cs="Times New Roman"/>
                <w:sz w:val="24"/>
                <w:szCs w:val="24"/>
              </w:rPr>
            </w:pPr>
            <w:r w:rsidRPr="00D11D14">
              <w:rPr>
                <w:rFonts w:ascii="Times New Roman" w:hAnsi="Times New Roman" w:cs="Times New Roman"/>
                <w:sz w:val="24"/>
                <w:szCs w:val="24"/>
              </w:rPr>
              <w:t>Kartu su paraiška turi būti pateikti 4 tiekėjų pasiūlymai (kurie turėtų būti detalūs, kad būtų galima palyginti, ar visos medžiagos ir darbai įvertintos vienodai). Projekto sąmatoje reikia įrašyti tų 4 tiekėjų pasiūlymų vidurkį. Skaičiavimai turėtų būti aprašyti projekto sąmatos dalyje „Išlaidų pagrindimas (detalizavimas) ir (arba) pastabos“ (Excel F stulpelis)</w:t>
            </w:r>
            <w:r w:rsidR="0070570C" w:rsidRPr="00D11D14">
              <w:rPr>
                <w:rFonts w:ascii="Times New Roman" w:hAnsi="Times New Roman" w:cs="Times New Roman"/>
                <w:sz w:val="24"/>
                <w:szCs w:val="24"/>
              </w:rPr>
              <w:t xml:space="preserve">, </w:t>
            </w:r>
            <w:r w:rsidRPr="00D11D14">
              <w:rPr>
                <w:rFonts w:ascii="Times New Roman" w:hAnsi="Times New Roman" w:cs="Times New Roman"/>
                <w:sz w:val="24"/>
                <w:szCs w:val="24"/>
              </w:rPr>
              <w:t>vis</w:t>
            </w:r>
            <w:r w:rsidR="0070570C" w:rsidRPr="00D11D14">
              <w:rPr>
                <w:rFonts w:ascii="Times New Roman" w:hAnsi="Times New Roman" w:cs="Times New Roman"/>
                <w:sz w:val="24"/>
                <w:szCs w:val="24"/>
              </w:rPr>
              <w:t>i</w:t>
            </w:r>
            <w:r w:rsidRPr="00D11D14">
              <w:rPr>
                <w:rFonts w:ascii="Times New Roman" w:hAnsi="Times New Roman" w:cs="Times New Roman"/>
                <w:sz w:val="24"/>
                <w:szCs w:val="24"/>
              </w:rPr>
              <w:t xml:space="preserve"> 4 tiekėjų pasiūlym</w:t>
            </w:r>
            <w:r w:rsidR="0070570C" w:rsidRPr="00D11D14">
              <w:rPr>
                <w:rFonts w:ascii="Times New Roman" w:hAnsi="Times New Roman" w:cs="Times New Roman"/>
                <w:sz w:val="24"/>
                <w:szCs w:val="24"/>
              </w:rPr>
              <w:t>ai turi būti pridėti</w:t>
            </w:r>
            <w:r w:rsidRPr="00D11D14">
              <w:rPr>
                <w:rFonts w:ascii="Times New Roman" w:hAnsi="Times New Roman" w:cs="Times New Roman"/>
                <w:sz w:val="24"/>
                <w:szCs w:val="24"/>
              </w:rPr>
              <w:t xml:space="preserve">. Medžiagas remontui paprastai įvertina preliminarų pasiūlymą teikiantys rangovai. </w:t>
            </w:r>
          </w:p>
          <w:p w:rsidR="00E53CB5" w:rsidRPr="00D11D14" w:rsidRDefault="0070570C" w:rsidP="00F33334">
            <w:pPr>
              <w:jc w:val="both"/>
              <w:rPr>
                <w:rFonts w:ascii="Times New Roman" w:hAnsi="Times New Roman" w:cs="Times New Roman"/>
                <w:sz w:val="24"/>
                <w:szCs w:val="24"/>
              </w:rPr>
            </w:pPr>
            <w:r w:rsidRPr="00D11D14">
              <w:rPr>
                <w:rFonts w:ascii="Times New Roman" w:hAnsi="Times New Roman" w:cs="Times New Roman"/>
                <w:sz w:val="24"/>
                <w:szCs w:val="24"/>
              </w:rPr>
              <w:t>J</w:t>
            </w:r>
            <w:r w:rsidR="00CE62BF" w:rsidRPr="00D11D14">
              <w:rPr>
                <w:rFonts w:ascii="Times New Roman" w:hAnsi="Times New Roman" w:cs="Times New Roman"/>
                <w:sz w:val="24"/>
                <w:szCs w:val="24"/>
              </w:rPr>
              <w:t>ei numatoma įsigyti būtiną</w:t>
            </w:r>
            <w:r w:rsidR="00AA4D64" w:rsidRPr="00D11D14">
              <w:rPr>
                <w:rFonts w:ascii="Times New Roman" w:hAnsi="Times New Roman" w:cs="Times New Roman"/>
                <w:sz w:val="24"/>
                <w:szCs w:val="24"/>
              </w:rPr>
              <w:t xml:space="preserve"> sporto</w:t>
            </w:r>
            <w:r w:rsidR="00CE62BF" w:rsidRPr="00D11D14">
              <w:rPr>
                <w:rFonts w:ascii="Times New Roman" w:hAnsi="Times New Roman" w:cs="Times New Roman"/>
                <w:sz w:val="24"/>
                <w:szCs w:val="24"/>
              </w:rPr>
              <w:t xml:space="preserve"> įrangą, kuri užtikrins sporto bazės naudojimą pagal paskirtį, ir šias prekes </w:t>
            </w:r>
            <w:r w:rsidRPr="00D11D14">
              <w:rPr>
                <w:rFonts w:ascii="Times New Roman" w:hAnsi="Times New Roman" w:cs="Times New Roman"/>
                <w:sz w:val="24"/>
                <w:szCs w:val="24"/>
              </w:rPr>
              <w:t xml:space="preserve">galima </w:t>
            </w:r>
            <w:r w:rsidR="00CE62BF" w:rsidRPr="00D11D14">
              <w:rPr>
                <w:rFonts w:ascii="Times New Roman" w:hAnsi="Times New Roman" w:cs="Times New Roman"/>
                <w:sz w:val="24"/>
                <w:szCs w:val="24"/>
              </w:rPr>
              <w:t>rasti parduotuv</w:t>
            </w:r>
            <w:r w:rsidRPr="00D11D14">
              <w:rPr>
                <w:rFonts w:ascii="Times New Roman" w:hAnsi="Times New Roman" w:cs="Times New Roman"/>
                <w:sz w:val="24"/>
                <w:szCs w:val="24"/>
              </w:rPr>
              <w:t>ių tinklapiuose</w:t>
            </w:r>
            <w:r w:rsidR="00AA4D64" w:rsidRPr="00D11D14">
              <w:rPr>
                <w:rFonts w:ascii="Times New Roman" w:hAnsi="Times New Roman" w:cs="Times New Roman"/>
                <w:sz w:val="24"/>
                <w:szCs w:val="24"/>
              </w:rPr>
              <w:t xml:space="preserve"> ar skelbiamuose </w:t>
            </w:r>
            <w:proofErr w:type="spellStart"/>
            <w:r w:rsidR="00AA4D64" w:rsidRPr="00D11D14">
              <w:rPr>
                <w:rFonts w:ascii="Times New Roman" w:hAnsi="Times New Roman" w:cs="Times New Roman"/>
                <w:sz w:val="24"/>
                <w:szCs w:val="24"/>
              </w:rPr>
              <w:t>kaininkuose</w:t>
            </w:r>
            <w:proofErr w:type="spellEnd"/>
            <w:r w:rsidR="00CE62BF" w:rsidRPr="00D11D14">
              <w:rPr>
                <w:rFonts w:ascii="Times New Roman" w:hAnsi="Times New Roman" w:cs="Times New Roman"/>
                <w:sz w:val="24"/>
                <w:szCs w:val="24"/>
              </w:rPr>
              <w:t>, turi būti pridėtos nuorodos ar ekrano foto fiksacijos į ne</w:t>
            </w:r>
            <w:r w:rsidRPr="00D11D14">
              <w:rPr>
                <w:rFonts w:ascii="Times New Roman" w:hAnsi="Times New Roman" w:cs="Times New Roman"/>
                <w:sz w:val="24"/>
                <w:szCs w:val="24"/>
              </w:rPr>
              <w:t xml:space="preserve"> </w:t>
            </w:r>
            <w:r w:rsidR="00CE62BF" w:rsidRPr="00D11D14">
              <w:rPr>
                <w:rFonts w:ascii="Times New Roman" w:hAnsi="Times New Roman" w:cs="Times New Roman"/>
                <w:sz w:val="24"/>
                <w:szCs w:val="24"/>
              </w:rPr>
              <w:t>mažiau kaip 4 skirtingų tiekėjų puslapius</w:t>
            </w:r>
            <w:r w:rsidRPr="00D11D14">
              <w:rPr>
                <w:rFonts w:ascii="Times New Roman" w:hAnsi="Times New Roman" w:cs="Times New Roman"/>
                <w:sz w:val="24"/>
                <w:szCs w:val="24"/>
              </w:rPr>
              <w:t>.</w:t>
            </w:r>
            <w:r w:rsidR="00CE62BF" w:rsidRPr="00D11D14">
              <w:rPr>
                <w:rFonts w:ascii="Times New Roman" w:hAnsi="Times New Roman" w:cs="Times New Roman"/>
                <w:sz w:val="24"/>
                <w:szCs w:val="24"/>
              </w:rPr>
              <w:t xml:space="preserve"> </w:t>
            </w:r>
            <w:r w:rsidRPr="00D11D14">
              <w:rPr>
                <w:rFonts w:ascii="Times New Roman" w:hAnsi="Times New Roman" w:cs="Times New Roman"/>
                <w:sz w:val="24"/>
                <w:szCs w:val="24"/>
              </w:rPr>
              <w:t xml:space="preserve">Šiuo atveju </w:t>
            </w:r>
            <w:r w:rsidR="00CE62BF" w:rsidRPr="00D11D14">
              <w:rPr>
                <w:rFonts w:ascii="Times New Roman" w:hAnsi="Times New Roman" w:cs="Times New Roman"/>
                <w:sz w:val="24"/>
                <w:szCs w:val="24"/>
              </w:rPr>
              <w:t xml:space="preserve">į projekto sąmatą </w:t>
            </w:r>
            <w:r w:rsidRPr="00D11D14">
              <w:rPr>
                <w:rFonts w:ascii="Times New Roman" w:hAnsi="Times New Roman" w:cs="Times New Roman"/>
                <w:sz w:val="24"/>
                <w:szCs w:val="24"/>
              </w:rPr>
              <w:t xml:space="preserve">taip pat turi būti </w:t>
            </w:r>
            <w:r w:rsidR="00CE62BF" w:rsidRPr="00D11D14">
              <w:rPr>
                <w:rFonts w:ascii="Times New Roman" w:hAnsi="Times New Roman" w:cs="Times New Roman"/>
                <w:sz w:val="24"/>
                <w:szCs w:val="24"/>
              </w:rPr>
              <w:t xml:space="preserve">įrašytas </w:t>
            </w:r>
            <w:r w:rsidRPr="00D11D14">
              <w:rPr>
                <w:rFonts w:ascii="Times New Roman" w:hAnsi="Times New Roman" w:cs="Times New Roman"/>
                <w:sz w:val="24"/>
                <w:szCs w:val="24"/>
              </w:rPr>
              <w:t xml:space="preserve">siūlomų kainų </w:t>
            </w:r>
            <w:r w:rsidR="00CE62BF" w:rsidRPr="00D11D14">
              <w:rPr>
                <w:rFonts w:ascii="Times New Roman" w:hAnsi="Times New Roman" w:cs="Times New Roman"/>
                <w:sz w:val="24"/>
                <w:szCs w:val="24"/>
              </w:rPr>
              <w:t>vidurkis.</w:t>
            </w:r>
          </w:p>
        </w:tc>
      </w:tr>
      <w:tr w:rsidR="00D7277F" w:rsidRPr="00D11D14" w:rsidTr="0069301A">
        <w:tc>
          <w:tcPr>
            <w:tcW w:w="508" w:type="dxa"/>
          </w:tcPr>
          <w:p w:rsidR="00D7277F" w:rsidRPr="00D11D14" w:rsidRDefault="00D7277F" w:rsidP="005A0CCF">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740" w:type="dxa"/>
            <w:shd w:val="clear" w:color="auto" w:fill="auto"/>
          </w:tcPr>
          <w:p w:rsidR="00D7277F" w:rsidRPr="00D11D14" w:rsidRDefault="00D7277F" w:rsidP="005B2966">
            <w:pPr>
              <w:jc w:val="both"/>
              <w:rPr>
                <w:rFonts w:ascii="Times New Roman" w:hAnsi="Times New Roman" w:cs="Times New Roman"/>
                <w:sz w:val="24"/>
                <w:szCs w:val="24"/>
              </w:rPr>
            </w:pPr>
            <w:r w:rsidRPr="00D11D14">
              <w:rPr>
                <w:rFonts w:ascii="Times New Roman" w:hAnsi="Times New Roman" w:cs="Times New Roman"/>
                <w:sz w:val="24"/>
                <w:szCs w:val="24"/>
              </w:rPr>
              <w:t xml:space="preserve">Projekto sąmatos formoje nurodyta, kad grindžiant išlaidas privaloma pateikti 4 tiekėjų komercinius pasiūlymus. </w:t>
            </w:r>
          </w:p>
          <w:p w:rsidR="00D7277F" w:rsidRPr="00D11D14" w:rsidRDefault="00D7277F" w:rsidP="005B2966">
            <w:pPr>
              <w:jc w:val="both"/>
              <w:rPr>
                <w:rFonts w:ascii="Times New Roman" w:hAnsi="Times New Roman" w:cs="Times New Roman"/>
                <w:sz w:val="24"/>
                <w:szCs w:val="24"/>
              </w:rPr>
            </w:pPr>
          </w:p>
          <w:p w:rsidR="00D7277F" w:rsidRPr="00D11D14" w:rsidRDefault="00D7277F" w:rsidP="005B2966">
            <w:pPr>
              <w:jc w:val="both"/>
              <w:rPr>
                <w:rFonts w:ascii="Times New Roman" w:hAnsi="Times New Roman" w:cs="Times New Roman"/>
                <w:sz w:val="24"/>
                <w:szCs w:val="24"/>
              </w:rPr>
            </w:pPr>
            <w:r w:rsidRPr="00D11D14">
              <w:rPr>
                <w:rFonts w:ascii="Times New Roman" w:hAnsi="Times New Roman" w:cs="Times New Roman"/>
                <w:sz w:val="24"/>
                <w:szCs w:val="24"/>
              </w:rPr>
              <w:t>Ar yra galimos alternatyvos? pvz.:</w:t>
            </w:r>
          </w:p>
          <w:p w:rsidR="00D7277F" w:rsidRPr="00D11D14" w:rsidRDefault="00D7277F" w:rsidP="005B2966">
            <w:pPr>
              <w:jc w:val="both"/>
              <w:rPr>
                <w:rFonts w:ascii="Times New Roman" w:hAnsi="Times New Roman" w:cs="Times New Roman"/>
                <w:sz w:val="24"/>
                <w:szCs w:val="24"/>
              </w:rPr>
            </w:pPr>
            <w:r w:rsidRPr="00D11D14">
              <w:rPr>
                <w:rFonts w:ascii="Times New Roman" w:hAnsi="Times New Roman" w:cs="Times New Roman"/>
                <w:sz w:val="24"/>
                <w:szCs w:val="24"/>
              </w:rPr>
              <w:t>a) pateikti pareiškėjo turimas ir galiojančias sutartis (pvz. turimą techninio projekto ekspertizės paslaugų sutart</w:t>
            </w:r>
            <w:r w:rsidR="00C166E1" w:rsidRPr="00D11D14">
              <w:rPr>
                <w:rFonts w:ascii="Times New Roman" w:hAnsi="Times New Roman" w:cs="Times New Roman"/>
                <w:sz w:val="24"/>
                <w:szCs w:val="24"/>
              </w:rPr>
              <w:t>į</w:t>
            </w:r>
            <w:r w:rsidRPr="00D11D14">
              <w:rPr>
                <w:rFonts w:ascii="Times New Roman" w:hAnsi="Times New Roman" w:cs="Times New Roman"/>
                <w:sz w:val="24"/>
                <w:szCs w:val="24"/>
              </w:rPr>
              <w:t xml:space="preserve"> su joje esančiais įkainiais) ?</w:t>
            </w:r>
          </w:p>
          <w:p w:rsidR="00D7277F" w:rsidRPr="00D11D14" w:rsidRDefault="00D7277F" w:rsidP="005B2966">
            <w:pPr>
              <w:jc w:val="both"/>
              <w:rPr>
                <w:rFonts w:ascii="Times New Roman" w:hAnsi="Times New Roman" w:cs="Times New Roman"/>
                <w:sz w:val="24"/>
                <w:szCs w:val="24"/>
              </w:rPr>
            </w:pPr>
            <w:r w:rsidRPr="00D11D14">
              <w:rPr>
                <w:rFonts w:ascii="Times New Roman" w:hAnsi="Times New Roman" w:cs="Times New Roman"/>
                <w:sz w:val="24"/>
                <w:szCs w:val="24"/>
              </w:rPr>
              <w:t xml:space="preserve">b) pateikti atestuotų ekspertų parengtą objekto sutvarkymo suvestinę, objektinę ir lokalines sąmatas? </w:t>
            </w:r>
          </w:p>
          <w:p w:rsidR="00D7277F" w:rsidRPr="00D11D14" w:rsidRDefault="00D7277F" w:rsidP="00F33334">
            <w:pPr>
              <w:jc w:val="both"/>
              <w:rPr>
                <w:rFonts w:ascii="Times New Roman" w:hAnsi="Times New Roman" w:cs="Times New Roman"/>
                <w:sz w:val="24"/>
                <w:szCs w:val="24"/>
              </w:rPr>
            </w:pPr>
            <w:r w:rsidRPr="00D11D14">
              <w:rPr>
                <w:rFonts w:ascii="Times New Roman" w:hAnsi="Times New Roman" w:cs="Times New Roman"/>
                <w:sz w:val="24"/>
                <w:szCs w:val="24"/>
              </w:rPr>
              <w:t>c) inžinerines paslaugas (projektavim</w:t>
            </w:r>
            <w:r w:rsidR="00C166E1" w:rsidRPr="00D11D14">
              <w:rPr>
                <w:rFonts w:ascii="Times New Roman" w:hAnsi="Times New Roman" w:cs="Times New Roman"/>
                <w:sz w:val="24"/>
                <w:szCs w:val="24"/>
              </w:rPr>
              <w:t>ą</w:t>
            </w:r>
            <w:r w:rsidRPr="00D11D14">
              <w:rPr>
                <w:rFonts w:ascii="Times New Roman" w:hAnsi="Times New Roman" w:cs="Times New Roman"/>
                <w:sz w:val="24"/>
                <w:szCs w:val="24"/>
              </w:rPr>
              <w:t>, ekspertiz</w:t>
            </w:r>
            <w:r w:rsidR="00C166E1" w:rsidRPr="00D11D14">
              <w:rPr>
                <w:rFonts w:ascii="Times New Roman" w:hAnsi="Times New Roman" w:cs="Times New Roman"/>
                <w:sz w:val="24"/>
                <w:szCs w:val="24"/>
              </w:rPr>
              <w:t>ę</w:t>
            </w:r>
            <w:r w:rsidRPr="00D11D14">
              <w:rPr>
                <w:rFonts w:ascii="Times New Roman" w:hAnsi="Times New Roman" w:cs="Times New Roman"/>
                <w:sz w:val="24"/>
                <w:szCs w:val="24"/>
              </w:rPr>
              <w:t>, technin</w:t>
            </w:r>
            <w:r w:rsidR="00F33334" w:rsidRPr="00D11D14">
              <w:rPr>
                <w:rFonts w:ascii="Times New Roman" w:hAnsi="Times New Roman" w:cs="Times New Roman"/>
                <w:sz w:val="24"/>
                <w:szCs w:val="24"/>
              </w:rPr>
              <w:t>ę</w:t>
            </w:r>
            <w:r w:rsidRPr="00D11D14">
              <w:rPr>
                <w:rFonts w:ascii="Times New Roman" w:hAnsi="Times New Roman" w:cs="Times New Roman"/>
                <w:sz w:val="24"/>
                <w:szCs w:val="24"/>
              </w:rPr>
              <w:t xml:space="preserve"> ir projekto vykdymo priežiūr</w:t>
            </w:r>
            <w:r w:rsidR="00C166E1" w:rsidRPr="00D11D14">
              <w:rPr>
                <w:rFonts w:ascii="Times New Roman" w:hAnsi="Times New Roman" w:cs="Times New Roman"/>
                <w:sz w:val="24"/>
                <w:szCs w:val="24"/>
              </w:rPr>
              <w:t>ą</w:t>
            </w:r>
            <w:r w:rsidRPr="00D11D14">
              <w:rPr>
                <w:rFonts w:ascii="Times New Roman" w:hAnsi="Times New Roman" w:cs="Times New Roman"/>
                <w:sz w:val="24"/>
                <w:szCs w:val="24"/>
              </w:rPr>
              <w:t>) grįsti VĮ Statybos produkcijos sertifikavimo centro patvirtintais bendraisiais ekonominiais normatyvais (statinių statybos skaičiuojamųjų kainų nustatymui) ?</w:t>
            </w:r>
          </w:p>
        </w:tc>
        <w:tc>
          <w:tcPr>
            <w:tcW w:w="10773" w:type="dxa"/>
            <w:shd w:val="clear" w:color="auto" w:fill="auto"/>
          </w:tcPr>
          <w:p w:rsidR="00735069" w:rsidRPr="00D11D14" w:rsidRDefault="00D7277F" w:rsidP="00F33334">
            <w:pPr>
              <w:jc w:val="both"/>
              <w:rPr>
                <w:rFonts w:ascii="Times New Roman" w:hAnsi="Times New Roman" w:cs="Times New Roman"/>
                <w:sz w:val="24"/>
                <w:szCs w:val="24"/>
              </w:rPr>
            </w:pPr>
            <w:r w:rsidRPr="00D11D14">
              <w:rPr>
                <w:rFonts w:ascii="Times New Roman" w:hAnsi="Times New Roman" w:cs="Times New Roman"/>
                <w:sz w:val="24"/>
                <w:szCs w:val="24"/>
              </w:rPr>
              <w:t>Šiais metais kainai pagrįsti prašome pateikti 4 tiekėjų</w:t>
            </w:r>
            <w:r w:rsidR="00267DF1" w:rsidRPr="00D11D14">
              <w:rPr>
                <w:rFonts w:ascii="Times New Roman" w:hAnsi="Times New Roman" w:cs="Times New Roman"/>
                <w:sz w:val="24"/>
                <w:szCs w:val="24"/>
              </w:rPr>
              <w:t>/rangovų</w:t>
            </w:r>
            <w:r w:rsidRPr="00D11D14">
              <w:rPr>
                <w:rFonts w:ascii="Times New Roman" w:hAnsi="Times New Roman" w:cs="Times New Roman"/>
                <w:sz w:val="24"/>
                <w:szCs w:val="24"/>
              </w:rPr>
              <w:t xml:space="preserve"> kainų pasiūlymus</w:t>
            </w:r>
            <w:r w:rsidR="00267DF1" w:rsidRPr="00D11D14">
              <w:rPr>
                <w:rFonts w:ascii="Times New Roman" w:hAnsi="Times New Roman" w:cs="Times New Roman"/>
                <w:sz w:val="24"/>
                <w:szCs w:val="24"/>
              </w:rPr>
              <w:t xml:space="preserve"> (jų formai reikalavimai nėra keliami, tačiau pasiūlymai tarpusavyje turi būti palyginami)</w:t>
            </w:r>
            <w:r w:rsidRPr="00D11D14">
              <w:rPr>
                <w:rFonts w:ascii="Times New Roman" w:hAnsi="Times New Roman" w:cs="Times New Roman"/>
                <w:sz w:val="24"/>
                <w:szCs w:val="24"/>
              </w:rPr>
              <w:t>, išskyrus darbo užmokes</w:t>
            </w:r>
            <w:r w:rsidR="00C166E1" w:rsidRPr="00D11D14">
              <w:rPr>
                <w:rFonts w:ascii="Times New Roman" w:hAnsi="Times New Roman" w:cs="Times New Roman"/>
                <w:sz w:val="24"/>
                <w:szCs w:val="24"/>
              </w:rPr>
              <w:t>čio skaičiavimą</w:t>
            </w:r>
            <w:r w:rsidR="00F33334" w:rsidRPr="00D11D14">
              <w:rPr>
                <w:rFonts w:ascii="Times New Roman" w:hAnsi="Times New Roman" w:cs="Times New Roman"/>
                <w:sz w:val="24"/>
                <w:szCs w:val="24"/>
              </w:rPr>
              <w:t>.</w:t>
            </w:r>
            <w:r w:rsidR="00C166E1" w:rsidRPr="00D11D14">
              <w:rPr>
                <w:rFonts w:ascii="Times New Roman" w:hAnsi="Times New Roman" w:cs="Times New Roman"/>
                <w:sz w:val="24"/>
                <w:szCs w:val="24"/>
              </w:rPr>
              <w:t xml:space="preserve"> Darbo užmokesčiui pagrįsti turi būti p</w:t>
            </w:r>
            <w:r w:rsidRPr="00D11D14">
              <w:rPr>
                <w:rFonts w:ascii="Times New Roman" w:hAnsi="Times New Roman" w:cs="Times New Roman"/>
                <w:sz w:val="24"/>
                <w:szCs w:val="24"/>
              </w:rPr>
              <w:t>ateik</w:t>
            </w:r>
            <w:r w:rsidR="00C166E1" w:rsidRPr="00D11D14">
              <w:rPr>
                <w:rFonts w:ascii="Times New Roman" w:hAnsi="Times New Roman" w:cs="Times New Roman"/>
                <w:sz w:val="24"/>
                <w:szCs w:val="24"/>
              </w:rPr>
              <w:t>ta</w:t>
            </w:r>
            <w:r w:rsidRPr="00D11D14">
              <w:rPr>
                <w:rFonts w:ascii="Times New Roman" w:hAnsi="Times New Roman" w:cs="Times New Roman"/>
                <w:sz w:val="24"/>
                <w:szCs w:val="24"/>
              </w:rPr>
              <w:t xml:space="preserve"> informacija </w:t>
            </w:r>
            <w:r w:rsidR="00C166E1" w:rsidRPr="00D11D14">
              <w:rPr>
                <w:rFonts w:ascii="Times New Roman" w:hAnsi="Times New Roman" w:cs="Times New Roman"/>
                <w:sz w:val="24"/>
                <w:szCs w:val="24"/>
              </w:rPr>
              <w:t xml:space="preserve">darbdavio nustatytus </w:t>
            </w:r>
            <w:r w:rsidRPr="00D11D14">
              <w:rPr>
                <w:rFonts w:ascii="Times New Roman" w:hAnsi="Times New Roman" w:cs="Times New Roman"/>
                <w:sz w:val="24"/>
                <w:szCs w:val="24"/>
              </w:rPr>
              <w:t>vidutinio darbo užmokesčio įkainius (taikomus atitinkamai p</w:t>
            </w:r>
            <w:r w:rsidR="00C166E1" w:rsidRPr="00D11D14">
              <w:rPr>
                <w:rFonts w:ascii="Times New Roman" w:hAnsi="Times New Roman" w:cs="Times New Roman"/>
                <w:sz w:val="24"/>
                <w:szCs w:val="24"/>
              </w:rPr>
              <w:t>areigybei</w:t>
            </w:r>
            <w:r w:rsidRPr="00D11D14">
              <w:rPr>
                <w:rFonts w:ascii="Times New Roman" w:hAnsi="Times New Roman" w:cs="Times New Roman"/>
                <w:sz w:val="24"/>
                <w:szCs w:val="24"/>
              </w:rPr>
              <w:t xml:space="preserve">) padaugintus iš trukmės. Jei pasirenkamas kitoks darbo užmokesčio apskaičiavimo būdas, pateikiamas pagrindimas. </w:t>
            </w:r>
          </w:p>
          <w:p w:rsidR="00D7277F" w:rsidRPr="00D11D14" w:rsidRDefault="00D7277F" w:rsidP="00F33334">
            <w:pPr>
              <w:jc w:val="both"/>
              <w:rPr>
                <w:rFonts w:ascii="Times New Roman" w:hAnsi="Times New Roman" w:cs="Times New Roman"/>
                <w:sz w:val="24"/>
                <w:szCs w:val="24"/>
              </w:rPr>
            </w:pPr>
            <w:r w:rsidRPr="00D11D14">
              <w:rPr>
                <w:rFonts w:ascii="Times New Roman" w:hAnsi="Times New Roman" w:cs="Times New Roman"/>
                <w:sz w:val="24"/>
                <w:szCs w:val="24"/>
              </w:rPr>
              <w:t>Alternatyvūs kainos pagrindimo būdai nebus laikomi tinkamais</w:t>
            </w:r>
            <w:r w:rsidR="00735069" w:rsidRPr="00D11D14">
              <w:rPr>
                <w:rFonts w:ascii="Times New Roman" w:hAnsi="Times New Roman" w:cs="Times New Roman"/>
                <w:sz w:val="24"/>
                <w:szCs w:val="24"/>
              </w:rPr>
              <w:t>, išskyrus tuos atvejus, kai pareiškėjas turi jau pasirašytą pirkimo sutartį.</w:t>
            </w:r>
          </w:p>
        </w:tc>
      </w:tr>
      <w:tr w:rsidR="00D7277F" w:rsidRPr="00D11D14" w:rsidTr="0069301A">
        <w:tc>
          <w:tcPr>
            <w:tcW w:w="508" w:type="dxa"/>
          </w:tcPr>
          <w:p w:rsidR="00D7277F" w:rsidRPr="00D11D14" w:rsidRDefault="00D7277F" w:rsidP="005A0CCF">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740" w:type="dxa"/>
          </w:tcPr>
          <w:p w:rsidR="00D7277F" w:rsidRPr="00D11D14" w:rsidRDefault="00D7277F" w:rsidP="005B2966">
            <w:pPr>
              <w:jc w:val="both"/>
              <w:rPr>
                <w:rFonts w:ascii="Times New Roman" w:hAnsi="Times New Roman" w:cs="Times New Roman"/>
                <w:sz w:val="24"/>
                <w:szCs w:val="24"/>
              </w:rPr>
            </w:pPr>
            <w:r w:rsidRPr="00D11D14">
              <w:rPr>
                <w:rFonts w:ascii="Times New Roman" w:hAnsi="Times New Roman" w:cs="Times New Roman"/>
                <w:sz w:val="24"/>
                <w:szCs w:val="24"/>
              </w:rPr>
              <w:t>Ar galima teikti paraišką naujai sporto bazei įrengti turimose patalpose?</w:t>
            </w:r>
          </w:p>
        </w:tc>
        <w:tc>
          <w:tcPr>
            <w:tcW w:w="10773" w:type="dxa"/>
          </w:tcPr>
          <w:p w:rsidR="00D7277F" w:rsidRPr="00D11D14" w:rsidRDefault="00A94791" w:rsidP="00F33334">
            <w:pPr>
              <w:jc w:val="both"/>
              <w:rPr>
                <w:rFonts w:ascii="Times New Roman" w:hAnsi="Times New Roman" w:cs="Times New Roman"/>
                <w:sz w:val="24"/>
                <w:szCs w:val="24"/>
              </w:rPr>
            </w:pPr>
            <w:r w:rsidRPr="00D11D14">
              <w:rPr>
                <w:rFonts w:ascii="Times New Roman" w:hAnsi="Times New Roman" w:cs="Times New Roman"/>
                <w:sz w:val="24"/>
                <w:szCs w:val="24"/>
              </w:rPr>
              <w:t xml:space="preserve">Pagal </w:t>
            </w:r>
            <w:r w:rsidR="00D7277F" w:rsidRPr="00D11D14">
              <w:rPr>
                <w:rFonts w:ascii="Times New Roman" w:hAnsi="Times New Roman" w:cs="Times New Roman"/>
                <w:sz w:val="24"/>
                <w:szCs w:val="24"/>
              </w:rPr>
              <w:t xml:space="preserve">Kvietimo 18 p. finansavimas gali būti skiriamas tik </w:t>
            </w:r>
            <w:r w:rsidRPr="00D11D14">
              <w:rPr>
                <w:rFonts w:ascii="Times New Roman" w:hAnsi="Times New Roman" w:cs="Times New Roman"/>
                <w:sz w:val="24"/>
                <w:szCs w:val="24"/>
              </w:rPr>
              <w:t xml:space="preserve">Lietuvos Respublikos teritorijoje </w:t>
            </w:r>
            <w:r w:rsidR="00D7277F" w:rsidRPr="00D11D14">
              <w:rPr>
                <w:rFonts w:ascii="Times New Roman" w:hAnsi="Times New Roman" w:cs="Times New Roman"/>
                <w:sz w:val="24"/>
                <w:szCs w:val="24"/>
              </w:rPr>
              <w:t>esamoms sporto bazėms</w:t>
            </w:r>
            <w:r w:rsidR="00F56AC5" w:rsidRPr="00D11D14">
              <w:rPr>
                <w:rFonts w:ascii="Times New Roman" w:hAnsi="Times New Roman" w:cs="Times New Roman"/>
                <w:sz w:val="24"/>
                <w:szCs w:val="24"/>
              </w:rPr>
              <w:t>,</w:t>
            </w:r>
            <w:r w:rsidR="007E159F" w:rsidRPr="00D11D14">
              <w:rPr>
                <w:rFonts w:ascii="Times New Roman" w:hAnsi="Times New Roman" w:cs="Times New Roman"/>
                <w:sz w:val="24"/>
                <w:szCs w:val="24"/>
              </w:rPr>
              <w:t xml:space="preserve"> </w:t>
            </w:r>
            <w:r w:rsidR="00D7277F" w:rsidRPr="00D11D14">
              <w:rPr>
                <w:rFonts w:ascii="Times New Roman" w:hAnsi="Times New Roman" w:cs="Times New Roman"/>
                <w:b/>
                <w:sz w:val="24"/>
                <w:szCs w:val="24"/>
              </w:rPr>
              <w:t>kuri</w:t>
            </w:r>
            <w:r w:rsidR="00D212FF" w:rsidRPr="00D11D14">
              <w:rPr>
                <w:rFonts w:ascii="Times New Roman" w:hAnsi="Times New Roman" w:cs="Times New Roman"/>
                <w:b/>
                <w:sz w:val="24"/>
                <w:szCs w:val="24"/>
              </w:rPr>
              <w:t>o</w:t>
            </w:r>
            <w:r w:rsidRPr="00D11D14">
              <w:rPr>
                <w:rFonts w:ascii="Times New Roman" w:hAnsi="Times New Roman" w:cs="Times New Roman"/>
                <w:b/>
                <w:sz w:val="24"/>
                <w:szCs w:val="24"/>
              </w:rPr>
              <w:t>se</w:t>
            </w:r>
            <w:r w:rsidR="00D7277F" w:rsidRPr="00D11D14">
              <w:rPr>
                <w:rFonts w:ascii="Times New Roman" w:hAnsi="Times New Roman" w:cs="Times New Roman"/>
                <w:b/>
                <w:sz w:val="24"/>
                <w:szCs w:val="24"/>
              </w:rPr>
              <w:t xml:space="preserve"> vyksta</w:t>
            </w:r>
            <w:r w:rsidRPr="00D11D14">
              <w:rPr>
                <w:rFonts w:ascii="Times New Roman" w:hAnsi="Times New Roman" w:cs="Times New Roman"/>
                <w:b/>
                <w:sz w:val="24"/>
                <w:szCs w:val="24"/>
              </w:rPr>
              <w:t xml:space="preserve"> (</w:t>
            </w:r>
            <w:r w:rsidR="00D7277F" w:rsidRPr="00D11D14">
              <w:rPr>
                <w:rFonts w:ascii="Times New Roman" w:hAnsi="Times New Roman" w:cs="Times New Roman"/>
                <w:b/>
                <w:sz w:val="24"/>
                <w:szCs w:val="24"/>
              </w:rPr>
              <w:t>vyko</w:t>
            </w:r>
            <w:r w:rsidRPr="00D11D14">
              <w:rPr>
                <w:rFonts w:ascii="Times New Roman" w:hAnsi="Times New Roman" w:cs="Times New Roman"/>
                <w:b/>
                <w:sz w:val="24"/>
                <w:szCs w:val="24"/>
              </w:rPr>
              <w:t>)</w:t>
            </w:r>
            <w:r w:rsidR="00D7277F" w:rsidRPr="00D11D14">
              <w:rPr>
                <w:rFonts w:ascii="Times New Roman" w:hAnsi="Times New Roman" w:cs="Times New Roman"/>
                <w:b/>
                <w:sz w:val="24"/>
                <w:szCs w:val="24"/>
              </w:rPr>
              <w:t xml:space="preserve"> pratybos, varžybos ar kiti sporto renginiai per pastaruosius metus.</w:t>
            </w:r>
          </w:p>
        </w:tc>
      </w:tr>
      <w:tr w:rsidR="00D7277F" w:rsidRPr="00D11D14" w:rsidTr="0069301A">
        <w:trPr>
          <w:trHeight w:val="587"/>
        </w:trPr>
        <w:tc>
          <w:tcPr>
            <w:tcW w:w="508" w:type="dxa"/>
          </w:tcPr>
          <w:p w:rsidR="00D7277F" w:rsidRPr="00D11D14" w:rsidRDefault="00D7277F" w:rsidP="005A0CCF">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740" w:type="dxa"/>
          </w:tcPr>
          <w:p w:rsidR="00E63A56" w:rsidRPr="00D11D14" w:rsidRDefault="00E63A56" w:rsidP="00791043">
            <w:pPr>
              <w:jc w:val="both"/>
              <w:rPr>
                <w:rFonts w:ascii="Times New Roman" w:hAnsi="Times New Roman" w:cs="Times New Roman"/>
                <w:sz w:val="24"/>
                <w:szCs w:val="24"/>
              </w:rPr>
            </w:pPr>
            <w:r w:rsidRPr="00D11D14">
              <w:rPr>
                <w:rFonts w:ascii="Times New Roman" w:hAnsi="Times New Roman" w:cs="Times New Roman"/>
                <w:sz w:val="24"/>
                <w:szCs w:val="24"/>
              </w:rPr>
              <w:t xml:space="preserve">Ar </w:t>
            </w:r>
            <w:r w:rsidR="00791043" w:rsidRPr="00D11D14">
              <w:rPr>
                <w:rFonts w:ascii="Times New Roman" w:hAnsi="Times New Roman" w:cs="Times New Roman"/>
                <w:sz w:val="24"/>
                <w:szCs w:val="24"/>
              </w:rPr>
              <w:t>statinys</w:t>
            </w:r>
            <w:r w:rsidRPr="00D11D14">
              <w:rPr>
                <w:rFonts w:ascii="Times New Roman" w:hAnsi="Times New Roman" w:cs="Times New Roman"/>
                <w:sz w:val="24"/>
                <w:szCs w:val="24"/>
              </w:rPr>
              <w:t xml:space="preserve"> turi būti sporto paskirties?</w:t>
            </w:r>
          </w:p>
        </w:tc>
        <w:tc>
          <w:tcPr>
            <w:tcW w:w="10773" w:type="dxa"/>
          </w:tcPr>
          <w:p w:rsidR="00D7277F" w:rsidRPr="00D11D14" w:rsidRDefault="00D212FF" w:rsidP="00F33334">
            <w:pPr>
              <w:jc w:val="both"/>
              <w:rPr>
                <w:rFonts w:ascii="Times New Roman" w:hAnsi="Times New Roman" w:cs="Times New Roman"/>
                <w:sz w:val="24"/>
                <w:szCs w:val="24"/>
              </w:rPr>
            </w:pPr>
            <w:r w:rsidRPr="00D11D14">
              <w:rPr>
                <w:rFonts w:ascii="Times New Roman" w:hAnsi="Times New Roman" w:cs="Times New Roman"/>
                <w:sz w:val="24"/>
                <w:szCs w:val="24"/>
              </w:rPr>
              <w:t>Statinys nebūtinai turi būti sporto paskirties, tačiau jame pagal Lietuvos Respublikos teisės aktuose nustatytą tvarką turi būti leidžiama sporto veikla.</w:t>
            </w:r>
          </w:p>
        </w:tc>
      </w:tr>
      <w:tr w:rsidR="00D7277F" w:rsidRPr="00D11D14" w:rsidTr="0069301A">
        <w:tc>
          <w:tcPr>
            <w:tcW w:w="508" w:type="dxa"/>
          </w:tcPr>
          <w:p w:rsidR="00D7277F" w:rsidRPr="00D11D14" w:rsidRDefault="00D7277F" w:rsidP="005A0CCF">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740" w:type="dxa"/>
          </w:tcPr>
          <w:p w:rsidR="00D7277F" w:rsidRPr="00D11D14" w:rsidRDefault="00105281" w:rsidP="005B2966">
            <w:pPr>
              <w:jc w:val="both"/>
              <w:rPr>
                <w:rFonts w:ascii="Times New Roman" w:hAnsi="Times New Roman" w:cs="Times New Roman"/>
                <w:sz w:val="24"/>
                <w:szCs w:val="24"/>
              </w:rPr>
            </w:pPr>
            <w:r w:rsidRPr="00D11D14">
              <w:rPr>
                <w:rFonts w:ascii="Times New Roman" w:hAnsi="Times New Roman" w:cs="Times New Roman"/>
                <w:sz w:val="24"/>
                <w:szCs w:val="24"/>
              </w:rPr>
              <w:t>Ar organizacija gali dalyvauti keli</w:t>
            </w:r>
            <w:r w:rsidR="007E159F" w:rsidRPr="00D11D14">
              <w:rPr>
                <w:rFonts w:ascii="Times New Roman" w:hAnsi="Times New Roman" w:cs="Times New Roman"/>
                <w:sz w:val="24"/>
                <w:szCs w:val="24"/>
              </w:rPr>
              <w:t>ose paraiškose teikiamose šiam K</w:t>
            </w:r>
            <w:r w:rsidRPr="00D11D14">
              <w:rPr>
                <w:rFonts w:ascii="Times New Roman" w:hAnsi="Times New Roman" w:cs="Times New Roman"/>
                <w:sz w:val="24"/>
                <w:szCs w:val="24"/>
              </w:rPr>
              <w:t>vietimui kaip partneris? Ar būdama pareiškėja viena</w:t>
            </w:r>
            <w:r w:rsidR="007E159F" w:rsidRPr="00D11D14">
              <w:rPr>
                <w:rFonts w:ascii="Times New Roman" w:hAnsi="Times New Roman" w:cs="Times New Roman"/>
                <w:sz w:val="24"/>
                <w:szCs w:val="24"/>
              </w:rPr>
              <w:t>me projekte, gali tame pačiame K</w:t>
            </w:r>
            <w:r w:rsidRPr="00D11D14">
              <w:rPr>
                <w:rFonts w:ascii="Times New Roman" w:hAnsi="Times New Roman" w:cs="Times New Roman"/>
                <w:sz w:val="24"/>
                <w:szCs w:val="24"/>
              </w:rPr>
              <w:t>vietime dalyvauti kito projekto paraiškoje kaip projekto partneris?</w:t>
            </w:r>
          </w:p>
        </w:tc>
        <w:tc>
          <w:tcPr>
            <w:tcW w:w="10773" w:type="dxa"/>
          </w:tcPr>
          <w:p w:rsidR="002D4C6B" w:rsidRPr="00D11D14" w:rsidRDefault="002D4C6B" w:rsidP="005B2966">
            <w:pPr>
              <w:jc w:val="both"/>
              <w:rPr>
                <w:rFonts w:ascii="Times New Roman" w:hAnsi="Times New Roman" w:cs="Times New Roman"/>
                <w:sz w:val="24"/>
                <w:szCs w:val="24"/>
              </w:rPr>
            </w:pPr>
            <w:r w:rsidRPr="00D11D14">
              <w:rPr>
                <w:rFonts w:ascii="Times New Roman" w:hAnsi="Times New Roman" w:cs="Times New Roman"/>
                <w:sz w:val="24"/>
                <w:szCs w:val="24"/>
              </w:rPr>
              <w:t xml:space="preserve">Ne, nes </w:t>
            </w:r>
            <w:r w:rsidR="005B2966" w:rsidRPr="00D11D14">
              <w:rPr>
                <w:rFonts w:ascii="Times New Roman" w:hAnsi="Times New Roman" w:cs="Times New Roman"/>
                <w:sz w:val="24"/>
                <w:szCs w:val="24"/>
              </w:rPr>
              <w:t>vadovaujantis Aprašo 29 p. vienas pareiškėjas vienai finansuojamai veiklos sričiai gali teikti tik vieną paraišką. Tas pats pareiškėjas negali teikti paraiškų tai pačiai finansuojamai veiklos sričiai kaip jungtinės veiklos grupės narys ar kitu teisiniu pagrindu veikiantis sporto projekto partneris.</w:t>
            </w:r>
          </w:p>
          <w:p w:rsidR="00D7277F" w:rsidRPr="00D11D14" w:rsidRDefault="005B2966" w:rsidP="005B2966">
            <w:pPr>
              <w:jc w:val="both"/>
              <w:rPr>
                <w:rFonts w:ascii="Times New Roman" w:hAnsi="Times New Roman" w:cs="Times New Roman"/>
                <w:sz w:val="24"/>
                <w:szCs w:val="24"/>
              </w:rPr>
            </w:pPr>
            <w:r w:rsidRPr="00D11D14">
              <w:rPr>
                <w:rFonts w:ascii="Times New Roman" w:hAnsi="Times New Roman" w:cs="Times New Roman"/>
                <w:sz w:val="24"/>
                <w:szCs w:val="24"/>
              </w:rPr>
              <w:t>Pareiškėjui pateikus daugiau kaip vieną paraišką tai pačiai finansuojamos veiklos sričiai, visos pareiškėjo pateiktos paraiškos nevertinamos (nebent pareiškėjas pateikdamas paraišką raštu atsisako anksčiau pateiktos paraiškos).</w:t>
            </w:r>
          </w:p>
        </w:tc>
      </w:tr>
      <w:tr w:rsidR="002D4C6B" w:rsidRPr="00D11D14" w:rsidTr="0069301A">
        <w:tc>
          <w:tcPr>
            <w:tcW w:w="508" w:type="dxa"/>
          </w:tcPr>
          <w:p w:rsidR="002D4C6B" w:rsidRPr="00D11D14" w:rsidRDefault="002D4C6B" w:rsidP="005A0CCF">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740" w:type="dxa"/>
          </w:tcPr>
          <w:p w:rsidR="002D4C6B" w:rsidRPr="00D11D14" w:rsidRDefault="007A4DE7" w:rsidP="00DE3760">
            <w:pPr>
              <w:jc w:val="both"/>
              <w:rPr>
                <w:rFonts w:ascii="Times New Roman" w:hAnsi="Times New Roman" w:cs="Times New Roman"/>
                <w:sz w:val="24"/>
                <w:szCs w:val="24"/>
              </w:rPr>
            </w:pPr>
            <w:r w:rsidRPr="00D11D14">
              <w:rPr>
                <w:rFonts w:ascii="Times New Roman" w:hAnsi="Times New Roman" w:cs="Times New Roman"/>
                <w:sz w:val="24"/>
                <w:szCs w:val="24"/>
              </w:rPr>
              <w:t>Ar galim</w:t>
            </w:r>
            <w:r w:rsidR="00DE3760" w:rsidRPr="00D11D14">
              <w:rPr>
                <w:rFonts w:ascii="Times New Roman" w:hAnsi="Times New Roman" w:cs="Times New Roman"/>
                <w:sz w:val="24"/>
                <w:szCs w:val="24"/>
              </w:rPr>
              <w:t>e</w:t>
            </w:r>
            <w:r w:rsidRPr="00D11D14">
              <w:rPr>
                <w:rFonts w:ascii="Times New Roman" w:hAnsi="Times New Roman" w:cs="Times New Roman"/>
                <w:sz w:val="24"/>
                <w:szCs w:val="24"/>
              </w:rPr>
              <w:t xml:space="preserve"> įsigyti įrangą ir (arba) aikštelė</w:t>
            </w:r>
            <w:r w:rsidR="007E159F" w:rsidRPr="00D11D14">
              <w:rPr>
                <w:rFonts w:ascii="Times New Roman" w:hAnsi="Times New Roman" w:cs="Times New Roman"/>
                <w:sz w:val="24"/>
                <w:szCs w:val="24"/>
              </w:rPr>
              <w:t>s dangą teikdami paraišką šiam K</w:t>
            </w:r>
            <w:r w:rsidRPr="00D11D14">
              <w:rPr>
                <w:rFonts w:ascii="Times New Roman" w:hAnsi="Times New Roman" w:cs="Times New Roman"/>
                <w:sz w:val="24"/>
                <w:szCs w:val="24"/>
              </w:rPr>
              <w:t>vietimui?</w:t>
            </w:r>
          </w:p>
        </w:tc>
        <w:tc>
          <w:tcPr>
            <w:tcW w:w="10773" w:type="dxa"/>
          </w:tcPr>
          <w:p w:rsidR="007A4DE7" w:rsidRPr="00D11D14" w:rsidRDefault="00DE3760" w:rsidP="007A4DE7">
            <w:pPr>
              <w:jc w:val="both"/>
              <w:rPr>
                <w:rFonts w:ascii="Times New Roman" w:hAnsi="Times New Roman" w:cs="Times New Roman"/>
                <w:sz w:val="24"/>
                <w:szCs w:val="24"/>
              </w:rPr>
            </w:pPr>
            <w:r w:rsidRPr="00D11D14">
              <w:rPr>
                <w:rFonts w:ascii="Times New Roman" w:hAnsi="Times New Roman" w:cs="Times New Roman"/>
                <w:sz w:val="24"/>
                <w:szCs w:val="24"/>
              </w:rPr>
              <w:t>K</w:t>
            </w:r>
            <w:r w:rsidR="007A4DE7" w:rsidRPr="00D11D14">
              <w:rPr>
                <w:rFonts w:ascii="Times New Roman" w:hAnsi="Times New Roman" w:cs="Times New Roman"/>
                <w:sz w:val="24"/>
                <w:szCs w:val="24"/>
              </w:rPr>
              <w:t xml:space="preserve">ai esamą sporto bazę planuojama atnaujinti atliekant statybos </w:t>
            </w:r>
            <w:r w:rsidR="00B172BB" w:rsidRPr="00D11D14">
              <w:rPr>
                <w:rFonts w:ascii="Times New Roman" w:hAnsi="Times New Roman" w:cs="Times New Roman"/>
                <w:sz w:val="24"/>
                <w:szCs w:val="24"/>
              </w:rPr>
              <w:t>darbus, paraiškose galima</w:t>
            </w:r>
            <w:r w:rsidR="007A4DE7" w:rsidRPr="00D11D14">
              <w:rPr>
                <w:rFonts w:ascii="Times New Roman" w:hAnsi="Times New Roman" w:cs="Times New Roman"/>
                <w:sz w:val="24"/>
                <w:szCs w:val="24"/>
              </w:rPr>
              <w:t xml:space="preserve"> nusimatyti aikštelės dangos ir įrangos, būtinos atnaujinam</w:t>
            </w:r>
            <w:r w:rsidRPr="00D11D14">
              <w:rPr>
                <w:rFonts w:ascii="Times New Roman" w:hAnsi="Times New Roman" w:cs="Times New Roman"/>
                <w:sz w:val="24"/>
                <w:szCs w:val="24"/>
              </w:rPr>
              <w:t>ai</w:t>
            </w:r>
            <w:r w:rsidR="007A4DE7" w:rsidRPr="00D11D14">
              <w:rPr>
                <w:rFonts w:ascii="Times New Roman" w:hAnsi="Times New Roman" w:cs="Times New Roman"/>
                <w:sz w:val="24"/>
                <w:szCs w:val="24"/>
              </w:rPr>
              <w:t xml:space="preserve"> sporto baz</w:t>
            </w:r>
            <w:r w:rsidRPr="00D11D14">
              <w:rPr>
                <w:rFonts w:ascii="Times New Roman" w:hAnsi="Times New Roman" w:cs="Times New Roman"/>
                <w:sz w:val="24"/>
                <w:szCs w:val="24"/>
              </w:rPr>
              <w:t>ei</w:t>
            </w:r>
            <w:r w:rsidR="007A4DE7" w:rsidRPr="00D11D14">
              <w:rPr>
                <w:rFonts w:ascii="Times New Roman" w:hAnsi="Times New Roman" w:cs="Times New Roman"/>
                <w:sz w:val="24"/>
                <w:szCs w:val="24"/>
              </w:rPr>
              <w:t xml:space="preserve"> funkcion</w:t>
            </w:r>
            <w:r w:rsidRPr="00D11D14">
              <w:rPr>
                <w:rFonts w:ascii="Times New Roman" w:hAnsi="Times New Roman" w:cs="Times New Roman"/>
                <w:sz w:val="24"/>
                <w:szCs w:val="24"/>
              </w:rPr>
              <w:t>uoti</w:t>
            </w:r>
            <w:r w:rsidR="007A4DE7" w:rsidRPr="00D11D14">
              <w:rPr>
                <w:rFonts w:ascii="Times New Roman" w:hAnsi="Times New Roman" w:cs="Times New Roman"/>
                <w:sz w:val="24"/>
                <w:szCs w:val="24"/>
              </w:rPr>
              <w:t xml:space="preserve"> (pavyzdžiui, krepšinio stovai su lankais krepšinio salės remonto darbams, futbolo vartai futbolo aikštės atnaujinimo darbams, tribūnos aikštynui ir pan.) įsigijimą.</w:t>
            </w:r>
          </w:p>
          <w:p w:rsidR="002D4C6B" w:rsidRPr="00D11D14" w:rsidRDefault="00612F8B" w:rsidP="00612F8B">
            <w:pPr>
              <w:jc w:val="both"/>
              <w:rPr>
                <w:rFonts w:ascii="Times New Roman" w:hAnsi="Times New Roman" w:cs="Times New Roman"/>
                <w:sz w:val="24"/>
                <w:szCs w:val="24"/>
              </w:rPr>
            </w:pPr>
            <w:r w:rsidRPr="00D11D14">
              <w:rPr>
                <w:rFonts w:ascii="Times New Roman" w:hAnsi="Times New Roman" w:cs="Times New Roman"/>
                <w:sz w:val="24"/>
                <w:szCs w:val="24"/>
              </w:rPr>
              <w:t>Išlaidos nėra tinkamos finansuoti</w:t>
            </w:r>
            <w:r w:rsidR="00F33334" w:rsidRPr="00D11D14">
              <w:rPr>
                <w:rFonts w:ascii="Times New Roman" w:hAnsi="Times New Roman" w:cs="Times New Roman"/>
                <w:sz w:val="24"/>
                <w:szCs w:val="24"/>
              </w:rPr>
              <w:t>,</w:t>
            </w:r>
            <w:r w:rsidRPr="00D11D14" w:rsidDel="00DE3760">
              <w:rPr>
                <w:rFonts w:ascii="Times New Roman" w:hAnsi="Times New Roman" w:cs="Times New Roman"/>
                <w:sz w:val="24"/>
                <w:szCs w:val="24"/>
              </w:rPr>
              <w:t xml:space="preserve"> </w:t>
            </w:r>
            <w:r w:rsidRPr="00D11D14">
              <w:rPr>
                <w:rFonts w:ascii="Times New Roman" w:hAnsi="Times New Roman" w:cs="Times New Roman"/>
                <w:sz w:val="24"/>
                <w:szCs w:val="24"/>
              </w:rPr>
              <w:t>j</w:t>
            </w:r>
            <w:r w:rsidR="007A4DE7" w:rsidRPr="00D11D14">
              <w:rPr>
                <w:rFonts w:ascii="Times New Roman" w:hAnsi="Times New Roman" w:cs="Times New Roman"/>
                <w:sz w:val="24"/>
                <w:szCs w:val="24"/>
              </w:rPr>
              <w:t xml:space="preserve">ei statybos darbų neplanuojate atlikti ir </w:t>
            </w:r>
            <w:r w:rsidRPr="00D11D14">
              <w:rPr>
                <w:rFonts w:ascii="Times New Roman" w:hAnsi="Times New Roman" w:cs="Times New Roman"/>
                <w:sz w:val="24"/>
                <w:szCs w:val="24"/>
              </w:rPr>
              <w:t xml:space="preserve">norite įsigyti </w:t>
            </w:r>
            <w:r w:rsidR="007A4DE7" w:rsidRPr="00D11D14">
              <w:rPr>
                <w:rFonts w:ascii="Times New Roman" w:hAnsi="Times New Roman" w:cs="Times New Roman"/>
                <w:sz w:val="24"/>
                <w:szCs w:val="24"/>
              </w:rPr>
              <w:t>tik įrang</w:t>
            </w:r>
            <w:r w:rsidRPr="00D11D14">
              <w:rPr>
                <w:rFonts w:ascii="Times New Roman" w:hAnsi="Times New Roman" w:cs="Times New Roman"/>
                <w:sz w:val="24"/>
                <w:szCs w:val="24"/>
              </w:rPr>
              <w:t>ą</w:t>
            </w:r>
            <w:r w:rsidR="007A4DE7" w:rsidRPr="00D11D14">
              <w:rPr>
                <w:rFonts w:ascii="Times New Roman" w:hAnsi="Times New Roman" w:cs="Times New Roman"/>
                <w:sz w:val="24"/>
                <w:szCs w:val="24"/>
              </w:rPr>
              <w:t xml:space="preserve"> arba speciali</w:t>
            </w:r>
            <w:r w:rsidRPr="00D11D14">
              <w:rPr>
                <w:rFonts w:ascii="Times New Roman" w:hAnsi="Times New Roman" w:cs="Times New Roman"/>
                <w:sz w:val="24"/>
                <w:szCs w:val="24"/>
              </w:rPr>
              <w:t xml:space="preserve">ą </w:t>
            </w:r>
            <w:r w:rsidR="007A4DE7" w:rsidRPr="00D11D14">
              <w:rPr>
                <w:rFonts w:ascii="Times New Roman" w:hAnsi="Times New Roman" w:cs="Times New Roman"/>
                <w:sz w:val="24"/>
                <w:szCs w:val="24"/>
              </w:rPr>
              <w:t>aikštelė dang</w:t>
            </w:r>
            <w:r w:rsidRPr="00D11D14">
              <w:rPr>
                <w:rFonts w:ascii="Times New Roman" w:hAnsi="Times New Roman" w:cs="Times New Roman"/>
                <w:sz w:val="24"/>
                <w:szCs w:val="24"/>
              </w:rPr>
              <w:t xml:space="preserve">ą, </w:t>
            </w:r>
            <w:r w:rsidR="007A4DE7" w:rsidRPr="00D11D14">
              <w:rPr>
                <w:rFonts w:ascii="Times New Roman" w:hAnsi="Times New Roman" w:cs="Times New Roman"/>
                <w:sz w:val="24"/>
                <w:szCs w:val="24"/>
              </w:rPr>
              <w:t>kuri</w:t>
            </w:r>
            <w:r w:rsidR="00DE3760" w:rsidRPr="00D11D14">
              <w:rPr>
                <w:rFonts w:ascii="Times New Roman" w:hAnsi="Times New Roman" w:cs="Times New Roman"/>
                <w:sz w:val="24"/>
                <w:szCs w:val="24"/>
              </w:rPr>
              <w:t>ai</w:t>
            </w:r>
            <w:r w:rsidR="007A4DE7" w:rsidRPr="00D11D14">
              <w:rPr>
                <w:rFonts w:ascii="Times New Roman" w:hAnsi="Times New Roman" w:cs="Times New Roman"/>
                <w:sz w:val="24"/>
                <w:szCs w:val="24"/>
              </w:rPr>
              <w:t xml:space="preserve"> </w:t>
            </w:r>
            <w:r w:rsidR="00DE3760" w:rsidRPr="00D11D14">
              <w:rPr>
                <w:rFonts w:ascii="Times New Roman" w:hAnsi="Times New Roman" w:cs="Times New Roman"/>
                <w:sz w:val="24"/>
                <w:szCs w:val="24"/>
              </w:rPr>
              <w:t xml:space="preserve">įrengti </w:t>
            </w:r>
            <w:r w:rsidR="007A4DE7" w:rsidRPr="00D11D14">
              <w:rPr>
                <w:rFonts w:ascii="Times New Roman" w:hAnsi="Times New Roman" w:cs="Times New Roman"/>
                <w:sz w:val="24"/>
                <w:szCs w:val="24"/>
              </w:rPr>
              <w:t>statybos darbai nereikalingi.</w:t>
            </w:r>
          </w:p>
        </w:tc>
      </w:tr>
      <w:tr w:rsidR="00BF737A" w:rsidRPr="00D11D14" w:rsidTr="0069301A">
        <w:tc>
          <w:tcPr>
            <w:tcW w:w="508" w:type="dxa"/>
          </w:tcPr>
          <w:p w:rsidR="00BF737A" w:rsidRPr="00D11D14" w:rsidRDefault="00BF737A" w:rsidP="005A0CCF">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740" w:type="dxa"/>
          </w:tcPr>
          <w:p w:rsidR="00BF737A" w:rsidRPr="00D11D14" w:rsidRDefault="00BF737A" w:rsidP="00BF737A">
            <w:pPr>
              <w:jc w:val="both"/>
              <w:rPr>
                <w:rFonts w:ascii="Times New Roman" w:hAnsi="Times New Roman" w:cs="Times New Roman"/>
                <w:sz w:val="24"/>
                <w:szCs w:val="24"/>
              </w:rPr>
            </w:pPr>
            <w:r w:rsidRPr="00D11D14">
              <w:rPr>
                <w:rFonts w:ascii="Times New Roman" w:hAnsi="Times New Roman" w:cs="Times New Roman"/>
                <w:sz w:val="24"/>
                <w:szCs w:val="24"/>
              </w:rPr>
              <w:t>Ar leidžiama nauja statyba (kaip statybos rūšis) Sporto rėmimo fondo projektuose?</w:t>
            </w:r>
          </w:p>
        </w:tc>
        <w:tc>
          <w:tcPr>
            <w:tcW w:w="10773" w:type="dxa"/>
          </w:tcPr>
          <w:p w:rsidR="00BF737A" w:rsidRPr="00D11D14" w:rsidRDefault="00BF737A" w:rsidP="007A4DE7">
            <w:pPr>
              <w:jc w:val="both"/>
              <w:rPr>
                <w:rFonts w:ascii="Times New Roman" w:hAnsi="Times New Roman" w:cs="Times New Roman"/>
                <w:sz w:val="24"/>
                <w:szCs w:val="24"/>
              </w:rPr>
            </w:pPr>
            <w:r w:rsidRPr="00D11D14">
              <w:rPr>
                <w:rFonts w:ascii="Times New Roman" w:hAnsi="Times New Roman" w:cs="Times New Roman"/>
                <w:sz w:val="24"/>
                <w:szCs w:val="24"/>
              </w:rPr>
              <w:t>Nauja statyba, kaip statybos rūšis, Sporto rėmimo fonduose tinkama tik tais atvejais, k</w:t>
            </w:r>
            <w:r w:rsidR="0075787E" w:rsidRPr="00D11D14">
              <w:rPr>
                <w:rFonts w:ascii="Times New Roman" w:hAnsi="Times New Roman" w:cs="Times New Roman"/>
                <w:sz w:val="24"/>
                <w:szCs w:val="24"/>
              </w:rPr>
              <w:t xml:space="preserve">ai tai </w:t>
            </w:r>
            <w:r w:rsidRPr="00D11D14">
              <w:rPr>
                <w:rFonts w:ascii="Times New Roman" w:hAnsi="Times New Roman" w:cs="Times New Roman"/>
                <w:sz w:val="24"/>
                <w:szCs w:val="24"/>
              </w:rPr>
              <w:t>planuojama atlikti jau esančioje sporto bazėje</w:t>
            </w:r>
            <w:r w:rsidR="0075787E" w:rsidRPr="00D11D14">
              <w:rPr>
                <w:rFonts w:ascii="Times New Roman" w:hAnsi="Times New Roman" w:cs="Times New Roman"/>
                <w:sz w:val="24"/>
                <w:szCs w:val="24"/>
              </w:rPr>
              <w:t>. N</w:t>
            </w:r>
            <w:r w:rsidR="005B6945" w:rsidRPr="00D11D14">
              <w:rPr>
                <w:rFonts w:ascii="Times New Roman" w:hAnsi="Times New Roman" w:cs="Times New Roman"/>
                <w:sz w:val="24"/>
                <w:szCs w:val="24"/>
              </w:rPr>
              <w:t>auj</w:t>
            </w:r>
            <w:r w:rsidR="0075787E" w:rsidRPr="00D11D14">
              <w:rPr>
                <w:rFonts w:ascii="Times New Roman" w:hAnsi="Times New Roman" w:cs="Times New Roman"/>
                <w:sz w:val="24"/>
                <w:szCs w:val="24"/>
              </w:rPr>
              <w:t xml:space="preserve">ai sporto </w:t>
            </w:r>
            <w:r w:rsidR="005B6945" w:rsidRPr="00D11D14">
              <w:rPr>
                <w:rFonts w:ascii="Times New Roman" w:hAnsi="Times New Roman" w:cs="Times New Roman"/>
                <w:sz w:val="24"/>
                <w:szCs w:val="24"/>
              </w:rPr>
              <w:t xml:space="preserve"> baz</w:t>
            </w:r>
            <w:r w:rsidR="0075787E" w:rsidRPr="00D11D14">
              <w:rPr>
                <w:rFonts w:ascii="Times New Roman" w:hAnsi="Times New Roman" w:cs="Times New Roman"/>
                <w:sz w:val="24"/>
                <w:szCs w:val="24"/>
              </w:rPr>
              <w:t>ei sukurti Sporto rėmimo fondo lėšos neskiriamos</w:t>
            </w:r>
            <w:r w:rsidRPr="00D11D14">
              <w:rPr>
                <w:rFonts w:ascii="Times New Roman" w:hAnsi="Times New Roman" w:cs="Times New Roman"/>
                <w:sz w:val="24"/>
                <w:szCs w:val="24"/>
              </w:rPr>
              <w:t xml:space="preserve">. </w:t>
            </w:r>
          </w:p>
          <w:p w:rsidR="00BF737A" w:rsidRPr="00D11D14" w:rsidRDefault="00BF737A" w:rsidP="007A4DE7">
            <w:pPr>
              <w:jc w:val="both"/>
              <w:rPr>
                <w:rFonts w:ascii="Times New Roman" w:hAnsi="Times New Roman" w:cs="Times New Roman"/>
                <w:sz w:val="24"/>
                <w:szCs w:val="24"/>
                <w:u w:val="single"/>
              </w:rPr>
            </w:pPr>
            <w:r w:rsidRPr="00D11D14">
              <w:rPr>
                <w:rFonts w:ascii="Times New Roman" w:hAnsi="Times New Roman" w:cs="Times New Roman"/>
                <w:sz w:val="24"/>
                <w:szCs w:val="24"/>
                <w:u w:val="single"/>
              </w:rPr>
              <w:t>Pavyzdžiai</w:t>
            </w:r>
            <w:r w:rsidR="001C1262" w:rsidRPr="00D11D14">
              <w:rPr>
                <w:rFonts w:ascii="Times New Roman" w:hAnsi="Times New Roman" w:cs="Times New Roman"/>
                <w:sz w:val="24"/>
                <w:szCs w:val="24"/>
                <w:u w:val="single"/>
              </w:rPr>
              <w:t>:</w:t>
            </w:r>
          </w:p>
          <w:p w:rsidR="00BF737A" w:rsidRPr="00D11D14" w:rsidRDefault="001C1262" w:rsidP="00BF737A">
            <w:pPr>
              <w:jc w:val="both"/>
              <w:rPr>
                <w:rFonts w:ascii="Times New Roman" w:hAnsi="Times New Roman" w:cs="Times New Roman"/>
                <w:sz w:val="24"/>
                <w:szCs w:val="24"/>
              </w:rPr>
            </w:pPr>
            <w:r w:rsidRPr="00D11D14">
              <w:rPr>
                <w:rFonts w:ascii="Times New Roman" w:hAnsi="Times New Roman" w:cs="Times New Roman"/>
                <w:sz w:val="24"/>
                <w:szCs w:val="24"/>
              </w:rPr>
              <w:t>Jeigu e</w:t>
            </w:r>
            <w:r w:rsidR="00BF737A" w:rsidRPr="00D11D14">
              <w:rPr>
                <w:rFonts w:ascii="Times New Roman" w:hAnsi="Times New Roman" w:cs="Times New Roman"/>
                <w:sz w:val="24"/>
                <w:szCs w:val="24"/>
              </w:rPr>
              <w:t>samame aikštyne</w:t>
            </w:r>
            <w:r w:rsidRPr="00D11D14">
              <w:rPr>
                <w:rFonts w:ascii="Times New Roman" w:hAnsi="Times New Roman" w:cs="Times New Roman"/>
                <w:sz w:val="24"/>
                <w:szCs w:val="24"/>
              </w:rPr>
              <w:t>, kuriame</w:t>
            </w:r>
            <w:r w:rsidR="00BF737A" w:rsidRPr="00D11D14">
              <w:rPr>
                <w:rFonts w:ascii="Times New Roman" w:hAnsi="Times New Roman" w:cs="Times New Roman"/>
                <w:sz w:val="24"/>
                <w:szCs w:val="24"/>
              </w:rPr>
              <w:t xml:space="preserve"> daugiau kaip 1 metus vykdomos teniso, futbolo sporto veiklos, nori</w:t>
            </w:r>
            <w:r w:rsidRPr="00D11D14">
              <w:rPr>
                <w:rFonts w:ascii="Times New Roman" w:hAnsi="Times New Roman" w:cs="Times New Roman"/>
                <w:sz w:val="24"/>
                <w:szCs w:val="24"/>
              </w:rPr>
              <w:t>ma</w:t>
            </w:r>
            <w:r w:rsidR="005B6945" w:rsidRPr="00D11D14">
              <w:rPr>
                <w:rFonts w:ascii="Times New Roman" w:hAnsi="Times New Roman" w:cs="Times New Roman"/>
                <w:sz w:val="24"/>
                <w:szCs w:val="24"/>
              </w:rPr>
              <w:t xml:space="preserve"> pastatyti ir krepšinio aikštelę</w:t>
            </w:r>
            <w:r w:rsidRPr="00D11D14">
              <w:rPr>
                <w:rFonts w:ascii="Times New Roman" w:hAnsi="Times New Roman" w:cs="Times New Roman"/>
                <w:sz w:val="24"/>
                <w:szCs w:val="24"/>
              </w:rPr>
              <w:t>, išlaidos būtų tinkamos.</w:t>
            </w:r>
          </w:p>
          <w:p w:rsidR="005B6945" w:rsidRPr="00D11D14" w:rsidRDefault="001C1262" w:rsidP="001C1262">
            <w:pPr>
              <w:jc w:val="both"/>
              <w:rPr>
                <w:rFonts w:ascii="Times New Roman" w:hAnsi="Times New Roman" w:cs="Times New Roman"/>
                <w:sz w:val="24"/>
                <w:szCs w:val="24"/>
              </w:rPr>
            </w:pPr>
            <w:r w:rsidRPr="00D11D14">
              <w:rPr>
                <w:rFonts w:ascii="Times New Roman" w:hAnsi="Times New Roman" w:cs="Times New Roman"/>
                <w:sz w:val="24"/>
                <w:szCs w:val="24"/>
              </w:rPr>
              <w:t xml:space="preserve">Jeigu pareiškėjas nori šalia sporto salės įrengti krepšinio aikštelę lauke, išlaidos būtų netinkamos. </w:t>
            </w:r>
          </w:p>
        </w:tc>
      </w:tr>
      <w:tr w:rsidR="00055835" w:rsidRPr="00D11D14" w:rsidTr="0069301A">
        <w:tc>
          <w:tcPr>
            <w:tcW w:w="508" w:type="dxa"/>
          </w:tcPr>
          <w:p w:rsidR="00055835" w:rsidRPr="00D11D14" w:rsidRDefault="00055835" w:rsidP="005A0CCF">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740" w:type="dxa"/>
          </w:tcPr>
          <w:p w:rsidR="00055835" w:rsidRPr="00D11D14" w:rsidRDefault="00055835" w:rsidP="005B2966">
            <w:pPr>
              <w:jc w:val="both"/>
              <w:rPr>
                <w:rFonts w:ascii="Times New Roman" w:hAnsi="Times New Roman" w:cs="Times New Roman"/>
                <w:sz w:val="24"/>
                <w:szCs w:val="24"/>
              </w:rPr>
            </w:pPr>
            <w:r w:rsidRPr="00D11D14">
              <w:rPr>
                <w:rFonts w:ascii="Times New Roman" w:hAnsi="Times New Roman" w:cs="Times New Roman"/>
                <w:sz w:val="24"/>
                <w:szCs w:val="24"/>
              </w:rPr>
              <w:t xml:space="preserve">Pridedamų dokumentų sąraše nurodyta, kad reikia pateikti „Kvietimo sąlygų 16.1. punkte nurodytiems reikalavimams pagrįsti, pareiškėjas ir partneris (kai pasitelkiamas) teikia Informatikos ir ryšių departamento pažymą. Teikiamas dokumentas turi būti išduotas ne anksčiau kaip 60 (šešiasdešimt) dienų iki projekto paraiškų pateikimo termino pabaigos.“ </w:t>
            </w:r>
          </w:p>
          <w:p w:rsidR="00055835" w:rsidRPr="00D11D14" w:rsidRDefault="00055835" w:rsidP="00D53F4F">
            <w:pPr>
              <w:jc w:val="both"/>
              <w:rPr>
                <w:rFonts w:ascii="Times New Roman" w:hAnsi="Times New Roman" w:cs="Times New Roman"/>
                <w:sz w:val="24"/>
                <w:szCs w:val="24"/>
              </w:rPr>
            </w:pPr>
            <w:r w:rsidRPr="00D11D14">
              <w:rPr>
                <w:rFonts w:ascii="Times New Roman" w:hAnsi="Times New Roman" w:cs="Times New Roman"/>
                <w:sz w:val="24"/>
                <w:szCs w:val="24"/>
              </w:rPr>
              <w:t xml:space="preserve">Ar galima vietoj šio dokumento pateikti </w:t>
            </w:r>
            <w:r w:rsidR="00D53F4F" w:rsidRPr="00D11D14">
              <w:rPr>
                <w:rFonts w:ascii="Times New Roman" w:hAnsi="Times New Roman" w:cs="Times New Roman"/>
                <w:sz w:val="24"/>
                <w:szCs w:val="24"/>
              </w:rPr>
              <w:t>VĮ R</w:t>
            </w:r>
            <w:r w:rsidRPr="00D11D14">
              <w:rPr>
                <w:rFonts w:ascii="Times New Roman" w:hAnsi="Times New Roman" w:cs="Times New Roman"/>
                <w:sz w:val="24"/>
                <w:szCs w:val="24"/>
              </w:rPr>
              <w:t>egistrų centro kompetentingų institucijų tvarkomų jungtinių duomenų apie viešųjų pirkimų procedūroje dalyvaujantį tiekėją (juridinį asmenį) pažymą?</w:t>
            </w:r>
          </w:p>
        </w:tc>
        <w:tc>
          <w:tcPr>
            <w:tcW w:w="10773" w:type="dxa"/>
          </w:tcPr>
          <w:p w:rsidR="00DB0C5B" w:rsidRPr="00D11D14" w:rsidRDefault="00DB0C5B" w:rsidP="00DD167B">
            <w:pPr>
              <w:jc w:val="both"/>
              <w:rPr>
                <w:rFonts w:ascii="Times New Roman" w:hAnsi="Times New Roman" w:cs="Times New Roman"/>
                <w:sz w:val="24"/>
                <w:szCs w:val="24"/>
              </w:rPr>
            </w:pPr>
            <w:r w:rsidRPr="00D11D14">
              <w:rPr>
                <w:rFonts w:ascii="Times New Roman" w:hAnsi="Times New Roman" w:cs="Times New Roman"/>
                <w:sz w:val="24"/>
                <w:szCs w:val="24"/>
              </w:rPr>
              <w:t>Ne. t</w:t>
            </w:r>
            <w:r w:rsidR="00D53F4F" w:rsidRPr="00D11D14">
              <w:rPr>
                <w:rFonts w:ascii="Times New Roman" w:hAnsi="Times New Roman" w:cs="Times New Roman"/>
                <w:sz w:val="24"/>
                <w:szCs w:val="24"/>
              </w:rPr>
              <w:t xml:space="preserve">uri būti pateikta </w:t>
            </w:r>
            <w:r w:rsidR="00D53F4F" w:rsidRPr="00D11D14">
              <w:rPr>
                <w:rFonts w:ascii="Times New Roman" w:eastAsia="Times New Roman" w:hAnsi="Times New Roman" w:cs="Times New Roman"/>
                <w:sz w:val="24"/>
                <w:szCs w:val="24"/>
              </w:rPr>
              <w:t xml:space="preserve">Informatikos ir ryšių departamento </w:t>
            </w:r>
            <w:r w:rsidR="00D53F4F" w:rsidRPr="00D11D14">
              <w:rPr>
                <w:rFonts w:ascii="Times New Roman" w:hAnsi="Times New Roman" w:cs="Times New Roman"/>
                <w:sz w:val="24"/>
                <w:szCs w:val="24"/>
              </w:rPr>
              <w:t>pažyma</w:t>
            </w:r>
            <w:r w:rsidR="001E7656" w:rsidRPr="00D11D14">
              <w:rPr>
                <w:rFonts w:ascii="Times New Roman" w:hAnsi="Times New Roman" w:cs="Times New Roman"/>
                <w:sz w:val="24"/>
                <w:szCs w:val="24"/>
              </w:rPr>
              <w:t>.</w:t>
            </w:r>
          </w:p>
          <w:p w:rsidR="00DB0C5B" w:rsidRPr="00D11D14" w:rsidRDefault="004E7566" w:rsidP="004E7566">
            <w:pPr>
              <w:jc w:val="both"/>
              <w:rPr>
                <w:rFonts w:ascii="Times New Roman" w:hAnsi="Times New Roman" w:cs="Times New Roman"/>
                <w:sz w:val="24"/>
                <w:szCs w:val="24"/>
              </w:rPr>
            </w:pPr>
            <w:r w:rsidRPr="00D11D14">
              <w:rPr>
                <w:rFonts w:ascii="Times New Roman" w:hAnsi="Times New Roman" w:cs="Times New Roman"/>
                <w:sz w:val="24"/>
                <w:szCs w:val="24"/>
              </w:rPr>
              <w:t>VĮ Registrų centro kompetentingų institucijų tvarkomų jungtinių duomenų apie viešųjų pirkimų procedūroje dalyvaujantį tiekėją (juridinį asmenį) pažyma neatitinka visų reikalavimų, nustatytų Lietuvos Respublikos sport</w:t>
            </w:r>
            <w:r w:rsidR="006E59EA" w:rsidRPr="00D11D14">
              <w:rPr>
                <w:rFonts w:ascii="Times New Roman" w:hAnsi="Times New Roman" w:cs="Times New Roman"/>
                <w:sz w:val="24"/>
                <w:szCs w:val="24"/>
              </w:rPr>
              <w:t>o įstatymo 20 str.</w:t>
            </w:r>
            <w:r w:rsidRPr="00D11D14">
              <w:rPr>
                <w:rFonts w:ascii="Times New Roman" w:hAnsi="Times New Roman" w:cs="Times New Roman"/>
                <w:sz w:val="24"/>
                <w:szCs w:val="24"/>
              </w:rPr>
              <w:t xml:space="preserve"> </w:t>
            </w:r>
          </w:p>
          <w:p w:rsidR="007819D3" w:rsidRPr="00D11D14" w:rsidRDefault="007819D3" w:rsidP="004E7566">
            <w:pPr>
              <w:jc w:val="both"/>
              <w:rPr>
                <w:rFonts w:ascii="Times New Roman" w:hAnsi="Times New Roman" w:cs="Times New Roman"/>
                <w:sz w:val="24"/>
                <w:szCs w:val="24"/>
              </w:rPr>
            </w:pPr>
          </w:p>
          <w:p w:rsidR="007819D3" w:rsidRPr="00D11D14" w:rsidRDefault="007819D3" w:rsidP="007819D3">
            <w:pPr>
              <w:jc w:val="both"/>
              <w:rPr>
                <w:rFonts w:ascii="Times New Roman" w:hAnsi="Times New Roman" w:cs="Times New Roman"/>
                <w:sz w:val="24"/>
                <w:szCs w:val="24"/>
                <w:lang w:eastAsia="lt-LT"/>
              </w:rPr>
            </w:pPr>
            <w:r w:rsidRPr="00D11D14">
              <w:rPr>
                <w:rFonts w:ascii="Times New Roman" w:hAnsi="Times New Roman" w:cs="Times New Roman"/>
                <w:sz w:val="24"/>
                <w:szCs w:val="24"/>
                <w:lang w:eastAsia="lt-LT"/>
              </w:rPr>
              <w:t>Vadovaujantis Lietuvos Respublikos</w:t>
            </w:r>
            <w:r w:rsidR="00257A92" w:rsidRPr="00D11D14">
              <w:rPr>
                <w:rFonts w:ascii="Times New Roman" w:hAnsi="Times New Roman" w:cs="Times New Roman"/>
                <w:sz w:val="24"/>
                <w:szCs w:val="24"/>
                <w:lang w:eastAsia="lt-LT"/>
              </w:rPr>
              <w:t xml:space="preserve"> sporto įstatymo 20 str. 1 d. 7 p.</w:t>
            </w:r>
            <w:r w:rsidRPr="00D11D14">
              <w:rPr>
                <w:rFonts w:ascii="Times New Roman" w:hAnsi="Times New Roman" w:cs="Times New Roman"/>
                <w:sz w:val="24"/>
                <w:szCs w:val="24"/>
                <w:lang w:eastAsia="lt-LT"/>
              </w:rPr>
              <w:t>,</w:t>
            </w:r>
            <w:r w:rsidRPr="00D11D14">
              <w:rPr>
                <w:sz w:val="24"/>
                <w:szCs w:val="24"/>
              </w:rPr>
              <w:t xml:space="preserve"> </w:t>
            </w:r>
            <w:r w:rsidRPr="00D11D14">
              <w:rPr>
                <w:rFonts w:ascii="Times New Roman" w:hAnsi="Times New Roman" w:cs="Times New Roman"/>
                <w:sz w:val="24"/>
                <w:szCs w:val="24"/>
              </w:rPr>
              <w:t>į</w:t>
            </w:r>
            <w:r w:rsidRPr="00D11D14">
              <w:rPr>
                <w:sz w:val="24"/>
                <w:szCs w:val="24"/>
              </w:rPr>
              <w:t xml:space="preserve"> </w:t>
            </w:r>
            <w:r w:rsidRPr="00D11D14">
              <w:rPr>
                <w:rFonts w:ascii="Times New Roman" w:hAnsi="Times New Roman" w:cs="Times New Roman"/>
                <w:sz w:val="24"/>
                <w:szCs w:val="24"/>
                <w:lang w:eastAsia="lt-LT"/>
              </w:rPr>
              <w:t>Informatikos ir ryšių departamentą prie L</w:t>
            </w:r>
            <w:r w:rsidR="00735069" w:rsidRPr="00D11D14">
              <w:rPr>
                <w:rFonts w:ascii="Times New Roman" w:hAnsi="Times New Roman" w:cs="Times New Roman"/>
                <w:sz w:val="24"/>
                <w:szCs w:val="24"/>
                <w:lang w:eastAsia="lt-LT"/>
              </w:rPr>
              <w:t>ietuvos Respublikos vidaus reikalų ministerijos</w:t>
            </w:r>
            <w:r w:rsidRPr="00D11D14">
              <w:rPr>
                <w:rFonts w:ascii="Times New Roman" w:hAnsi="Times New Roman" w:cs="Times New Roman"/>
                <w:sz w:val="24"/>
                <w:szCs w:val="24"/>
                <w:lang w:eastAsia="lt-LT"/>
              </w:rPr>
              <w:t xml:space="preserve"> </w:t>
            </w:r>
            <w:r w:rsidRPr="00D11D14">
              <w:rPr>
                <w:rFonts w:ascii="Times New Roman" w:hAnsi="Times New Roman" w:cs="Times New Roman"/>
                <w:b/>
                <w:sz w:val="24"/>
                <w:szCs w:val="24"/>
                <w:lang w:eastAsia="lt-LT"/>
              </w:rPr>
              <w:t>kreiptis minėtuose punktuose nurodyti duomenų subjektai</w:t>
            </w:r>
            <w:r w:rsidR="00735069" w:rsidRPr="00D11D14">
              <w:rPr>
                <w:rFonts w:ascii="Times New Roman" w:hAnsi="Times New Roman" w:cs="Times New Roman"/>
                <w:b/>
                <w:sz w:val="24"/>
                <w:szCs w:val="24"/>
                <w:lang w:eastAsia="lt-LT"/>
              </w:rPr>
              <w:t xml:space="preserve"> </w:t>
            </w:r>
            <w:r w:rsidR="00735069" w:rsidRPr="00D11D14">
              <w:rPr>
                <w:rFonts w:ascii="Times New Roman" w:hAnsi="Times New Roman" w:cs="Times New Roman"/>
                <w:sz w:val="24"/>
                <w:szCs w:val="24"/>
                <w:lang w:eastAsia="lt-LT"/>
              </w:rPr>
              <w:t>(juridinio asmens vadovas, kolegialaus valdymo organo vadovas, asmuo, turintis teisę juridinio asmens vardu sudaryti sandorį, buhalteris (buhalteriai) ar kitas (kiti) asmuo (asmenys), tvarkantis (tvarkantys) juridinio asmens apskaitą)</w:t>
            </w:r>
            <w:r w:rsidRPr="00D11D14">
              <w:rPr>
                <w:rFonts w:ascii="Times New Roman" w:hAnsi="Times New Roman" w:cs="Times New Roman"/>
                <w:b/>
                <w:sz w:val="24"/>
                <w:szCs w:val="24"/>
                <w:lang w:eastAsia="lt-LT"/>
              </w:rPr>
              <w:t xml:space="preserve"> </w:t>
            </w:r>
            <w:r w:rsidR="001F5EFF" w:rsidRPr="00D11D14">
              <w:rPr>
                <w:rFonts w:ascii="Times New Roman" w:hAnsi="Times New Roman" w:cs="Times New Roman"/>
                <w:b/>
                <w:sz w:val="24"/>
                <w:szCs w:val="24"/>
                <w:lang w:eastAsia="lt-LT"/>
              </w:rPr>
              <w:t xml:space="preserve">turėtų </w:t>
            </w:r>
            <w:r w:rsidRPr="00D11D14">
              <w:rPr>
                <w:rFonts w:ascii="Times New Roman" w:hAnsi="Times New Roman" w:cs="Times New Roman"/>
                <w:b/>
                <w:sz w:val="24"/>
                <w:szCs w:val="24"/>
                <w:lang w:eastAsia="lt-LT"/>
              </w:rPr>
              <w:t>atskirai</w:t>
            </w:r>
            <w:r w:rsidRPr="00D11D14">
              <w:rPr>
                <w:rFonts w:ascii="Times New Roman" w:hAnsi="Times New Roman" w:cs="Times New Roman"/>
                <w:sz w:val="24"/>
                <w:szCs w:val="24"/>
                <w:lang w:eastAsia="lt-LT"/>
              </w:rPr>
              <w:t>. Galimybė kreiptis vienam subjektui (pvz. juridiniam asmeniui) gali būti realizuota bendrąja tvarka, pateikiant kitų subjektų sutikimus bei patvirtintas asmens tapatybę patvirtinančių dokumentų kopijas.  </w:t>
            </w:r>
          </w:p>
          <w:p w:rsidR="007819D3" w:rsidRPr="00D11D14" w:rsidRDefault="00C46D84" w:rsidP="004E7566">
            <w:pPr>
              <w:jc w:val="both"/>
              <w:rPr>
                <w:rFonts w:ascii="Times New Roman" w:hAnsi="Times New Roman" w:cs="Times New Roman"/>
                <w:sz w:val="24"/>
                <w:szCs w:val="24"/>
              </w:rPr>
            </w:pPr>
            <w:r w:rsidRPr="00D11D14">
              <w:rPr>
                <w:rFonts w:ascii="Times New Roman" w:hAnsi="Times New Roman" w:cs="Times New Roman"/>
                <w:sz w:val="24"/>
                <w:szCs w:val="24"/>
              </w:rPr>
              <w:t>Atkreipiame dėmesį, kad biudžetinėms įstaigoms reikalavimas pateikti šiame punkte minimą pažymą yra netaikomas.</w:t>
            </w:r>
          </w:p>
        </w:tc>
      </w:tr>
      <w:tr w:rsidR="005A0CCF" w:rsidRPr="00D11D14" w:rsidTr="0069301A">
        <w:tc>
          <w:tcPr>
            <w:tcW w:w="508" w:type="dxa"/>
          </w:tcPr>
          <w:p w:rsidR="005A0CCF" w:rsidRPr="00D11D14" w:rsidRDefault="005A0CCF" w:rsidP="005A0CCF">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740" w:type="dxa"/>
          </w:tcPr>
          <w:p w:rsidR="005A0CCF" w:rsidRPr="00D11D14" w:rsidRDefault="005A0CCF" w:rsidP="005A0CCF">
            <w:pPr>
              <w:jc w:val="both"/>
              <w:rPr>
                <w:rFonts w:ascii="Times New Roman" w:hAnsi="Times New Roman" w:cs="Times New Roman"/>
                <w:sz w:val="24"/>
                <w:szCs w:val="24"/>
              </w:rPr>
            </w:pPr>
            <w:r w:rsidRPr="00D11D14">
              <w:rPr>
                <w:rFonts w:ascii="Times New Roman" w:hAnsi="Times New Roman" w:cs="Times New Roman"/>
                <w:sz w:val="24"/>
                <w:szCs w:val="24"/>
              </w:rPr>
              <w:t>Kur rasti paraiškos formą?</w:t>
            </w:r>
          </w:p>
        </w:tc>
        <w:tc>
          <w:tcPr>
            <w:tcW w:w="10773" w:type="dxa"/>
          </w:tcPr>
          <w:p w:rsidR="005A0CCF" w:rsidRPr="00D11D14" w:rsidRDefault="005A0CCF" w:rsidP="005A0CCF">
            <w:pPr>
              <w:jc w:val="both"/>
              <w:rPr>
                <w:rFonts w:ascii="Times New Roman" w:hAnsi="Times New Roman" w:cs="Times New Roman"/>
                <w:sz w:val="24"/>
                <w:szCs w:val="24"/>
              </w:rPr>
            </w:pPr>
            <w:r w:rsidRPr="00D11D14">
              <w:rPr>
                <w:rFonts w:ascii="Times New Roman" w:hAnsi="Times New Roman" w:cs="Times New Roman"/>
                <w:sz w:val="24"/>
                <w:szCs w:val="24"/>
              </w:rPr>
              <w:t xml:space="preserve">Paraiškos teikiamos internetu: </w:t>
            </w:r>
            <w:hyperlink r:id="rId6" w:history="1">
              <w:r w:rsidRPr="00D11D14">
                <w:rPr>
                  <w:rStyle w:val="Hyperlink"/>
                  <w:rFonts w:ascii="Times New Roman" w:hAnsi="Times New Roman" w:cs="Times New Roman"/>
                  <w:sz w:val="24"/>
                  <w:szCs w:val="24"/>
                </w:rPr>
                <w:t>https://cpva.submittable.com/submit/701de0c5-835f-4fb8-8c20-cce5dd42d564/paraiska-dl-sporto-rmimo-fondo-lsomis-finansuojamo-sporto-projekto-skirto-esa</w:t>
              </w:r>
            </w:hyperlink>
          </w:p>
          <w:p w:rsidR="005A0CCF" w:rsidRPr="00D11D14" w:rsidRDefault="005A0CCF" w:rsidP="001767CF">
            <w:pPr>
              <w:jc w:val="both"/>
              <w:rPr>
                <w:rFonts w:ascii="Times New Roman" w:hAnsi="Times New Roman" w:cs="Times New Roman"/>
                <w:sz w:val="24"/>
                <w:szCs w:val="24"/>
              </w:rPr>
            </w:pPr>
            <w:r w:rsidRPr="00D11D14">
              <w:rPr>
                <w:rFonts w:ascii="Times New Roman" w:hAnsi="Times New Roman" w:cs="Times New Roman"/>
                <w:sz w:val="24"/>
                <w:szCs w:val="24"/>
              </w:rPr>
              <w:t xml:space="preserve">Jei pirmą kartą teikiate paraišką, reikia susikurti paskyrą paspaudus </w:t>
            </w:r>
            <w:r w:rsidR="001767CF" w:rsidRPr="00D11D14">
              <w:rPr>
                <w:rFonts w:ascii="Times New Roman" w:hAnsi="Times New Roman" w:cs="Times New Roman"/>
                <w:sz w:val="24"/>
                <w:szCs w:val="24"/>
              </w:rPr>
              <w:t xml:space="preserve">nuorodą </w:t>
            </w:r>
            <w:r w:rsidRPr="00D11D14">
              <w:rPr>
                <w:rFonts w:ascii="Times New Roman" w:hAnsi="Times New Roman" w:cs="Times New Roman"/>
                <w:sz w:val="24"/>
                <w:szCs w:val="24"/>
              </w:rPr>
              <w:t>„</w:t>
            </w:r>
            <w:proofErr w:type="spellStart"/>
            <w:r w:rsidRPr="00D11D14">
              <w:rPr>
                <w:rFonts w:ascii="Times New Roman" w:hAnsi="Times New Roman" w:cs="Times New Roman"/>
                <w:sz w:val="24"/>
                <w:szCs w:val="24"/>
              </w:rPr>
              <w:t>Create</w:t>
            </w:r>
            <w:proofErr w:type="spellEnd"/>
            <w:r w:rsidRPr="00D11D14">
              <w:rPr>
                <w:rFonts w:ascii="Times New Roman" w:hAnsi="Times New Roman" w:cs="Times New Roman"/>
                <w:sz w:val="24"/>
                <w:szCs w:val="24"/>
              </w:rPr>
              <w:t xml:space="preserve"> </w:t>
            </w:r>
            <w:proofErr w:type="spellStart"/>
            <w:r w:rsidRPr="00D11D14">
              <w:rPr>
                <w:rFonts w:ascii="Times New Roman" w:hAnsi="Times New Roman" w:cs="Times New Roman"/>
                <w:sz w:val="24"/>
                <w:szCs w:val="24"/>
              </w:rPr>
              <w:t>Your</w:t>
            </w:r>
            <w:proofErr w:type="spellEnd"/>
            <w:r w:rsidRPr="00D11D14">
              <w:rPr>
                <w:rFonts w:ascii="Times New Roman" w:hAnsi="Times New Roman" w:cs="Times New Roman"/>
                <w:sz w:val="24"/>
                <w:szCs w:val="24"/>
              </w:rPr>
              <w:t xml:space="preserve"> </w:t>
            </w:r>
            <w:proofErr w:type="spellStart"/>
            <w:r w:rsidRPr="00D11D14">
              <w:rPr>
                <w:rFonts w:ascii="Times New Roman" w:hAnsi="Times New Roman" w:cs="Times New Roman"/>
                <w:sz w:val="24"/>
                <w:szCs w:val="24"/>
              </w:rPr>
              <w:t>Account</w:t>
            </w:r>
            <w:proofErr w:type="spellEnd"/>
            <w:r w:rsidRPr="00D11D14">
              <w:rPr>
                <w:rFonts w:ascii="Times New Roman" w:hAnsi="Times New Roman" w:cs="Times New Roman"/>
                <w:sz w:val="24"/>
                <w:szCs w:val="24"/>
              </w:rPr>
              <w:t xml:space="preserve">“. </w:t>
            </w:r>
            <w:r w:rsidR="001767CF" w:rsidRPr="00D11D14">
              <w:rPr>
                <w:rFonts w:ascii="Times New Roman" w:hAnsi="Times New Roman" w:cs="Times New Roman"/>
                <w:sz w:val="24"/>
                <w:szCs w:val="24"/>
              </w:rPr>
              <w:t>Paraiškos forma bus matoma t</w:t>
            </w:r>
            <w:r w:rsidRPr="00D11D14">
              <w:rPr>
                <w:rFonts w:ascii="Times New Roman" w:hAnsi="Times New Roman" w:cs="Times New Roman"/>
                <w:sz w:val="24"/>
                <w:szCs w:val="24"/>
              </w:rPr>
              <w:t xml:space="preserve">ik susikūrusiems </w:t>
            </w:r>
            <w:r w:rsidR="001767CF" w:rsidRPr="00D11D14">
              <w:rPr>
                <w:rFonts w:ascii="Times New Roman" w:hAnsi="Times New Roman" w:cs="Times New Roman"/>
                <w:sz w:val="24"/>
                <w:szCs w:val="24"/>
              </w:rPr>
              <w:t xml:space="preserve">projekto </w:t>
            </w:r>
            <w:r w:rsidRPr="00D11D14">
              <w:rPr>
                <w:rFonts w:ascii="Times New Roman" w:hAnsi="Times New Roman" w:cs="Times New Roman"/>
                <w:sz w:val="24"/>
                <w:szCs w:val="24"/>
              </w:rPr>
              <w:t xml:space="preserve">paskyrą </w:t>
            </w:r>
            <w:r w:rsidR="001767CF" w:rsidRPr="00D11D14">
              <w:rPr>
                <w:rFonts w:ascii="Times New Roman" w:hAnsi="Times New Roman" w:cs="Times New Roman"/>
                <w:sz w:val="24"/>
                <w:szCs w:val="24"/>
              </w:rPr>
              <w:t>vartotojams</w:t>
            </w:r>
            <w:r w:rsidRPr="00D11D14">
              <w:rPr>
                <w:rFonts w:ascii="Times New Roman" w:hAnsi="Times New Roman" w:cs="Times New Roman"/>
                <w:sz w:val="24"/>
                <w:szCs w:val="24"/>
              </w:rPr>
              <w:t>.</w:t>
            </w:r>
          </w:p>
        </w:tc>
      </w:tr>
      <w:tr w:rsidR="00927DD3" w:rsidRPr="00D11D14" w:rsidTr="0069301A">
        <w:tc>
          <w:tcPr>
            <w:tcW w:w="508" w:type="dxa"/>
          </w:tcPr>
          <w:p w:rsidR="00927DD3" w:rsidRPr="00D11D14" w:rsidRDefault="00927DD3" w:rsidP="005A0CCF">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740" w:type="dxa"/>
          </w:tcPr>
          <w:p w:rsidR="00927DD3" w:rsidRPr="00D11D14" w:rsidRDefault="00927DD3" w:rsidP="005A0CCF">
            <w:pPr>
              <w:jc w:val="both"/>
              <w:rPr>
                <w:rFonts w:ascii="Times New Roman" w:hAnsi="Times New Roman" w:cs="Times New Roman"/>
                <w:sz w:val="24"/>
                <w:szCs w:val="24"/>
              </w:rPr>
            </w:pPr>
            <w:r w:rsidRPr="00D11D14">
              <w:rPr>
                <w:rFonts w:ascii="Times New Roman" w:hAnsi="Times New Roman" w:cs="Times New Roman"/>
                <w:sz w:val="24"/>
                <w:szCs w:val="24"/>
              </w:rPr>
              <w:t>Ar gali pareiškėjui turtas priklausyti subnuomos pagrindu?</w:t>
            </w:r>
          </w:p>
        </w:tc>
        <w:tc>
          <w:tcPr>
            <w:tcW w:w="10773" w:type="dxa"/>
          </w:tcPr>
          <w:p w:rsidR="000F29E5" w:rsidRPr="00D11D14" w:rsidRDefault="000F29E5" w:rsidP="000F29E5">
            <w:pPr>
              <w:jc w:val="both"/>
              <w:rPr>
                <w:rFonts w:ascii="Times New Roman" w:hAnsi="Times New Roman" w:cs="Times New Roman"/>
                <w:sz w:val="24"/>
                <w:szCs w:val="24"/>
              </w:rPr>
            </w:pPr>
            <w:r w:rsidRPr="00D11D14">
              <w:rPr>
                <w:rFonts w:ascii="Times New Roman" w:hAnsi="Times New Roman" w:cs="Times New Roman"/>
                <w:sz w:val="24"/>
                <w:szCs w:val="24"/>
              </w:rPr>
              <w:t>Pareiškėjui turtas gali būti perduotas pagal subnuomos sutartį.</w:t>
            </w:r>
          </w:p>
          <w:p w:rsidR="000F29E5" w:rsidRPr="00D11D14" w:rsidRDefault="000F29E5" w:rsidP="000F29E5">
            <w:pPr>
              <w:jc w:val="both"/>
              <w:rPr>
                <w:rFonts w:ascii="Times New Roman" w:hAnsi="Times New Roman" w:cs="Times New Roman"/>
                <w:sz w:val="24"/>
                <w:szCs w:val="24"/>
              </w:rPr>
            </w:pPr>
            <w:r w:rsidRPr="00D11D14">
              <w:rPr>
                <w:rFonts w:ascii="Times New Roman" w:hAnsi="Times New Roman" w:cs="Times New Roman"/>
                <w:sz w:val="24"/>
                <w:szCs w:val="24"/>
              </w:rPr>
              <w:t>Turtas turi būti subnuomotas pagal CK 6.490 str. nustatytas sąlygas - nuomininkas turi teisę subnuomoti išsinuomotą daiktą tiktai gavęs rašytinį nuomotojo sutikimą, jeigu ko kita nenustato sutartis. Subnuomos sutarties terminas negali būti ilgesnis už nuomos terminą.</w:t>
            </w:r>
          </w:p>
          <w:p w:rsidR="000F29E5" w:rsidRPr="00D11D14" w:rsidRDefault="000F29E5" w:rsidP="000F29E5">
            <w:pPr>
              <w:jc w:val="both"/>
              <w:rPr>
                <w:rFonts w:ascii="Times New Roman" w:hAnsi="Times New Roman" w:cs="Times New Roman"/>
                <w:sz w:val="24"/>
                <w:szCs w:val="24"/>
              </w:rPr>
            </w:pPr>
            <w:r w:rsidRPr="00D11D14">
              <w:rPr>
                <w:rFonts w:ascii="Times New Roman" w:hAnsi="Times New Roman" w:cs="Times New Roman"/>
                <w:sz w:val="24"/>
                <w:szCs w:val="24"/>
              </w:rPr>
              <w:t>Taip pat svarbu akcentuoti, kad  Kvietimo ir Taisyklių sąlygas turi atitikti tiek subnuomos, tiek nuomos (pagal kurią turtas subnuomojama) sutartys:</w:t>
            </w:r>
          </w:p>
          <w:p w:rsidR="000F29E5" w:rsidRPr="00D11D14" w:rsidRDefault="000F29E5" w:rsidP="000F29E5">
            <w:pPr>
              <w:tabs>
                <w:tab w:val="left" w:pos="325"/>
              </w:tabs>
              <w:jc w:val="both"/>
              <w:rPr>
                <w:rFonts w:ascii="Times New Roman" w:hAnsi="Times New Roman" w:cs="Times New Roman"/>
                <w:sz w:val="24"/>
                <w:szCs w:val="24"/>
              </w:rPr>
            </w:pPr>
            <w:r w:rsidRPr="00D11D14">
              <w:rPr>
                <w:rFonts w:ascii="Times New Roman" w:hAnsi="Times New Roman" w:cs="Times New Roman"/>
                <w:sz w:val="24"/>
                <w:szCs w:val="24"/>
              </w:rPr>
              <w:t>1.</w:t>
            </w:r>
            <w:r w:rsidRPr="00D11D14">
              <w:rPr>
                <w:rFonts w:ascii="Times New Roman" w:hAnsi="Times New Roman" w:cs="Times New Roman"/>
                <w:sz w:val="24"/>
                <w:szCs w:val="24"/>
              </w:rPr>
              <w:tab/>
              <w:t>turtas turi būti perduotas ne trumpesniam kaip 3 metų terminui po projekto įgyvendinimo laikotarpio pabaigos. Teisė (nuosavybės, panaudos, patikėjimo ar disponavimo) į nekilnojamąjį turtą turi būti įgyta iki paraiškų pateikimo termino pabaigos;</w:t>
            </w:r>
          </w:p>
          <w:p w:rsidR="00927DD3" w:rsidRPr="00D11D14" w:rsidRDefault="000F29E5" w:rsidP="000F29E5">
            <w:pPr>
              <w:tabs>
                <w:tab w:val="left" w:pos="325"/>
                <w:tab w:val="left" w:pos="467"/>
              </w:tabs>
              <w:jc w:val="both"/>
              <w:rPr>
                <w:rFonts w:ascii="Times New Roman" w:hAnsi="Times New Roman" w:cs="Times New Roman"/>
                <w:sz w:val="24"/>
                <w:szCs w:val="24"/>
              </w:rPr>
            </w:pPr>
            <w:r w:rsidRPr="00D11D14">
              <w:rPr>
                <w:rFonts w:ascii="Times New Roman" w:hAnsi="Times New Roman" w:cs="Times New Roman"/>
                <w:sz w:val="24"/>
                <w:szCs w:val="24"/>
              </w:rPr>
              <w:t>2.</w:t>
            </w:r>
            <w:r w:rsidRPr="00D11D14">
              <w:rPr>
                <w:rFonts w:ascii="Times New Roman" w:hAnsi="Times New Roman" w:cs="Times New Roman"/>
                <w:sz w:val="24"/>
                <w:szCs w:val="24"/>
              </w:rPr>
              <w:tab/>
              <w:t>turi būti aptarta sąlyga, kad šalys negali nutraukti sutarties prieš terminą, išskyrus atvejį, kai nuomotojas nusprendžia nuosavybėn perleisti sklypą ir (ar) pastatą, ir (ar) patalpas nuomininkui.</w:t>
            </w:r>
          </w:p>
        </w:tc>
      </w:tr>
      <w:tr w:rsidR="000F29E5" w:rsidRPr="00D11D14" w:rsidTr="0069301A">
        <w:tc>
          <w:tcPr>
            <w:tcW w:w="508" w:type="dxa"/>
          </w:tcPr>
          <w:p w:rsidR="000F29E5" w:rsidRPr="00D11D14" w:rsidRDefault="000F29E5" w:rsidP="005A0CCF">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740" w:type="dxa"/>
          </w:tcPr>
          <w:p w:rsidR="000F29E5" w:rsidRPr="00D11D14" w:rsidRDefault="000F29E5" w:rsidP="005A0CCF">
            <w:pPr>
              <w:jc w:val="both"/>
              <w:rPr>
                <w:rFonts w:ascii="Times New Roman" w:hAnsi="Times New Roman" w:cs="Times New Roman"/>
                <w:sz w:val="24"/>
                <w:szCs w:val="24"/>
              </w:rPr>
            </w:pPr>
            <w:r w:rsidRPr="00D11D14">
              <w:rPr>
                <w:rFonts w:ascii="Times New Roman" w:hAnsi="Times New Roman" w:cs="Times New Roman"/>
                <w:sz w:val="24"/>
                <w:szCs w:val="24"/>
              </w:rPr>
              <w:t>Kokius tarptautinius strateginius dokumentus projekto paraiška turi atitikti?</w:t>
            </w:r>
          </w:p>
        </w:tc>
        <w:tc>
          <w:tcPr>
            <w:tcW w:w="10773" w:type="dxa"/>
          </w:tcPr>
          <w:p w:rsidR="00AB19D4" w:rsidRPr="00D11D14" w:rsidRDefault="00AB19D4" w:rsidP="000F29E5">
            <w:pPr>
              <w:jc w:val="both"/>
              <w:rPr>
                <w:rFonts w:ascii="Times New Roman" w:hAnsi="Times New Roman" w:cs="Times New Roman"/>
                <w:sz w:val="24"/>
                <w:szCs w:val="24"/>
              </w:rPr>
            </w:pPr>
            <w:r w:rsidRPr="00D11D14">
              <w:rPr>
                <w:rFonts w:ascii="Times New Roman" w:hAnsi="Times New Roman" w:cs="Times New Roman"/>
                <w:sz w:val="24"/>
                <w:szCs w:val="24"/>
              </w:rPr>
              <w:t>Tarptautinių strateginių dokumentų pavyzdžiai:</w:t>
            </w:r>
          </w:p>
          <w:p w:rsidR="00AB19D4" w:rsidRPr="00D11D14" w:rsidRDefault="00143EAB" w:rsidP="00AB19D4">
            <w:pPr>
              <w:pStyle w:val="ListParagraph"/>
              <w:numPr>
                <w:ilvl w:val="0"/>
                <w:numId w:val="2"/>
              </w:numPr>
              <w:jc w:val="both"/>
              <w:rPr>
                <w:rFonts w:ascii="Times New Roman" w:hAnsi="Times New Roman" w:cs="Times New Roman"/>
                <w:sz w:val="24"/>
                <w:szCs w:val="24"/>
              </w:rPr>
            </w:pPr>
            <w:proofErr w:type="spellStart"/>
            <w:r w:rsidRPr="00D11D14">
              <w:rPr>
                <w:rFonts w:ascii="Times New Roman" w:hAnsi="Times New Roman" w:cs="Times New Roman"/>
                <w:sz w:val="24"/>
                <w:szCs w:val="24"/>
              </w:rPr>
              <w:t>Council</w:t>
            </w:r>
            <w:proofErr w:type="spellEnd"/>
            <w:r w:rsidRPr="00D11D14">
              <w:rPr>
                <w:rFonts w:ascii="Times New Roman" w:hAnsi="Times New Roman" w:cs="Times New Roman"/>
                <w:sz w:val="24"/>
                <w:szCs w:val="24"/>
              </w:rPr>
              <w:t xml:space="preserve"> </w:t>
            </w:r>
            <w:proofErr w:type="spellStart"/>
            <w:r w:rsidRPr="00D11D14">
              <w:rPr>
                <w:rFonts w:ascii="Times New Roman" w:hAnsi="Times New Roman" w:cs="Times New Roman"/>
                <w:sz w:val="24"/>
                <w:szCs w:val="24"/>
              </w:rPr>
              <w:t>of</w:t>
            </w:r>
            <w:proofErr w:type="spellEnd"/>
            <w:r w:rsidRPr="00D11D14">
              <w:rPr>
                <w:rFonts w:ascii="Times New Roman" w:hAnsi="Times New Roman" w:cs="Times New Roman"/>
                <w:sz w:val="24"/>
                <w:szCs w:val="24"/>
              </w:rPr>
              <w:t xml:space="preserve"> </w:t>
            </w:r>
            <w:proofErr w:type="spellStart"/>
            <w:r w:rsidRPr="00D11D14">
              <w:rPr>
                <w:rFonts w:ascii="Times New Roman" w:hAnsi="Times New Roman" w:cs="Times New Roman"/>
                <w:sz w:val="24"/>
                <w:szCs w:val="24"/>
              </w:rPr>
              <w:t>Europe</w:t>
            </w:r>
            <w:proofErr w:type="spellEnd"/>
            <w:r w:rsidRPr="00D11D14">
              <w:rPr>
                <w:rFonts w:ascii="Times New Roman" w:hAnsi="Times New Roman" w:cs="Times New Roman"/>
                <w:sz w:val="24"/>
                <w:szCs w:val="24"/>
              </w:rPr>
              <w:t xml:space="preserve"> </w:t>
            </w:r>
            <w:proofErr w:type="spellStart"/>
            <w:r w:rsidRPr="00D11D14">
              <w:rPr>
                <w:rFonts w:ascii="Times New Roman" w:hAnsi="Times New Roman" w:cs="Times New Roman"/>
                <w:sz w:val="24"/>
                <w:szCs w:val="24"/>
              </w:rPr>
              <w:t>committe</w:t>
            </w:r>
            <w:proofErr w:type="spellEnd"/>
            <w:r w:rsidRPr="00D11D14">
              <w:rPr>
                <w:rFonts w:ascii="Times New Roman" w:hAnsi="Times New Roman" w:cs="Times New Roman"/>
                <w:sz w:val="24"/>
                <w:szCs w:val="24"/>
              </w:rPr>
              <w:t xml:space="preserve"> </w:t>
            </w:r>
            <w:proofErr w:type="spellStart"/>
            <w:r w:rsidRPr="00D11D14">
              <w:rPr>
                <w:rFonts w:ascii="Times New Roman" w:hAnsi="Times New Roman" w:cs="Times New Roman"/>
                <w:sz w:val="24"/>
                <w:szCs w:val="24"/>
              </w:rPr>
              <w:t>of</w:t>
            </w:r>
            <w:proofErr w:type="spellEnd"/>
            <w:r w:rsidRPr="00D11D14">
              <w:rPr>
                <w:rFonts w:ascii="Times New Roman" w:hAnsi="Times New Roman" w:cs="Times New Roman"/>
                <w:sz w:val="24"/>
                <w:szCs w:val="24"/>
              </w:rPr>
              <w:t xml:space="preserve"> </w:t>
            </w:r>
            <w:proofErr w:type="spellStart"/>
            <w:r w:rsidRPr="00D11D14">
              <w:rPr>
                <w:rFonts w:ascii="Times New Roman" w:hAnsi="Times New Roman" w:cs="Times New Roman"/>
                <w:sz w:val="24"/>
                <w:szCs w:val="24"/>
              </w:rPr>
              <w:t>ministers</w:t>
            </w:r>
            <w:proofErr w:type="spellEnd"/>
            <w:r w:rsidRPr="00D11D14">
              <w:rPr>
                <w:rFonts w:ascii="Times New Roman" w:hAnsi="Times New Roman" w:cs="Times New Roman"/>
                <w:sz w:val="24"/>
                <w:szCs w:val="24"/>
              </w:rPr>
              <w:t xml:space="preserve">, </w:t>
            </w:r>
            <w:proofErr w:type="spellStart"/>
            <w:r w:rsidRPr="00D11D14">
              <w:rPr>
                <w:rFonts w:ascii="Times New Roman" w:hAnsi="Times New Roman" w:cs="Times New Roman"/>
                <w:sz w:val="24"/>
                <w:szCs w:val="24"/>
              </w:rPr>
              <w:t>recommendation</w:t>
            </w:r>
            <w:proofErr w:type="spellEnd"/>
            <w:r w:rsidRPr="00D11D14">
              <w:rPr>
                <w:rFonts w:ascii="Times New Roman" w:hAnsi="Times New Roman" w:cs="Times New Roman"/>
                <w:sz w:val="24"/>
                <w:szCs w:val="24"/>
              </w:rPr>
              <w:t xml:space="preserve"> </w:t>
            </w:r>
            <w:proofErr w:type="spellStart"/>
            <w:r w:rsidRPr="00D11D14">
              <w:rPr>
                <w:rFonts w:ascii="Times New Roman" w:hAnsi="Times New Roman" w:cs="Times New Roman"/>
                <w:sz w:val="24"/>
                <w:szCs w:val="24"/>
              </w:rPr>
              <w:t>No</w:t>
            </w:r>
            <w:proofErr w:type="spellEnd"/>
            <w:r w:rsidRPr="00D11D14">
              <w:rPr>
                <w:rFonts w:ascii="Times New Roman" w:hAnsi="Times New Roman" w:cs="Times New Roman"/>
                <w:sz w:val="24"/>
                <w:szCs w:val="24"/>
              </w:rPr>
              <w:t xml:space="preserve">. R (92) 14 REV </w:t>
            </w:r>
            <w:proofErr w:type="spellStart"/>
            <w:r w:rsidRPr="00D11D14">
              <w:rPr>
                <w:rFonts w:ascii="Times New Roman" w:hAnsi="Times New Roman" w:cs="Times New Roman"/>
                <w:sz w:val="24"/>
                <w:szCs w:val="24"/>
              </w:rPr>
              <w:t>of</w:t>
            </w:r>
            <w:proofErr w:type="spellEnd"/>
            <w:r w:rsidRPr="00D11D14">
              <w:rPr>
                <w:rFonts w:ascii="Times New Roman" w:hAnsi="Times New Roman" w:cs="Times New Roman"/>
                <w:sz w:val="24"/>
                <w:szCs w:val="24"/>
              </w:rPr>
              <w:t xml:space="preserve"> </w:t>
            </w:r>
            <w:proofErr w:type="spellStart"/>
            <w:r w:rsidRPr="00D11D14">
              <w:rPr>
                <w:rFonts w:ascii="Times New Roman" w:hAnsi="Times New Roman" w:cs="Times New Roman"/>
                <w:sz w:val="24"/>
                <w:szCs w:val="24"/>
              </w:rPr>
              <w:t>the</w:t>
            </w:r>
            <w:proofErr w:type="spellEnd"/>
            <w:r w:rsidRPr="00D11D14">
              <w:rPr>
                <w:rFonts w:ascii="Times New Roman" w:hAnsi="Times New Roman" w:cs="Times New Roman"/>
                <w:sz w:val="24"/>
                <w:szCs w:val="24"/>
              </w:rPr>
              <w:t xml:space="preserve"> </w:t>
            </w:r>
            <w:proofErr w:type="spellStart"/>
            <w:r w:rsidRPr="00D11D14">
              <w:rPr>
                <w:rFonts w:ascii="Times New Roman" w:hAnsi="Times New Roman" w:cs="Times New Roman"/>
                <w:sz w:val="24"/>
                <w:szCs w:val="24"/>
              </w:rPr>
              <w:t>committe</w:t>
            </w:r>
            <w:proofErr w:type="spellEnd"/>
            <w:r w:rsidRPr="00D11D14">
              <w:rPr>
                <w:rFonts w:ascii="Times New Roman" w:hAnsi="Times New Roman" w:cs="Times New Roman"/>
                <w:sz w:val="24"/>
                <w:szCs w:val="24"/>
              </w:rPr>
              <w:t xml:space="preserve"> </w:t>
            </w:r>
            <w:proofErr w:type="spellStart"/>
            <w:r w:rsidRPr="00D11D14">
              <w:rPr>
                <w:rFonts w:ascii="Times New Roman" w:hAnsi="Times New Roman" w:cs="Times New Roman"/>
                <w:sz w:val="24"/>
                <w:szCs w:val="24"/>
              </w:rPr>
              <w:t>of</w:t>
            </w:r>
            <w:proofErr w:type="spellEnd"/>
            <w:r w:rsidRPr="00D11D14">
              <w:rPr>
                <w:rFonts w:ascii="Times New Roman" w:hAnsi="Times New Roman" w:cs="Times New Roman"/>
                <w:sz w:val="24"/>
                <w:szCs w:val="24"/>
              </w:rPr>
              <w:t xml:space="preserve"> </w:t>
            </w:r>
            <w:proofErr w:type="spellStart"/>
            <w:r w:rsidRPr="00D11D14">
              <w:rPr>
                <w:rFonts w:ascii="Times New Roman" w:hAnsi="Times New Roman" w:cs="Times New Roman"/>
                <w:sz w:val="24"/>
                <w:szCs w:val="24"/>
              </w:rPr>
              <w:t>ministers</w:t>
            </w:r>
            <w:proofErr w:type="spellEnd"/>
            <w:r w:rsidRPr="00D11D14">
              <w:rPr>
                <w:rFonts w:ascii="Times New Roman" w:hAnsi="Times New Roman" w:cs="Times New Roman"/>
                <w:sz w:val="24"/>
                <w:szCs w:val="24"/>
              </w:rPr>
              <w:t xml:space="preserve"> to </w:t>
            </w:r>
            <w:proofErr w:type="spellStart"/>
            <w:r w:rsidRPr="00D11D14">
              <w:rPr>
                <w:rFonts w:ascii="Times New Roman" w:hAnsi="Times New Roman" w:cs="Times New Roman"/>
                <w:sz w:val="24"/>
                <w:szCs w:val="24"/>
              </w:rPr>
              <w:t>member</w:t>
            </w:r>
            <w:proofErr w:type="spellEnd"/>
            <w:r w:rsidRPr="00D11D14">
              <w:rPr>
                <w:rFonts w:ascii="Times New Roman" w:hAnsi="Times New Roman" w:cs="Times New Roman"/>
                <w:sz w:val="24"/>
                <w:szCs w:val="24"/>
              </w:rPr>
              <w:t xml:space="preserve"> </w:t>
            </w:r>
            <w:proofErr w:type="spellStart"/>
            <w:r w:rsidRPr="00D11D14">
              <w:rPr>
                <w:rFonts w:ascii="Times New Roman" w:hAnsi="Times New Roman" w:cs="Times New Roman"/>
                <w:sz w:val="24"/>
                <w:szCs w:val="24"/>
              </w:rPr>
              <w:t>states</w:t>
            </w:r>
            <w:proofErr w:type="spellEnd"/>
            <w:r w:rsidRPr="00D11D14">
              <w:rPr>
                <w:rFonts w:ascii="Times New Roman" w:hAnsi="Times New Roman" w:cs="Times New Roman"/>
                <w:sz w:val="24"/>
                <w:szCs w:val="24"/>
              </w:rPr>
              <w:t xml:space="preserve"> </w:t>
            </w:r>
            <w:proofErr w:type="spellStart"/>
            <w:r w:rsidRPr="00D11D14">
              <w:rPr>
                <w:rFonts w:ascii="Times New Roman" w:hAnsi="Times New Roman" w:cs="Times New Roman"/>
                <w:sz w:val="24"/>
                <w:szCs w:val="24"/>
              </w:rPr>
              <w:t>on</w:t>
            </w:r>
            <w:proofErr w:type="spellEnd"/>
            <w:r w:rsidRPr="00D11D14">
              <w:rPr>
                <w:rFonts w:ascii="Times New Roman" w:hAnsi="Times New Roman" w:cs="Times New Roman"/>
                <w:sz w:val="24"/>
                <w:szCs w:val="24"/>
              </w:rPr>
              <w:t xml:space="preserve"> </w:t>
            </w:r>
            <w:proofErr w:type="spellStart"/>
            <w:r w:rsidRPr="00D11D14">
              <w:rPr>
                <w:rFonts w:ascii="Times New Roman" w:hAnsi="Times New Roman" w:cs="Times New Roman"/>
                <w:sz w:val="24"/>
                <w:szCs w:val="24"/>
              </w:rPr>
              <w:t>the</w:t>
            </w:r>
            <w:proofErr w:type="spellEnd"/>
            <w:r w:rsidRPr="00D11D14">
              <w:rPr>
                <w:rFonts w:ascii="Times New Roman" w:hAnsi="Times New Roman" w:cs="Times New Roman"/>
                <w:sz w:val="24"/>
                <w:szCs w:val="24"/>
              </w:rPr>
              <w:t xml:space="preserve"> </w:t>
            </w:r>
            <w:proofErr w:type="spellStart"/>
            <w:r w:rsidRPr="00D11D14">
              <w:rPr>
                <w:rFonts w:ascii="Times New Roman" w:hAnsi="Times New Roman" w:cs="Times New Roman"/>
                <w:sz w:val="24"/>
                <w:szCs w:val="24"/>
              </w:rPr>
              <w:t>revised</w:t>
            </w:r>
            <w:proofErr w:type="spellEnd"/>
            <w:r w:rsidRPr="00D11D14">
              <w:rPr>
                <w:rFonts w:ascii="Times New Roman" w:hAnsi="Times New Roman" w:cs="Times New Roman"/>
                <w:sz w:val="24"/>
                <w:szCs w:val="24"/>
              </w:rPr>
              <w:t xml:space="preserve"> </w:t>
            </w:r>
            <w:proofErr w:type="spellStart"/>
            <w:r w:rsidRPr="00D11D14">
              <w:rPr>
                <w:rFonts w:ascii="Times New Roman" w:hAnsi="Times New Roman" w:cs="Times New Roman"/>
                <w:sz w:val="24"/>
                <w:szCs w:val="24"/>
              </w:rPr>
              <w:t>code</w:t>
            </w:r>
            <w:proofErr w:type="spellEnd"/>
            <w:r w:rsidRPr="00D11D14">
              <w:rPr>
                <w:rFonts w:ascii="Times New Roman" w:hAnsi="Times New Roman" w:cs="Times New Roman"/>
                <w:sz w:val="24"/>
                <w:szCs w:val="24"/>
              </w:rPr>
              <w:t xml:space="preserve"> </w:t>
            </w:r>
            <w:proofErr w:type="spellStart"/>
            <w:r w:rsidRPr="00D11D14">
              <w:rPr>
                <w:rFonts w:ascii="Times New Roman" w:hAnsi="Times New Roman" w:cs="Times New Roman"/>
                <w:sz w:val="24"/>
                <w:szCs w:val="24"/>
              </w:rPr>
              <w:t>of</w:t>
            </w:r>
            <w:proofErr w:type="spellEnd"/>
            <w:r w:rsidRPr="00D11D14">
              <w:rPr>
                <w:rFonts w:ascii="Times New Roman" w:hAnsi="Times New Roman" w:cs="Times New Roman"/>
                <w:sz w:val="24"/>
                <w:szCs w:val="24"/>
              </w:rPr>
              <w:t xml:space="preserve"> </w:t>
            </w:r>
            <w:proofErr w:type="spellStart"/>
            <w:r w:rsidRPr="00D11D14">
              <w:rPr>
                <w:rFonts w:ascii="Times New Roman" w:hAnsi="Times New Roman" w:cs="Times New Roman"/>
                <w:sz w:val="24"/>
                <w:szCs w:val="24"/>
              </w:rPr>
              <w:t>sports</w:t>
            </w:r>
            <w:proofErr w:type="spellEnd"/>
            <w:r w:rsidRPr="00D11D14">
              <w:rPr>
                <w:rFonts w:ascii="Times New Roman" w:hAnsi="Times New Roman" w:cs="Times New Roman"/>
                <w:sz w:val="24"/>
                <w:szCs w:val="24"/>
              </w:rPr>
              <w:t xml:space="preserve"> </w:t>
            </w:r>
            <w:proofErr w:type="spellStart"/>
            <w:r w:rsidRPr="00D11D14">
              <w:rPr>
                <w:rFonts w:ascii="Times New Roman" w:hAnsi="Times New Roman" w:cs="Times New Roman"/>
                <w:sz w:val="24"/>
                <w:szCs w:val="24"/>
              </w:rPr>
              <w:t>ethic</w:t>
            </w:r>
            <w:proofErr w:type="spellEnd"/>
            <w:r w:rsidRPr="00D11D14">
              <w:rPr>
                <w:rFonts w:ascii="Times New Roman" w:hAnsi="Times New Roman" w:cs="Times New Roman"/>
                <w:sz w:val="24"/>
                <w:szCs w:val="24"/>
              </w:rPr>
              <w:t xml:space="preserve"> - </w:t>
            </w:r>
            <w:hyperlink r:id="rId7" w:history="1">
              <w:r w:rsidRPr="00D11D14">
                <w:rPr>
                  <w:rStyle w:val="Hyperlink"/>
                  <w:rFonts w:ascii="Times New Roman" w:hAnsi="Times New Roman" w:cs="Times New Roman"/>
                  <w:sz w:val="24"/>
                  <w:szCs w:val="24"/>
                </w:rPr>
                <w:t>http://isca-web.org/files/CoE%20documents/Sport%20Code%20of%20Ethics%20by%20Council%20of%20Europe.pdf</w:t>
              </w:r>
            </w:hyperlink>
          </w:p>
          <w:p w:rsidR="00143EAB" w:rsidRPr="00D11D14" w:rsidRDefault="00AB19D4" w:rsidP="00AB19D4">
            <w:pPr>
              <w:pStyle w:val="ListParagraph"/>
              <w:numPr>
                <w:ilvl w:val="0"/>
                <w:numId w:val="2"/>
              </w:numPr>
              <w:jc w:val="both"/>
              <w:rPr>
                <w:rFonts w:ascii="Times New Roman" w:hAnsi="Times New Roman" w:cs="Times New Roman"/>
                <w:sz w:val="24"/>
                <w:szCs w:val="24"/>
              </w:rPr>
            </w:pPr>
            <w:r w:rsidRPr="00D11D14">
              <w:rPr>
                <w:rFonts w:ascii="Times New Roman" w:hAnsi="Times New Roman" w:cs="Times New Roman"/>
                <w:sz w:val="24"/>
                <w:szCs w:val="24"/>
              </w:rPr>
              <w:t xml:space="preserve">Europos sporto chartija - </w:t>
            </w:r>
            <w:proofErr w:type="spellStart"/>
            <w:r w:rsidRPr="00D11D14">
              <w:rPr>
                <w:rFonts w:ascii="Times New Roman" w:hAnsi="Times New Roman" w:cs="Times New Roman"/>
                <w:sz w:val="24"/>
                <w:szCs w:val="24"/>
              </w:rPr>
              <w:t>Council</w:t>
            </w:r>
            <w:proofErr w:type="spellEnd"/>
            <w:r w:rsidRPr="00D11D14">
              <w:rPr>
                <w:rFonts w:ascii="Times New Roman" w:hAnsi="Times New Roman" w:cs="Times New Roman"/>
                <w:sz w:val="24"/>
                <w:szCs w:val="24"/>
              </w:rPr>
              <w:t xml:space="preserve"> </w:t>
            </w:r>
            <w:proofErr w:type="spellStart"/>
            <w:r w:rsidRPr="00D11D14">
              <w:rPr>
                <w:rFonts w:ascii="Times New Roman" w:hAnsi="Times New Roman" w:cs="Times New Roman"/>
                <w:sz w:val="24"/>
                <w:szCs w:val="24"/>
              </w:rPr>
              <w:t>of</w:t>
            </w:r>
            <w:proofErr w:type="spellEnd"/>
            <w:r w:rsidRPr="00D11D14">
              <w:rPr>
                <w:rFonts w:ascii="Times New Roman" w:hAnsi="Times New Roman" w:cs="Times New Roman"/>
                <w:sz w:val="24"/>
                <w:szCs w:val="24"/>
              </w:rPr>
              <w:t xml:space="preserve"> </w:t>
            </w:r>
            <w:proofErr w:type="spellStart"/>
            <w:r w:rsidRPr="00D11D14">
              <w:rPr>
                <w:rFonts w:ascii="Times New Roman" w:hAnsi="Times New Roman" w:cs="Times New Roman"/>
                <w:sz w:val="24"/>
                <w:szCs w:val="24"/>
              </w:rPr>
              <w:t>Europe</w:t>
            </w:r>
            <w:proofErr w:type="spellEnd"/>
            <w:r w:rsidRPr="00D11D14">
              <w:rPr>
                <w:rFonts w:ascii="Times New Roman" w:hAnsi="Times New Roman" w:cs="Times New Roman"/>
                <w:sz w:val="24"/>
                <w:szCs w:val="24"/>
              </w:rPr>
              <w:t xml:space="preserve"> </w:t>
            </w:r>
            <w:proofErr w:type="spellStart"/>
            <w:r w:rsidRPr="00D11D14">
              <w:rPr>
                <w:rFonts w:ascii="Times New Roman" w:hAnsi="Times New Roman" w:cs="Times New Roman"/>
                <w:sz w:val="24"/>
                <w:szCs w:val="24"/>
              </w:rPr>
              <w:t>committe</w:t>
            </w:r>
            <w:proofErr w:type="spellEnd"/>
            <w:r w:rsidRPr="00D11D14">
              <w:rPr>
                <w:rFonts w:ascii="Times New Roman" w:hAnsi="Times New Roman" w:cs="Times New Roman"/>
                <w:sz w:val="24"/>
                <w:szCs w:val="24"/>
              </w:rPr>
              <w:t xml:space="preserve"> </w:t>
            </w:r>
            <w:proofErr w:type="spellStart"/>
            <w:r w:rsidRPr="00D11D14">
              <w:rPr>
                <w:rFonts w:ascii="Times New Roman" w:hAnsi="Times New Roman" w:cs="Times New Roman"/>
                <w:sz w:val="24"/>
                <w:szCs w:val="24"/>
              </w:rPr>
              <w:t>of</w:t>
            </w:r>
            <w:proofErr w:type="spellEnd"/>
            <w:r w:rsidRPr="00D11D14">
              <w:rPr>
                <w:rFonts w:ascii="Times New Roman" w:hAnsi="Times New Roman" w:cs="Times New Roman"/>
                <w:sz w:val="24"/>
                <w:szCs w:val="24"/>
              </w:rPr>
              <w:t xml:space="preserve"> </w:t>
            </w:r>
            <w:proofErr w:type="spellStart"/>
            <w:r w:rsidRPr="00D11D14">
              <w:rPr>
                <w:rFonts w:ascii="Times New Roman" w:hAnsi="Times New Roman" w:cs="Times New Roman"/>
                <w:sz w:val="24"/>
                <w:szCs w:val="24"/>
              </w:rPr>
              <w:t>ministers</w:t>
            </w:r>
            <w:proofErr w:type="spellEnd"/>
            <w:r w:rsidRPr="00D11D14">
              <w:rPr>
                <w:rFonts w:ascii="Times New Roman" w:hAnsi="Times New Roman" w:cs="Times New Roman"/>
                <w:sz w:val="24"/>
                <w:szCs w:val="24"/>
              </w:rPr>
              <w:t xml:space="preserve">, </w:t>
            </w:r>
            <w:proofErr w:type="spellStart"/>
            <w:r w:rsidRPr="00D11D14">
              <w:rPr>
                <w:rFonts w:ascii="Times New Roman" w:hAnsi="Times New Roman" w:cs="Times New Roman"/>
                <w:sz w:val="24"/>
                <w:szCs w:val="24"/>
              </w:rPr>
              <w:t>recommendation</w:t>
            </w:r>
            <w:proofErr w:type="spellEnd"/>
            <w:r w:rsidRPr="00D11D14">
              <w:rPr>
                <w:rFonts w:ascii="Times New Roman" w:hAnsi="Times New Roman" w:cs="Times New Roman"/>
                <w:sz w:val="24"/>
                <w:szCs w:val="24"/>
              </w:rPr>
              <w:t xml:space="preserve"> </w:t>
            </w:r>
            <w:proofErr w:type="spellStart"/>
            <w:r w:rsidRPr="00D11D14">
              <w:rPr>
                <w:rFonts w:ascii="Times New Roman" w:hAnsi="Times New Roman" w:cs="Times New Roman"/>
                <w:sz w:val="24"/>
                <w:szCs w:val="24"/>
              </w:rPr>
              <w:t>No</w:t>
            </w:r>
            <w:proofErr w:type="spellEnd"/>
            <w:r w:rsidRPr="00D11D14">
              <w:rPr>
                <w:rFonts w:ascii="Times New Roman" w:hAnsi="Times New Roman" w:cs="Times New Roman"/>
                <w:sz w:val="24"/>
                <w:szCs w:val="24"/>
              </w:rPr>
              <w:t xml:space="preserve">. R (92) 13 REV </w:t>
            </w:r>
            <w:proofErr w:type="spellStart"/>
            <w:r w:rsidRPr="00D11D14">
              <w:rPr>
                <w:rFonts w:ascii="Times New Roman" w:hAnsi="Times New Roman" w:cs="Times New Roman"/>
                <w:sz w:val="24"/>
                <w:szCs w:val="24"/>
              </w:rPr>
              <w:t>of</w:t>
            </w:r>
            <w:proofErr w:type="spellEnd"/>
            <w:r w:rsidRPr="00D11D14">
              <w:rPr>
                <w:rFonts w:ascii="Times New Roman" w:hAnsi="Times New Roman" w:cs="Times New Roman"/>
                <w:sz w:val="24"/>
                <w:szCs w:val="24"/>
              </w:rPr>
              <w:t xml:space="preserve"> </w:t>
            </w:r>
            <w:proofErr w:type="spellStart"/>
            <w:r w:rsidRPr="00D11D14">
              <w:rPr>
                <w:rFonts w:ascii="Times New Roman" w:hAnsi="Times New Roman" w:cs="Times New Roman"/>
                <w:sz w:val="24"/>
                <w:szCs w:val="24"/>
              </w:rPr>
              <w:t>the</w:t>
            </w:r>
            <w:proofErr w:type="spellEnd"/>
            <w:r w:rsidRPr="00D11D14">
              <w:rPr>
                <w:rFonts w:ascii="Times New Roman" w:hAnsi="Times New Roman" w:cs="Times New Roman"/>
                <w:sz w:val="24"/>
                <w:szCs w:val="24"/>
              </w:rPr>
              <w:t xml:space="preserve"> </w:t>
            </w:r>
            <w:proofErr w:type="spellStart"/>
            <w:r w:rsidRPr="00D11D14">
              <w:rPr>
                <w:rFonts w:ascii="Times New Roman" w:hAnsi="Times New Roman" w:cs="Times New Roman"/>
                <w:sz w:val="24"/>
                <w:szCs w:val="24"/>
              </w:rPr>
              <w:t>committe</w:t>
            </w:r>
            <w:proofErr w:type="spellEnd"/>
            <w:r w:rsidRPr="00D11D14">
              <w:rPr>
                <w:rFonts w:ascii="Times New Roman" w:hAnsi="Times New Roman" w:cs="Times New Roman"/>
                <w:sz w:val="24"/>
                <w:szCs w:val="24"/>
              </w:rPr>
              <w:t xml:space="preserve"> </w:t>
            </w:r>
            <w:proofErr w:type="spellStart"/>
            <w:r w:rsidRPr="00D11D14">
              <w:rPr>
                <w:rFonts w:ascii="Times New Roman" w:hAnsi="Times New Roman" w:cs="Times New Roman"/>
                <w:sz w:val="24"/>
                <w:szCs w:val="24"/>
              </w:rPr>
              <w:t>of</w:t>
            </w:r>
            <w:proofErr w:type="spellEnd"/>
            <w:r w:rsidRPr="00D11D14">
              <w:rPr>
                <w:rFonts w:ascii="Times New Roman" w:hAnsi="Times New Roman" w:cs="Times New Roman"/>
                <w:sz w:val="24"/>
                <w:szCs w:val="24"/>
              </w:rPr>
              <w:t xml:space="preserve"> </w:t>
            </w:r>
            <w:proofErr w:type="spellStart"/>
            <w:r w:rsidRPr="00D11D14">
              <w:rPr>
                <w:rFonts w:ascii="Times New Roman" w:hAnsi="Times New Roman" w:cs="Times New Roman"/>
                <w:sz w:val="24"/>
                <w:szCs w:val="24"/>
              </w:rPr>
              <w:t>ministers</w:t>
            </w:r>
            <w:proofErr w:type="spellEnd"/>
            <w:r w:rsidRPr="00D11D14">
              <w:rPr>
                <w:rFonts w:ascii="Times New Roman" w:hAnsi="Times New Roman" w:cs="Times New Roman"/>
                <w:sz w:val="24"/>
                <w:szCs w:val="24"/>
              </w:rPr>
              <w:t xml:space="preserve"> to </w:t>
            </w:r>
            <w:proofErr w:type="spellStart"/>
            <w:r w:rsidRPr="00D11D14">
              <w:rPr>
                <w:rFonts w:ascii="Times New Roman" w:hAnsi="Times New Roman" w:cs="Times New Roman"/>
                <w:sz w:val="24"/>
                <w:szCs w:val="24"/>
              </w:rPr>
              <w:t>member</w:t>
            </w:r>
            <w:proofErr w:type="spellEnd"/>
            <w:r w:rsidRPr="00D11D14">
              <w:rPr>
                <w:rFonts w:ascii="Times New Roman" w:hAnsi="Times New Roman" w:cs="Times New Roman"/>
                <w:sz w:val="24"/>
                <w:szCs w:val="24"/>
              </w:rPr>
              <w:t xml:space="preserve"> </w:t>
            </w:r>
            <w:proofErr w:type="spellStart"/>
            <w:r w:rsidRPr="00D11D14">
              <w:rPr>
                <w:rFonts w:ascii="Times New Roman" w:hAnsi="Times New Roman" w:cs="Times New Roman"/>
                <w:sz w:val="24"/>
                <w:szCs w:val="24"/>
              </w:rPr>
              <w:t>states</w:t>
            </w:r>
            <w:proofErr w:type="spellEnd"/>
            <w:r w:rsidRPr="00D11D14">
              <w:rPr>
                <w:rFonts w:ascii="Times New Roman" w:hAnsi="Times New Roman" w:cs="Times New Roman"/>
                <w:sz w:val="24"/>
                <w:szCs w:val="24"/>
              </w:rPr>
              <w:t xml:space="preserve"> </w:t>
            </w:r>
            <w:proofErr w:type="spellStart"/>
            <w:r w:rsidRPr="00D11D14">
              <w:rPr>
                <w:rFonts w:ascii="Times New Roman" w:hAnsi="Times New Roman" w:cs="Times New Roman"/>
                <w:sz w:val="24"/>
                <w:szCs w:val="24"/>
              </w:rPr>
              <w:t>on</w:t>
            </w:r>
            <w:proofErr w:type="spellEnd"/>
            <w:r w:rsidRPr="00D11D14">
              <w:rPr>
                <w:rFonts w:ascii="Times New Roman" w:hAnsi="Times New Roman" w:cs="Times New Roman"/>
                <w:sz w:val="24"/>
                <w:szCs w:val="24"/>
              </w:rPr>
              <w:t xml:space="preserve"> </w:t>
            </w:r>
            <w:proofErr w:type="spellStart"/>
            <w:r w:rsidRPr="00D11D14">
              <w:rPr>
                <w:rFonts w:ascii="Times New Roman" w:hAnsi="Times New Roman" w:cs="Times New Roman"/>
                <w:sz w:val="24"/>
                <w:szCs w:val="24"/>
              </w:rPr>
              <w:t>the</w:t>
            </w:r>
            <w:proofErr w:type="spellEnd"/>
            <w:r w:rsidRPr="00D11D14">
              <w:rPr>
                <w:rFonts w:ascii="Times New Roman" w:hAnsi="Times New Roman" w:cs="Times New Roman"/>
                <w:sz w:val="24"/>
                <w:szCs w:val="24"/>
              </w:rPr>
              <w:t xml:space="preserve"> </w:t>
            </w:r>
            <w:proofErr w:type="spellStart"/>
            <w:r w:rsidRPr="00D11D14">
              <w:rPr>
                <w:rFonts w:ascii="Times New Roman" w:hAnsi="Times New Roman" w:cs="Times New Roman"/>
                <w:sz w:val="24"/>
                <w:szCs w:val="24"/>
              </w:rPr>
              <w:t>revised</w:t>
            </w:r>
            <w:proofErr w:type="spellEnd"/>
            <w:r w:rsidRPr="00D11D14">
              <w:rPr>
                <w:rFonts w:ascii="Times New Roman" w:hAnsi="Times New Roman" w:cs="Times New Roman"/>
                <w:sz w:val="24"/>
                <w:szCs w:val="24"/>
              </w:rPr>
              <w:t xml:space="preserve"> </w:t>
            </w:r>
            <w:proofErr w:type="spellStart"/>
            <w:r w:rsidRPr="00D11D14">
              <w:rPr>
                <w:rFonts w:ascii="Times New Roman" w:hAnsi="Times New Roman" w:cs="Times New Roman"/>
                <w:sz w:val="24"/>
                <w:szCs w:val="24"/>
              </w:rPr>
              <w:t>European</w:t>
            </w:r>
            <w:proofErr w:type="spellEnd"/>
            <w:r w:rsidRPr="00D11D14">
              <w:rPr>
                <w:rFonts w:ascii="Times New Roman" w:hAnsi="Times New Roman" w:cs="Times New Roman"/>
                <w:sz w:val="24"/>
                <w:szCs w:val="24"/>
              </w:rPr>
              <w:t xml:space="preserve"> </w:t>
            </w:r>
            <w:proofErr w:type="spellStart"/>
            <w:r w:rsidRPr="00D11D14">
              <w:rPr>
                <w:rFonts w:ascii="Times New Roman" w:hAnsi="Times New Roman" w:cs="Times New Roman"/>
                <w:sz w:val="24"/>
                <w:szCs w:val="24"/>
              </w:rPr>
              <w:t>sports</w:t>
            </w:r>
            <w:proofErr w:type="spellEnd"/>
            <w:r w:rsidRPr="00D11D14">
              <w:rPr>
                <w:rFonts w:ascii="Times New Roman" w:hAnsi="Times New Roman" w:cs="Times New Roman"/>
                <w:sz w:val="24"/>
                <w:szCs w:val="24"/>
              </w:rPr>
              <w:t xml:space="preserve"> </w:t>
            </w:r>
            <w:proofErr w:type="spellStart"/>
            <w:r w:rsidRPr="00D11D14">
              <w:rPr>
                <w:rFonts w:ascii="Times New Roman" w:hAnsi="Times New Roman" w:cs="Times New Roman"/>
                <w:sz w:val="24"/>
                <w:szCs w:val="24"/>
              </w:rPr>
              <w:t>charter</w:t>
            </w:r>
            <w:proofErr w:type="spellEnd"/>
            <w:r w:rsidRPr="00D11D14">
              <w:rPr>
                <w:rFonts w:ascii="Times New Roman" w:hAnsi="Times New Roman" w:cs="Times New Roman"/>
                <w:sz w:val="24"/>
                <w:szCs w:val="24"/>
              </w:rPr>
              <w:t xml:space="preserve">; </w:t>
            </w:r>
            <w:hyperlink r:id="rId8" w:history="1">
              <w:r w:rsidRPr="00D11D14">
                <w:rPr>
                  <w:rStyle w:val="Hyperlink"/>
                  <w:rFonts w:ascii="Times New Roman" w:hAnsi="Times New Roman" w:cs="Times New Roman"/>
                  <w:sz w:val="24"/>
                  <w:szCs w:val="24"/>
                </w:rPr>
                <w:t>https://rm.coe.int/16804c9dbb</w:t>
              </w:r>
            </w:hyperlink>
            <w:r w:rsidRPr="00D11D14">
              <w:rPr>
                <w:rFonts w:ascii="Times New Roman" w:hAnsi="Times New Roman" w:cs="Times New Roman"/>
                <w:sz w:val="24"/>
                <w:szCs w:val="24"/>
              </w:rPr>
              <w:t xml:space="preserve"> </w:t>
            </w:r>
          </w:p>
        </w:tc>
      </w:tr>
      <w:tr w:rsidR="00FF315B" w:rsidRPr="00D11D14" w:rsidTr="0069301A">
        <w:tc>
          <w:tcPr>
            <w:tcW w:w="508" w:type="dxa"/>
          </w:tcPr>
          <w:p w:rsidR="00FF315B" w:rsidRPr="00D11D14" w:rsidRDefault="00FF315B" w:rsidP="005A0CCF">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740" w:type="dxa"/>
          </w:tcPr>
          <w:p w:rsidR="00FF315B" w:rsidRPr="00D11D14" w:rsidRDefault="00FF315B" w:rsidP="00FF315B">
            <w:pPr>
              <w:jc w:val="both"/>
              <w:rPr>
                <w:rFonts w:ascii="Times New Roman" w:hAnsi="Times New Roman" w:cs="Times New Roman"/>
                <w:sz w:val="24"/>
                <w:szCs w:val="24"/>
              </w:rPr>
            </w:pPr>
            <w:r w:rsidRPr="00D11D14">
              <w:rPr>
                <w:rFonts w:ascii="Times New Roman" w:hAnsi="Times New Roman" w:cs="Times New Roman"/>
                <w:sz w:val="24"/>
                <w:szCs w:val="24"/>
              </w:rPr>
              <w:t>Kaip bus skaičiuojama, kad įgyvendinus projektą atnaujintoje sporto bazėje nuolatos sportuos daugiau nei 300 asmenų? Ar tai turi būti unikalūs asmenys?</w:t>
            </w:r>
          </w:p>
        </w:tc>
        <w:tc>
          <w:tcPr>
            <w:tcW w:w="10773" w:type="dxa"/>
          </w:tcPr>
          <w:p w:rsidR="00FF315B" w:rsidRPr="00D11D14" w:rsidRDefault="00FF315B" w:rsidP="00FF315B">
            <w:pPr>
              <w:rPr>
                <w:rFonts w:ascii="Times New Roman" w:hAnsi="Times New Roman" w:cs="Times New Roman"/>
                <w:sz w:val="24"/>
                <w:szCs w:val="24"/>
              </w:rPr>
            </w:pPr>
            <w:r w:rsidRPr="00D11D14">
              <w:rPr>
                <w:rFonts w:ascii="Times New Roman" w:hAnsi="Times New Roman" w:cs="Times New Roman"/>
                <w:sz w:val="24"/>
                <w:szCs w:val="24"/>
              </w:rPr>
              <w:t>Tai turi būti unikalūs asmenys, kurie bent vieną kartą per savaitę sportuos apsibrėžiant mėnesio laikotarpiu.</w:t>
            </w:r>
          </w:p>
          <w:p w:rsidR="00FF315B" w:rsidRPr="00D11D14" w:rsidRDefault="00FF315B" w:rsidP="00FF315B">
            <w:pPr>
              <w:jc w:val="both"/>
              <w:rPr>
                <w:rFonts w:ascii="Times New Roman" w:hAnsi="Times New Roman" w:cs="Times New Roman"/>
                <w:sz w:val="24"/>
                <w:szCs w:val="24"/>
              </w:rPr>
            </w:pPr>
            <w:r w:rsidRPr="00D11D14">
              <w:rPr>
                <w:rFonts w:ascii="Times New Roman" w:hAnsi="Times New Roman" w:cs="Times New Roman"/>
                <w:sz w:val="24"/>
                <w:szCs w:val="24"/>
              </w:rPr>
              <w:t>Kitą mėnesį gali būti deklaruojami kiti nuolatiniai asmenys.</w:t>
            </w:r>
          </w:p>
        </w:tc>
      </w:tr>
      <w:tr w:rsidR="00FF315B" w:rsidRPr="00D11D14" w:rsidTr="0069301A">
        <w:tc>
          <w:tcPr>
            <w:tcW w:w="508" w:type="dxa"/>
          </w:tcPr>
          <w:p w:rsidR="00FF315B" w:rsidRPr="00D11D14" w:rsidRDefault="00FF315B" w:rsidP="005A0CCF">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740" w:type="dxa"/>
          </w:tcPr>
          <w:p w:rsidR="00FF315B" w:rsidRPr="00D11D14" w:rsidRDefault="00B869EE" w:rsidP="005A0CCF">
            <w:pPr>
              <w:jc w:val="both"/>
              <w:rPr>
                <w:rFonts w:ascii="Times New Roman" w:hAnsi="Times New Roman" w:cs="Times New Roman"/>
                <w:sz w:val="24"/>
                <w:szCs w:val="24"/>
              </w:rPr>
            </w:pPr>
            <w:r w:rsidRPr="00D11D14">
              <w:rPr>
                <w:rFonts w:ascii="Times New Roman" w:hAnsi="Times New Roman" w:cs="Times New Roman"/>
                <w:sz w:val="24"/>
                <w:szCs w:val="24"/>
              </w:rPr>
              <w:t>Kam skirtos viešinimo priemonės?</w:t>
            </w:r>
          </w:p>
        </w:tc>
        <w:tc>
          <w:tcPr>
            <w:tcW w:w="10773" w:type="dxa"/>
          </w:tcPr>
          <w:p w:rsidR="00FF315B" w:rsidRPr="00D11D14" w:rsidRDefault="007819D3" w:rsidP="000F29E5">
            <w:pPr>
              <w:jc w:val="both"/>
              <w:rPr>
                <w:rFonts w:ascii="Times New Roman" w:hAnsi="Times New Roman" w:cs="Times New Roman"/>
                <w:sz w:val="24"/>
                <w:szCs w:val="24"/>
              </w:rPr>
            </w:pPr>
            <w:r w:rsidRPr="00D11D14">
              <w:rPr>
                <w:rFonts w:ascii="Times New Roman" w:hAnsi="Times New Roman" w:cs="Times New Roman"/>
                <w:sz w:val="24"/>
                <w:szCs w:val="24"/>
              </w:rPr>
              <w:t>Viešinimo priemonės turi būti skirtos projekto ir Sporto rėmimo fondo viešinimui. Viešinimo priemonės neturi būti skirtos išskirtinai pareiškėjo veiklos viešinimui.</w:t>
            </w:r>
          </w:p>
        </w:tc>
      </w:tr>
      <w:tr w:rsidR="001F5EFF" w:rsidRPr="00D11D14" w:rsidTr="0069301A">
        <w:tc>
          <w:tcPr>
            <w:tcW w:w="508" w:type="dxa"/>
          </w:tcPr>
          <w:p w:rsidR="001F5EFF" w:rsidRPr="00D11D14" w:rsidRDefault="001F5EFF" w:rsidP="005A0CCF">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740" w:type="dxa"/>
          </w:tcPr>
          <w:p w:rsidR="001F5EFF" w:rsidRPr="00D11D14" w:rsidRDefault="00D1163A" w:rsidP="005A0CCF">
            <w:pPr>
              <w:jc w:val="both"/>
              <w:rPr>
                <w:rFonts w:ascii="Times New Roman" w:hAnsi="Times New Roman" w:cs="Times New Roman"/>
                <w:sz w:val="24"/>
                <w:szCs w:val="24"/>
              </w:rPr>
            </w:pPr>
            <w:r w:rsidRPr="00D11D14">
              <w:rPr>
                <w:rFonts w:ascii="Times New Roman" w:hAnsi="Times New Roman" w:cs="Times New Roman"/>
                <w:sz w:val="24"/>
                <w:szCs w:val="24"/>
              </w:rPr>
              <w:t>Ar aukšto meistriškumo sportininkai yra tinkama tikslinė grupė?</w:t>
            </w:r>
          </w:p>
        </w:tc>
        <w:tc>
          <w:tcPr>
            <w:tcW w:w="10773" w:type="dxa"/>
          </w:tcPr>
          <w:p w:rsidR="001F5EFF" w:rsidRPr="00D11D14" w:rsidRDefault="00D1163A" w:rsidP="00D1163A">
            <w:pPr>
              <w:jc w:val="both"/>
              <w:rPr>
                <w:rFonts w:ascii="Times New Roman" w:hAnsi="Times New Roman" w:cs="Times New Roman"/>
                <w:sz w:val="24"/>
                <w:szCs w:val="24"/>
              </w:rPr>
            </w:pPr>
            <w:r w:rsidRPr="00D11D14">
              <w:rPr>
                <w:rFonts w:ascii="Times New Roman" w:hAnsi="Times New Roman" w:cs="Times New Roman"/>
                <w:sz w:val="24"/>
                <w:szCs w:val="24"/>
              </w:rPr>
              <w:t>Ne. Aukšto meistriškumo sportininkai neatitinka šio kvietimo tikslo (</w:t>
            </w:r>
            <w:r w:rsidRPr="00D11D14">
              <w:rPr>
                <w:rFonts w:ascii="Times New Roman" w:hAnsi="Times New Roman" w:cs="Times New Roman"/>
                <w:bCs/>
                <w:sz w:val="24"/>
                <w:szCs w:val="24"/>
              </w:rPr>
              <w:t>Teikiami projektai turi prisidėti prie sporto bazių prieinamumo didinimo, sąlygų įvairaus amžiaus ir poreikių asmenų fiziniam aktyvumui gerinimo ir organizuotai sportuojančių asmenų skaičiaus didėjimo)</w:t>
            </w:r>
            <w:r w:rsidRPr="00D11D14">
              <w:rPr>
                <w:rFonts w:ascii="Times New Roman" w:hAnsi="Times New Roman" w:cs="Times New Roman"/>
                <w:sz w:val="24"/>
                <w:szCs w:val="24"/>
              </w:rPr>
              <w:t xml:space="preserve">. </w:t>
            </w:r>
          </w:p>
          <w:p w:rsidR="00D1163A" w:rsidRPr="00D11D14" w:rsidRDefault="00991339" w:rsidP="00991339">
            <w:pPr>
              <w:jc w:val="both"/>
              <w:rPr>
                <w:rFonts w:ascii="Times New Roman" w:hAnsi="Times New Roman" w:cs="Times New Roman"/>
                <w:sz w:val="24"/>
                <w:szCs w:val="24"/>
              </w:rPr>
            </w:pPr>
            <w:r w:rsidRPr="00D11D14">
              <w:rPr>
                <w:rFonts w:ascii="Times New Roman" w:hAnsi="Times New Roman" w:cs="Times New Roman"/>
                <w:sz w:val="24"/>
                <w:szCs w:val="24"/>
              </w:rPr>
              <w:t>Projektu turėtų būti siekiama prisidėti prie nuolatinio ir reguliaraus visuomenės fizinio aktyvumo skatinimo, o ne pavienių renginių (pvz. varžybų organizavimo).</w:t>
            </w:r>
          </w:p>
        </w:tc>
      </w:tr>
      <w:tr w:rsidR="001F5EFF" w:rsidRPr="00D11D14" w:rsidTr="0069301A">
        <w:tc>
          <w:tcPr>
            <w:tcW w:w="508" w:type="dxa"/>
          </w:tcPr>
          <w:p w:rsidR="001F5EFF" w:rsidRPr="00D11D14" w:rsidRDefault="001F5EFF" w:rsidP="005A0CCF">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740" w:type="dxa"/>
          </w:tcPr>
          <w:p w:rsidR="001F5EFF" w:rsidRPr="00D11D14" w:rsidRDefault="00D1163A" w:rsidP="00D1163A">
            <w:pPr>
              <w:jc w:val="both"/>
              <w:rPr>
                <w:rFonts w:ascii="Times New Roman" w:hAnsi="Times New Roman" w:cs="Times New Roman"/>
                <w:sz w:val="24"/>
                <w:szCs w:val="24"/>
              </w:rPr>
            </w:pPr>
            <w:r w:rsidRPr="00D11D14">
              <w:rPr>
                <w:rFonts w:ascii="Times New Roman" w:hAnsi="Times New Roman" w:cs="Times New Roman"/>
                <w:sz w:val="24"/>
                <w:szCs w:val="24"/>
              </w:rPr>
              <w:t>Ar gali juridinis asmuo „X“ būti pareiškėju, j</w:t>
            </w:r>
            <w:r w:rsidR="001F5EFF" w:rsidRPr="00D11D14">
              <w:rPr>
                <w:rFonts w:ascii="Times New Roman" w:hAnsi="Times New Roman" w:cs="Times New Roman"/>
                <w:sz w:val="24"/>
                <w:szCs w:val="24"/>
              </w:rPr>
              <w:t xml:space="preserve">ei </w:t>
            </w:r>
            <w:r w:rsidRPr="00D11D14">
              <w:rPr>
                <w:rFonts w:ascii="Times New Roman" w:hAnsi="Times New Roman" w:cs="Times New Roman"/>
                <w:sz w:val="24"/>
                <w:szCs w:val="24"/>
              </w:rPr>
              <w:t>juridiniam asmeniui</w:t>
            </w:r>
            <w:r w:rsidR="001F5EFF" w:rsidRPr="00D11D14">
              <w:rPr>
                <w:rFonts w:ascii="Times New Roman" w:hAnsi="Times New Roman" w:cs="Times New Roman"/>
                <w:sz w:val="24"/>
                <w:szCs w:val="24"/>
              </w:rPr>
              <w:t xml:space="preserve"> </w:t>
            </w:r>
            <w:r w:rsidRPr="00D11D14">
              <w:rPr>
                <w:rFonts w:ascii="Times New Roman" w:hAnsi="Times New Roman" w:cs="Times New Roman"/>
                <w:sz w:val="24"/>
                <w:szCs w:val="24"/>
              </w:rPr>
              <w:t xml:space="preserve">„X“ nuosavybės teise priklauso </w:t>
            </w:r>
            <w:r w:rsidR="001F5EFF" w:rsidRPr="00D11D14">
              <w:rPr>
                <w:rFonts w:ascii="Times New Roman" w:hAnsi="Times New Roman" w:cs="Times New Roman"/>
                <w:sz w:val="24"/>
                <w:szCs w:val="24"/>
              </w:rPr>
              <w:t xml:space="preserve"> turtas (</w:t>
            </w:r>
            <w:r w:rsidRPr="00D11D14">
              <w:rPr>
                <w:rFonts w:ascii="Times New Roman" w:hAnsi="Times New Roman" w:cs="Times New Roman"/>
                <w:sz w:val="24"/>
                <w:szCs w:val="24"/>
              </w:rPr>
              <w:t xml:space="preserve">pvz. </w:t>
            </w:r>
            <w:r w:rsidR="001F5EFF" w:rsidRPr="00D11D14">
              <w:rPr>
                <w:rFonts w:ascii="Times New Roman" w:hAnsi="Times New Roman" w:cs="Times New Roman"/>
                <w:sz w:val="24"/>
                <w:szCs w:val="24"/>
              </w:rPr>
              <w:t xml:space="preserve">stadiono takai), bet </w:t>
            </w:r>
            <w:r w:rsidRPr="00D11D14">
              <w:rPr>
                <w:rFonts w:ascii="Times New Roman" w:hAnsi="Times New Roman" w:cs="Times New Roman"/>
                <w:sz w:val="24"/>
                <w:szCs w:val="24"/>
              </w:rPr>
              <w:t xml:space="preserve">minėtas turtas yra </w:t>
            </w:r>
            <w:r w:rsidR="001F5EFF" w:rsidRPr="00D11D14">
              <w:rPr>
                <w:rFonts w:ascii="Times New Roman" w:hAnsi="Times New Roman" w:cs="Times New Roman"/>
                <w:sz w:val="24"/>
                <w:szCs w:val="24"/>
              </w:rPr>
              <w:t xml:space="preserve"> panaudos sutartimi</w:t>
            </w:r>
            <w:r w:rsidRPr="00D11D14">
              <w:rPr>
                <w:rFonts w:ascii="Times New Roman" w:hAnsi="Times New Roman" w:cs="Times New Roman"/>
                <w:sz w:val="24"/>
                <w:szCs w:val="24"/>
              </w:rPr>
              <w:t xml:space="preserve"> (ar nuomos sutartimi) perduotas naudoti juridiniam asmeniui „Y“</w:t>
            </w:r>
            <w:r w:rsidR="001F5EFF" w:rsidRPr="00D11D14">
              <w:rPr>
                <w:rFonts w:ascii="Times New Roman" w:hAnsi="Times New Roman" w:cs="Times New Roman"/>
                <w:sz w:val="24"/>
                <w:szCs w:val="24"/>
              </w:rPr>
              <w:t xml:space="preserve"> </w:t>
            </w:r>
          </w:p>
        </w:tc>
        <w:tc>
          <w:tcPr>
            <w:tcW w:w="10773" w:type="dxa"/>
          </w:tcPr>
          <w:p w:rsidR="001F5EFF" w:rsidRPr="00D11D14" w:rsidRDefault="00D1163A" w:rsidP="00D1163A">
            <w:pPr>
              <w:jc w:val="both"/>
              <w:rPr>
                <w:rFonts w:ascii="Times New Roman" w:hAnsi="Times New Roman" w:cs="Times New Roman"/>
                <w:sz w:val="24"/>
                <w:szCs w:val="24"/>
              </w:rPr>
            </w:pPr>
            <w:r w:rsidRPr="00D11D14">
              <w:rPr>
                <w:rFonts w:ascii="Times New Roman" w:hAnsi="Times New Roman" w:cs="Times New Roman"/>
                <w:sz w:val="24"/>
                <w:szCs w:val="24"/>
              </w:rPr>
              <w:t>Taip, juridinis asmuo „X“ gali būti pareiškėju, nors jam nuosavybės teise priklausantis turtas yra perduotas naudotis kitam juridiniam asmeniui (jei panaudos ar nuomos sutartyje nenumatyta apribojimų).</w:t>
            </w:r>
          </w:p>
          <w:p w:rsidR="00506F9E" w:rsidRPr="00D11D14" w:rsidRDefault="00506F9E" w:rsidP="00506F9E">
            <w:pPr>
              <w:jc w:val="both"/>
              <w:rPr>
                <w:rFonts w:ascii="Times New Roman" w:hAnsi="Times New Roman" w:cs="Times New Roman"/>
                <w:sz w:val="24"/>
                <w:szCs w:val="24"/>
              </w:rPr>
            </w:pPr>
            <w:r w:rsidRPr="00D11D14">
              <w:rPr>
                <w:rFonts w:ascii="Times New Roman" w:hAnsi="Times New Roman" w:cs="Times New Roman"/>
                <w:sz w:val="24"/>
                <w:szCs w:val="24"/>
              </w:rPr>
              <w:t>Tačiau tokiu atveju juridinis asmuo „Y“ irgi gali būti pareiškėju, jei sutartis atitinka nustatytus reikalavimus Kvietimo 19 p. Taip pat juridinis asmuo „Y“ tokio projekto atveju gali būti pasitelkiamas kaip partneris.</w:t>
            </w:r>
          </w:p>
        </w:tc>
      </w:tr>
      <w:tr w:rsidR="00C46D84" w:rsidRPr="00D11D14" w:rsidTr="0069301A">
        <w:tc>
          <w:tcPr>
            <w:tcW w:w="508" w:type="dxa"/>
          </w:tcPr>
          <w:p w:rsidR="00C46D84" w:rsidRPr="00D11D14" w:rsidRDefault="00C46D84" w:rsidP="005A0CCF">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740" w:type="dxa"/>
          </w:tcPr>
          <w:p w:rsidR="00C46D84" w:rsidRPr="00D11D14" w:rsidRDefault="00C46D84" w:rsidP="00C46D84">
            <w:pPr>
              <w:jc w:val="both"/>
              <w:rPr>
                <w:rFonts w:ascii="Times New Roman" w:hAnsi="Times New Roman" w:cs="Times New Roman"/>
                <w:sz w:val="24"/>
                <w:szCs w:val="24"/>
              </w:rPr>
            </w:pPr>
            <w:r w:rsidRPr="00D11D14">
              <w:rPr>
                <w:rFonts w:ascii="Times New Roman" w:hAnsi="Times New Roman" w:cs="Times New Roman"/>
                <w:sz w:val="24"/>
                <w:szCs w:val="24"/>
              </w:rPr>
              <w:t xml:space="preserve">Kas </w:t>
            </w:r>
            <w:r w:rsidR="00D12CA8" w:rsidRPr="00D11D14">
              <w:rPr>
                <w:rFonts w:ascii="Times New Roman" w:hAnsi="Times New Roman" w:cs="Times New Roman"/>
                <w:sz w:val="24"/>
                <w:szCs w:val="24"/>
              </w:rPr>
              <w:t xml:space="preserve">iš esmės </w:t>
            </w:r>
            <w:r w:rsidRPr="00D11D14">
              <w:rPr>
                <w:rFonts w:ascii="Times New Roman" w:hAnsi="Times New Roman" w:cs="Times New Roman"/>
                <w:sz w:val="24"/>
                <w:szCs w:val="24"/>
              </w:rPr>
              <w:t>pasikeitė atlikus Kvietimo sąlygų pakeitimą, kuris buvo patvirtintas Lietuvos Respublikos švietimo, mokslo ir sporto ministro 2020 m. vasario 13 d. įsakymu Nr. V-199?</w:t>
            </w:r>
          </w:p>
        </w:tc>
        <w:tc>
          <w:tcPr>
            <w:tcW w:w="10773" w:type="dxa"/>
          </w:tcPr>
          <w:p w:rsidR="00C46D84" w:rsidRPr="00D11D14" w:rsidRDefault="00C46D84" w:rsidP="00C46D84">
            <w:pPr>
              <w:jc w:val="both"/>
              <w:rPr>
                <w:rFonts w:ascii="Times New Roman" w:hAnsi="Times New Roman" w:cs="Times New Roman"/>
                <w:sz w:val="24"/>
                <w:szCs w:val="24"/>
              </w:rPr>
            </w:pPr>
            <w:r w:rsidRPr="00D11D14">
              <w:rPr>
                <w:rFonts w:ascii="Times New Roman" w:hAnsi="Times New Roman" w:cs="Times New Roman"/>
                <w:sz w:val="24"/>
                <w:szCs w:val="24"/>
              </w:rPr>
              <w:t>1. Pasikeitė šiuo Kvietimu paskirstoma Fondo lėšų suma – 2 862 769,00 Eur (buvo 3 383 869,00 Eur). Atsižvelgiant į rodiklių įstatymą 521100,00 Eur buvo rezervuojama. Ši suma galės būti panaudojama tik tuo atveju, jei Lietuva pasieks jai nustatytus rodiklius.</w:t>
            </w:r>
          </w:p>
          <w:p w:rsidR="00C46D84" w:rsidRPr="00D11D14" w:rsidRDefault="00E16098" w:rsidP="00E16098">
            <w:pPr>
              <w:jc w:val="both"/>
              <w:rPr>
                <w:rFonts w:ascii="Times New Roman" w:hAnsi="Times New Roman" w:cs="Times New Roman"/>
                <w:sz w:val="24"/>
                <w:szCs w:val="24"/>
              </w:rPr>
            </w:pPr>
            <w:r>
              <w:rPr>
                <w:rFonts w:ascii="Times New Roman" w:hAnsi="Times New Roman" w:cs="Times New Roman"/>
                <w:sz w:val="24"/>
                <w:szCs w:val="24"/>
              </w:rPr>
              <w:t xml:space="preserve">2. Patikslintas </w:t>
            </w:r>
            <w:r w:rsidR="00C46D84" w:rsidRPr="00D11D14">
              <w:rPr>
                <w:rFonts w:ascii="Times New Roman" w:hAnsi="Times New Roman" w:cs="Times New Roman"/>
                <w:sz w:val="24"/>
                <w:szCs w:val="24"/>
              </w:rPr>
              <w:t>Kvietimo sąlygų 18. p.</w:t>
            </w:r>
            <w:r w:rsidR="00952614" w:rsidRPr="00D11D14">
              <w:rPr>
                <w:rFonts w:ascii="Times New Roman" w:hAnsi="Times New Roman" w:cs="Times New Roman"/>
                <w:sz w:val="24"/>
                <w:szCs w:val="24"/>
              </w:rPr>
              <w:t xml:space="preserve"> </w:t>
            </w:r>
            <w:r>
              <w:rPr>
                <w:rFonts w:ascii="Times New Roman" w:hAnsi="Times New Roman" w:cs="Times New Roman"/>
                <w:sz w:val="24"/>
                <w:szCs w:val="24"/>
              </w:rPr>
              <w:t xml:space="preserve">nurodytas </w:t>
            </w:r>
            <w:r w:rsidRPr="00D11D14">
              <w:rPr>
                <w:rFonts w:ascii="Times New Roman" w:hAnsi="Times New Roman" w:cs="Times New Roman"/>
                <w:sz w:val="24"/>
                <w:szCs w:val="24"/>
              </w:rPr>
              <w:t>e</w:t>
            </w:r>
            <w:r>
              <w:rPr>
                <w:rFonts w:ascii="Times New Roman" w:hAnsi="Times New Roman" w:cs="Times New Roman"/>
                <w:sz w:val="24"/>
                <w:szCs w:val="24"/>
              </w:rPr>
              <w:t xml:space="preserve">samos sporto bazės apibrėžimas – </w:t>
            </w:r>
            <w:r w:rsidR="00C46D84" w:rsidRPr="00D11D14">
              <w:rPr>
                <w:rFonts w:ascii="Times New Roman" w:hAnsi="Times New Roman" w:cs="Times New Roman"/>
                <w:sz w:val="24"/>
                <w:szCs w:val="24"/>
              </w:rPr>
              <w:t xml:space="preserve"> </w:t>
            </w:r>
            <w:r w:rsidR="00952614" w:rsidRPr="00D11D14">
              <w:rPr>
                <w:rFonts w:ascii="Times New Roman" w:hAnsi="Times New Roman" w:cs="Times New Roman"/>
                <w:sz w:val="24"/>
                <w:szCs w:val="24"/>
              </w:rPr>
              <w:t>„</w:t>
            </w:r>
            <w:r w:rsidR="00C46D84" w:rsidRPr="00D11D14">
              <w:rPr>
                <w:rFonts w:ascii="Times New Roman" w:hAnsi="Times New Roman" w:cs="Times New Roman"/>
                <w:sz w:val="24"/>
                <w:szCs w:val="24"/>
              </w:rPr>
              <w:t xml:space="preserve">Finansavimas gali būti skiriamas tik esamoms sporto bazėms Lietuvos Respublikos teritorijoje. </w:t>
            </w:r>
            <w:r w:rsidR="00C46D84" w:rsidRPr="00D11D14">
              <w:rPr>
                <w:rFonts w:ascii="Times New Roman" w:hAnsi="Times New Roman" w:cs="Times New Roman"/>
                <w:b/>
                <w:sz w:val="24"/>
                <w:szCs w:val="24"/>
              </w:rPr>
              <w:t>Šiame kvietime esama sporto bazė suprantama kaip statinys, kuriame leidžiama sportinė veikla, arba sporto paskirties ir sporto inžineriniams statiniams skirtas žemės sklypas, kuriame vyksta arba vyko sporto pratybos, varžybos ir (arba) kiti sporto renginiai per pastaruosius (2019 ir 2020) metus</w:t>
            </w:r>
            <w:r w:rsidR="00C46D84" w:rsidRPr="00D11D14">
              <w:rPr>
                <w:rFonts w:ascii="Times New Roman" w:hAnsi="Times New Roman" w:cs="Times New Roman"/>
                <w:sz w:val="24"/>
                <w:szCs w:val="24"/>
              </w:rPr>
              <w:t>.“</w:t>
            </w:r>
            <w:r w:rsidR="0061714C">
              <w:rPr>
                <w:rFonts w:ascii="Times New Roman" w:hAnsi="Times New Roman" w:cs="Times New Roman"/>
                <w:sz w:val="24"/>
                <w:szCs w:val="24"/>
              </w:rPr>
              <w:t>.</w:t>
            </w:r>
          </w:p>
        </w:tc>
      </w:tr>
      <w:tr w:rsidR="009A08A5" w:rsidRPr="00D11D14" w:rsidTr="0069301A">
        <w:tc>
          <w:tcPr>
            <w:tcW w:w="508" w:type="dxa"/>
          </w:tcPr>
          <w:p w:rsidR="009A08A5" w:rsidRPr="00D11D14" w:rsidRDefault="009A08A5" w:rsidP="005A0CCF">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740" w:type="dxa"/>
          </w:tcPr>
          <w:p w:rsidR="009A08A5" w:rsidRPr="00D11D14" w:rsidRDefault="009A08A5" w:rsidP="00AB45B3">
            <w:pPr>
              <w:jc w:val="both"/>
              <w:rPr>
                <w:rFonts w:ascii="Times New Roman" w:hAnsi="Times New Roman" w:cs="Times New Roman"/>
                <w:sz w:val="24"/>
                <w:szCs w:val="24"/>
              </w:rPr>
            </w:pPr>
            <w:r w:rsidRPr="00D11D14">
              <w:rPr>
                <w:rFonts w:ascii="Times New Roman" w:hAnsi="Times New Roman" w:cs="Times New Roman"/>
                <w:sz w:val="24"/>
                <w:szCs w:val="24"/>
              </w:rPr>
              <w:t xml:space="preserve">Ar </w:t>
            </w:r>
            <w:r w:rsidR="00E16098">
              <w:rPr>
                <w:rFonts w:ascii="Times New Roman" w:hAnsi="Times New Roman" w:cs="Times New Roman"/>
                <w:sz w:val="24"/>
                <w:szCs w:val="24"/>
              </w:rPr>
              <w:t xml:space="preserve">savivaldybės </w:t>
            </w:r>
            <w:r w:rsidRPr="00D11D14">
              <w:rPr>
                <w:rFonts w:ascii="Times New Roman" w:hAnsi="Times New Roman" w:cs="Times New Roman"/>
                <w:sz w:val="24"/>
                <w:szCs w:val="24"/>
              </w:rPr>
              <w:t>tarybos sprendimas dėl prisidėjimo nuosavomis lėšomis galės būti</w:t>
            </w:r>
            <w:r w:rsidR="00770FC6">
              <w:rPr>
                <w:rFonts w:ascii="Times New Roman" w:hAnsi="Times New Roman" w:cs="Times New Roman"/>
                <w:sz w:val="24"/>
                <w:szCs w:val="24"/>
              </w:rPr>
              <w:t xml:space="preserve"> p</w:t>
            </w:r>
            <w:r w:rsidR="00AB45B3">
              <w:rPr>
                <w:rFonts w:ascii="Times New Roman" w:hAnsi="Times New Roman" w:cs="Times New Roman"/>
                <w:sz w:val="24"/>
                <w:szCs w:val="24"/>
              </w:rPr>
              <w:t xml:space="preserve">riimtas </w:t>
            </w:r>
            <w:r w:rsidR="00770FC6">
              <w:rPr>
                <w:rFonts w:ascii="Times New Roman" w:hAnsi="Times New Roman" w:cs="Times New Roman"/>
                <w:sz w:val="24"/>
                <w:szCs w:val="24"/>
              </w:rPr>
              <w:t>po paraiškų pateikimo termino pabaigos</w:t>
            </w:r>
            <w:r w:rsidRPr="00D11D14">
              <w:rPr>
                <w:rFonts w:ascii="Times New Roman" w:hAnsi="Times New Roman" w:cs="Times New Roman"/>
                <w:sz w:val="24"/>
                <w:szCs w:val="24"/>
              </w:rPr>
              <w:t>, jei iki paraiškų pateikimo nespės įvykti Tarybos sprendimas?</w:t>
            </w:r>
          </w:p>
        </w:tc>
        <w:tc>
          <w:tcPr>
            <w:tcW w:w="10773" w:type="dxa"/>
          </w:tcPr>
          <w:p w:rsidR="009A08A5" w:rsidRPr="00D11D14" w:rsidRDefault="00EA096D" w:rsidP="00770FC6">
            <w:pPr>
              <w:jc w:val="both"/>
              <w:rPr>
                <w:rFonts w:ascii="Times New Roman" w:hAnsi="Times New Roman" w:cs="Times New Roman"/>
                <w:sz w:val="24"/>
                <w:szCs w:val="24"/>
              </w:rPr>
            </w:pPr>
            <w:r>
              <w:rPr>
                <w:rFonts w:ascii="Times New Roman" w:hAnsi="Times New Roman" w:cs="Times New Roman"/>
                <w:sz w:val="24"/>
                <w:szCs w:val="24"/>
              </w:rPr>
              <w:t xml:space="preserve">Ne, </w:t>
            </w:r>
            <w:r w:rsidR="00D11D14" w:rsidRPr="00D11D14">
              <w:rPr>
                <w:rFonts w:ascii="Times New Roman" w:hAnsi="Times New Roman" w:cs="Times New Roman"/>
                <w:sz w:val="24"/>
                <w:szCs w:val="24"/>
              </w:rPr>
              <w:t xml:space="preserve">Tarybos sprendimas turi būti </w:t>
            </w:r>
            <w:r w:rsidR="00D11D14">
              <w:rPr>
                <w:rFonts w:ascii="Times New Roman" w:hAnsi="Times New Roman" w:cs="Times New Roman"/>
                <w:sz w:val="24"/>
                <w:szCs w:val="24"/>
              </w:rPr>
              <w:t>p</w:t>
            </w:r>
            <w:r w:rsidR="00770FC6">
              <w:rPr>
                <w:rFonts w:ascii="Times New Roman" w:hAnsi="Times New Roman" w:cs="Times New Roman"/>
                <w:sz w:val="24"/>
                <w:szCs w:val="24"/>
              </w:rPr>
              <w:t>riimtas</w:t>
            </w:r>
            <w:r w:rsidR="00D11D14">
              <w:rPr>
                <w:rFonts w:ascii="Times New Roman" w:hAnsi="Times New Roman" w:cs="Times New Roman"/>
                <w:sz w:val="24"/>
                <w:szCs w:val="24"/>
              </w:rPr>
              <w:t xml:space="preserve"> iki paraiškų pateikimo termino </w:t>
            </w:r>
            <w:r w:rsidR="00770FC6">
              <w:rPr>
                <w:rFonts w:ascii="Times New Roman" w:hAnsi="Times New Roman" w:cs="Times New Roman"/>
                <w:sz w:val="24"/>
                <w:szCs w:val="24"/>
              </w:rPr>
              <w:t xml:space="preserve">pabaigos. </w:t>
            </w:r>
          </w:p>
        </w:tc>
      </w:tr>
    </w:tbl>
    <w:p w:rsidR="00733BD2" w:rsidRPr="00D11D14" w:rsidRDefault="00733BD2"/>
    <w:sectPr w:rsidR="00733BD2" w:rsidRPr="00D11D14" w:rsidSect="000F29E5">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75034"/>
    <w:multiLevelType w:val="hybridMultilevel"/>
    <w:tmpl w:val="1EBEE6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5F6252A"/>
    <w:multiLevelType w:val="hybridMultilevel"/>
    <w:tmpl w:val="4A88D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29"/>
    <w:rsid w:val="00034DC9"/>
    <w:rsid w:val="00055835"/>
    <w:rsid w:val="00080B0E"/>
    <w:rsid w:val="00083BBF"/>
    <w:rsid w:val="00091F57"/>
    <w:rsid w:val="000F29E5"/>
    <w:rsid w:val="000F53E9"/>
    <w:rsid w:val="00105281"/>
    <w:rsid w:val="001133AC"/>
    <w:rsid w:val="00126BBF"/>
    <w:rsid w:val="00143EAB"/>
    <w:rsid w:val="001767CF"/>
    <w:rsid w:val="00195ABA"/>
    <w:rsid w:val="001C1262"/>
    <w:rsid w:val="001D2832"/>
    <w:rsid w:val="001E7656"/>
    <w:rsid w:val="001F5EFF"/>
    <w:rsid w:val="00252EDF"/>
    <w:rsid w:val="00257A92"/>
    <w:rsid w:val="00267DF1"/>
    <w:rsid w:val="002B6A1F"/>
    <w:rsid w:val="002C6D69"/>
    <w:rsid w:val="002D4C6B"/>
    <w:rsid w:val="002D5C09"/>
    <w:rsid w:val="00304583"/>
    <w:rsid w:val="00425B5A"/>
    <w:rsid w:val="00496D4F"/>
    <w:rsid w:val="004D3EF4"/>
    <w:rsid w:val="004E28CE"/>
    <w:rsid w:val="004E7566"/>
    <w:rsid w:val="00506F9E"/>
    <w:rsid w:val="005A0CCF"/>
    <w:rsid w:val="005B2966"/>
    <w:rsid w:val="005B6945"/>
    <w:rsid w:val="005F0F1B"/>
    <w:rsid w:val="00612F8B"/>
    <w:rsid w:val="0061714C"/>
    <w:rsid w:val="0069301A"/>
    <w:rsid w:val="006E59EA"/>
    <w:rsid w:val="0070570C"/>
    <w:rsid w:val="00733BD2"/>
    <w:rsid w:val="00735069"/>
    <w:rsid w:val="0075787E"/>
    <w:rsid w:val="00770FC6"/>
    <w:rsid w:val="007819D3"/>
    <w:rsid w:val="00787629"/>
    <w:rsid w:val="00791043"/>
    <w:rsid w:val="007A4DE7"/>
    <w:rsid w:val="007C4A14"/>
    <w:rsid w:val="007E159F"/>
    <w:rsid w:val="007E62B1"/>
    <w:rsid w:val="00863ACB"/>
    <w:rsid w:val="00927DD3"/>
    <w:rsid w:val="00936A7C"/>
    <w:rsid w:val="00952614"/>
    <w:rsid w:val="00957358"/>
    <w:rsid w:val="00991339"/>
    <w:rsid w:val="009930A2"/>
    <w:rsid w:val="009A08A5"/>
    <w:rsid w:val="00A94791"/>
    <w:rsid w:val="00AA4D64"/>
    <w:rsid w:val="00AB19D4"/>
    <w:rsid w:val="00AB45B3"/>
    <w:rsid w:val="00B172BB"/>
    <w:rsid w:val="00B328C0"/>
    <w:rsid w:val="00B35D5A"/>
    <w:rsid w:val="00B72600"/>
    <w:rsid w:val="00B869EE"/>
    <w:rsid w:val="00BC6994"/>
    <w:rsid w:val="00BF737A"/>
    <w:rsid w:val="00C166E1"/>
    <w:rsid w:val="00C46D84"/>
    <w:rsid w:val="00C514CC"/>
    <w:rsid w:val="00C56EF2"/>
    <w:rsid w:val="00C962E5"/>
    <w:rsid w:val="00CC7CFD"/>
    <w:rsid w:val="00CE62BF"/>
    <w:rsid w:val="00D1163A"/>
    <w:rsid w:val="00D11D14"/>
    <w:rsid w:val="00D12CA8"/>
    <w:rsid w:val="00D212FF"/>
    <w:rsid w:val="00D35030"/>
    <w:rsid w:val="00D53F4F"/>
    <w:rsid w:val="00D7277F"/>
    <w:rsid w:val="00D77069"/>
    <w:rsid w:val="00D918F7"/>
    <w:rsid w:val="00D92FDF"/>
    <w:rsid w:val="00DB0C5B"/>
    <w:rsid w:val="00DD167B"/>
    <w:rsid w:val="00DE3760"/>
    <w:rsid w:val="00E16098"/>
    <w:rsid w:val="00E17642"/>
    <w:rsid w:val="00E53CB5"/>
    <w:rsid w:val="00E63A56"/>
    <w:rsid w:val="00E870A3"/>
    <w:rsid w:val="00EA096D"/>
    <w:rsid w:val="00EA4557"/>
    <w:rsid w:val="00F33334"/>
    <w:rsid w:val="00F43428"/>
    <w:rsid w:val="00F56AC5"/>
    <w:rsid w:val="00FB7217"/>
    <w:rsid w:val="00FF31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CA5B"/>
  <w15:chartTrackingRefBased/>
  <w15:docId w15:val="{1BEA0C0D-75FD-4C1C-9612-4E1A2EDA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6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CB5"/>
    <w:pPr>
      <w:ind w:left="720"/>
      <w:contextualSpacing/>
    </w:pPr>
  </w:style>
  <w:style w:type="character" w:styleId="Hyperlink">
    <w:name w:val="Hyperlink"/>
    <w:basedOn w:val="DefaultParagraphFont"/>
    <w:uiPriority w:val="99"/>
    <w:unhideWhenUsed/>
    <w:rsid w:val="00DD167B"/>
    <w:rPr>
      <w:color w:val="0563C1" w:themeColor="hyperlink"/>
      <w:u w:val="single"/>
    </w:rPr>
  </w:style>
  <w:style w:type="paragraph" w:styleId="BalloonText">
    <w:name w:val="Balloon Text"/>
    <w:basedOn w:val="Normal"/>
    <w:link w:val="BalloonTextChar"/>
    <w:uiPriority w:val="99"/>
    <w:semiHidden/>
    <w:unhideWhenUsed/>
    <w:rsid w:val="007E6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2B1"/>
    <w:rPr>
      <w:rFonts w:ascii="Segoe UI" w:hAnsi="Segoe UI" w:cs="Segoe UI"/>
      <w:sz w:val="18"/>
      <w:szCs w:val="18"/>
    </w:rPr>
  </w:style>
  <w:style w:type="character" w:styleId="CommentReference">
    <w:name w:val="annotation reference"/>
    <w:basedOn w:val="DefaultParagraphFont"/>
    <w:uiPriority w:val="99"/>
    <w:semiHidden/>
    <w:unhideWhenUsed/>
    <w:rsid w:val="007E62B1"/>
    <w:rPr>
      <w:sz w:val="16"/>
      <w:szCs w:val="16"/>
    </w:rPr>
  </w:style>
  <w:style w:type="paragraph" w:styleId="CommentText">
    <w:name w:val="annotation text"/>
    <w:basedOn w:val="Normal"/>
    <w:link w:val="CommentTextChar"/>
    <w:uiPriority w:val="99"/>
    <w:semiHidden/>
    <w:unhideWhenUsed/>
    <w:rsid w:val="007E62B1"/>
    <w:pPr>
      <w:spacing w:line="240" w:lineRule="auto"/>
    </w:pPr>
    <w:rPr>
      <w:sz w:val="20"/>
      <w:szCs w:val="20"/>
    </w:rPr>
  </w:style>
  <w:style w:type="character" w:customStyle="1" w:styleId="CommentTextChar">
    <w:name w:val="Comment Text Char"/>
    <w:basedOn w:val="DefaultParagraphFont"/>
    <w:link w:val="CommentText"/>
    <w:uiPriority w:val="99"/>
    <w:semiHidden/>
    <w:rsid w:val="007E62B1"/>
    <w:rPr>
      <w:sz w:val="20"/>
      <w:szCs w:val="20"/>
    </w:rPr>
  </w:style>
  <w:style w:type="paragraph" w:styleId="CommentSubject">
    <w:name w:val="annotation subject"/>
    <w:basedOn w:val="CommentText"/>
    <w:next w:val="CommentText"/>
    <w:link w:val="CommentSubjectChar"/>
    <w:uiPriority w:val="99"/>
    <w:semiHidden/>
    <w:unhideWhenUsed/>
    <w:rsid w:val="007E62B1"/>
    <w:rPr>
      <w:b/>
      <w:bCs/>
    </w:rPr>
  </w:style>
  <w:style w:type="character" w:customStyle="1" w:styleId="CommentSubjectChar">
    <w:name w:val="Comment Subject Char"/>
    <w:basedOn w:val="CommentTextChar"/>
    <w:link w:val="CommentSubject"/>
    <w:uiPriority w:val="99"/>
    <w:semiHidden/>
    <w:rsid w:val="007E62B1"/>
    <w:rPr>
      <w:b/>
      <w:bCs/>
      <w:sz w:val="20"/>
      <w:szCs w:val="20"/>
    </w:rPr>
  </w:style>
  <w:style w:type="paragraph" w:styleId="Revision">
    <w:name w:val="Revision"/>
    <w:hidden/>
    <w:uiPriority w:val="99"/>
    <w:semiHidden/>
    <w:rsid w:val="00957358"/>
    <w:pPr>
      <w:spacing w:after="0" w:line="240" w:lineRule="auto"/>
    </w:pPr>
  </w:style>
  <w:style w:type="character" w:styleId="FollowedHyperlink">
    <w:name w:val="FollowedHyperlink"/>
    <w:basedOn w:val="DefaultParagraphFont"/>
    <w:uiPriority w:val="99"/>
    <w:semiHidden/>
    <w:unhideWhenUsed/>
    <w:rsid w:val="00AB19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761">
      <w:bodyDiv w:val="1"/>
      <w:marLeft w:val="0"/>
      <w:marRight w:val="0"/>
      <w:marTop w:val="0"/>
      <w:marBottom w:val="0"/>
      <w:divBdr>
        <w:top w:val="none" w:sz="0" w:space="0" w:color="auto"/>
        <w:left w:val="none" w:sz="0" w:space="0" w:color="auto"/>
        <w:bottom w:val="none" w:sz="0" w:space="0" w:color="auto"/>
        <w:right w:val="none" w:sz="0" w:space="0" w:color="auto"/>
      </w:divBdr>
    </w:div>
    <w:div w:id="49231659">
      <w:bodyDiv w:val="1"/>
      <w:marLeft w:val="0"/>
      <w:marRight w:val="0"/>
      <w:marTop w:val="0"/>
      <w:marBottom w:val="0"/>
      <w:divBdr>
        <w:top w:val="none" w:sz="0" w:space="0" w:color="auto"/>
        <w:left w:val="none" w:sz="0" w:space="0" w:color="auto"/>
        <w:bottom w:val="none" w:sz="0" w:space="0" w:color="auto"/>
        <w:right w:val="none" w:sz="0" w:space="0" w:color="auto"/>
      </w:divBdr>
    </w:div>
    <w:div w:id="93985725">
      <w:bodyDiv w:val="1"/>
      <w:marLeft w:val="0"/>
      <w:marRight w:val="0"/>
      <w:marTop w:val="0"/>
      <w:marBottom w:val="0"/>
      <w:divBdr>
        <w:top w:val="none" w:sz="0" w:space="0" w:color="auto"/>
        <w:left w:val="none" w:sz="0" w:space="0" w:color="auto"/>
        <w:bottom w:val="none" w:sz="0" w:space="0" w:color="auto"/>
        <w:right w:val="none" w:sz="0" w:space="0" w:color="auto"/>
      </w:divBdr>
    </w:div>
    <w:div w:id="104617407">
      <w:bodyDiv w:val="1"/>
      <w:marLeft w:val="0"/>
      <w:marRight w:val="0"/>
      <w:marTop w:val="0"/>
      <w:marBottom w:val="0"/>
      <w:divBdr>
        <w:top w:val="none" w:sz="0" w:space="0" w:color="auto"/>
        <w:left w:val="none" w:sz="0" w:space="0" w:color="auto"/>
        <w:bottom w:val="none" w:sz="0" w:space="0" w:color="auto"/>
        <w:right w:val="none" w:sz="0" w:space="0" w:color="auto"/>
      </w:divBdr>
    </w:div>
    <w:div w:id="237329960">
      <w:bodyDiv w:val="1"/>
      <w:marLeft w:val="0"/>
      <w:marRight w:val="0"/>
      <w:marTop w:val="0"/>
      <w:marBottom w:val="0"/>
      <w:divBdr>
        <w:top w:val="none" w:sz="0" w:space="0" w:color="auto"/>
        <w:left w:val="none" w:sz="0" w:space="0" w:color="auto"/>
        <w:bottom w:val="none" w:sz="0" w:space="0" w:color="auto"/>
        <w:right w:val="none" w:sz="0" w:space="0" w:color="auto"/>
      </w:divBdr>
    </w:div>
    <w:div w:id="272782916">
      <w:bodyDiv w:val="1"/>
      <w:marLeft w:val="0"/>
      <w:marRight w:val="0"/>
      <w:marTop w:val="0"/>
      <w:marBottom w:val="0"/>
      <w:divBdr>
        <w:top w:val="none" w:sz="0" w:space="0" w:color="auto"/>
        <w:left w:val="none" w:sz="0" w:space="0" w:color="auto"/>
        <w:bottom w:val="none" w:sz="0" w:space="0" w:color="auto"/>
        <w:right w:val="none" w:sz="0" w:space="0" w:color="auto"/>
      </w:divBdr>
    </w:div>
    <w:div w:id="388041979">
      <w:bodyDiv w:val="1"/>
      <w:marLeft w:val="0"/>
      <w:marRight w:val="0"/>
      <w:marTop w:val="0"/>
      <w:marBottom w:val="0"/>
      <w:divBdr>
        <w:top w:val="none" w:sz="0" w:space="0" w:color="auto"/>
        <w:left w:val="none" w:sz="0" w:space="0" w:color="auto"/>
        <w:bottom w:val="none" w:sz="0" w:space="0" w:color="auto"/>
        <w:right w:val="none" w:sz="0" w:space="0" w:color="auto"/>
      </w:divBdr>
    </w:div>
    <w:div w:id="546339186">
      <w:bodyDiv w:val="1"/>
      <w:marLeft w:val="0"/>
      <w:marRight w:val="0"/>
      <w:marTop w:val="0"/>
      <w:marBottom w:val="0"/>
      <w:divBdr>
        <w:top w:val="none" w:sz="0" w:space="0" w:color="auto"/>
        <w:left w:val="none" w:sz="0" w:space="0" w:color="auto"/>
        <w:bottom w:val="none" w:sz="0" w:space="0" w:color="auto"/>
        <w:right w:val="none" w:sz="0" w:space="0" w:color="auto"/>
      </w:divBdr>
    </w:div>
    <w:div w:id="593707653">
      <w:bodyDiv w:val="1"/>
      <w:marLeft w:val="0"/>
      <w:marRight w:val="0"/>
      <w:marTop w:val="0"/>
      <w:marBottom w:val="0"/>
      <w:divBdr>
        <w:top w:val="none" w:sz="0" w:space="0" w:color="auto"/>
        <w:left w:val="none" w:sz="0" w:space="0" w:color="auto"/>
        <w:bottom w:val="none" w:sz="0" w:space="0" w:color="auto"/>
        <w:right w:val="none" w:sz="0" w:space="0" w:color="auto"/>
      </w:divBdr>
    </w:div>
    <w:div w:id="595332012">
      <w:bodyDiv w:val="1"/>
      <w:marLeft w:val="0"/>
      <w:marRight w:val="0"/>
      <w:marTop w:val="0"/>
      <w:marBottom w:val="0"/>
      <w:divBdr>
        <w:top w:val="none" w:sz="0" w:space="0" w:color="auto"/>
        <w:left w:val="none" w:sz="0" w:space="0" w:color="auto"/>
        <w:bottom w:val="none" w:sz="0" w:space="0" w:color="auto"/>
        <w:right w:val="none" w:sz="0" w:space="0" w:color="auto"/>
      </w:divBdr>
    </w:div>
    <w:div w:id="643780234">
      <w:bodyDiv w:val="1"/>
      <w:marLeft w:val="0"/>
      <w:marRight w:val="0"/>
      <w:marTop w:val="0"/>
      <w:marBottom w:val="0"/>
      <w:divBdr>
        <w:top w:val="none" w:sz="0" w:space="0" w:color="auto"/>
        <w:left w:val="none" w:sz="0" w:space="0" w:color="auto"/>
        <w:bottom w:val="none" w:sz="0" w:space="0" w:color="auto"/>
        <w:right w:val="none" w:sz="0" w:space="0" w:color="auto"/>
      </w:divBdr>
    </w:div>
    <w:div w:id="802701266">
      <w:bodyDiv w:val="1"/>
      <w:marLeft w:val="0"/>
      <w:marRight w:val="0"/>
      <w:marTop w:val="0"/>
      <w:marBottom w:val="0"/>
      <w:divBdr>
        <w:top w:val="none" w:sz="0" w:space="0" w:color="auto"/>
        <w:left w:val="none" w:sz="0" w:space="0" w:color="auto"/>
        <w:bottom w:val="none" w:sz="0" w:space="0" w:color="auto"/>
        <w:right w:val="none" w:sz="0" w:space="0" w:color="auto"/>
      </w:divBdr>
    </w:div>
    <w:div w:id="811600922">
      <w:bodyDiv w:val="1"/>
      <w:marLeft w:val="0"/>
      <w:marRight w:val="0"/>
      <w:marTop w:val="0"/>
      <w:marBottom w:val="0"/>
      <w:divBdr>
        <w:top w:val="none" w:sz="0" w:space="0" w:color="auto"/>
        <w:left w:val="none" w:sz="0" w:space="0" w:color="auto"/>
        <w:bottom w:val="none" w:sz="0" w:space="0" w:color="auto"/>
        <w:right w:val="none" w:sz="0" w:space="0" w:color="auto"/>
      </w:divBdr>
    </w:div>
    <w:div w:id="855079569">
      <w:bodyDiv w:val="1"/>
      <w:marLeft w:val="0"/>
      <w:marRight w:val="0"/>
      <w:marTop w:val="0"/>
      <w:marBottom w:val="0"/>
      <w:divBdr>
        <w:top w:val="none" w:sz="0" w:space="0" w:color="auto"/>
        <w:left w:val="none" w:sz="0" w:space="0" w:color="auto"/>
        <w:bottom w:val="none" w:sz="0" w:space="0" w:color="auto"/>
        <w:right w:val="none" w:sz="0" w:space="0" w:color="auto"/>
      </w:divBdr>
    </w:div>
    <w:div w:id="1199127744">
      <w:bodyDiv w:val="1"/>
      <w:marLeft w:val="0"/>
      <w:marRight w:val="0"/>
      <w:marTop w:val="0"/>
      <w:marBottom w:val="0"/>
      <w:divBdr>
        <w:top w:val="none" w:sz="0" w:space="0" w:color="auto"/>
        <w:left w:val="none" w:sz="0" w:space="0" w:color="auto"/>
        <w:bottom w:val="none" w:sz="0" w:space="0" w:color="auto"/>
        <w:right w:val="none" w:sz="0" w:space="0" w:color="auto"/>
      </w:divBdr>
    </w:div>
    <w:div w:id="1353457120">
      <w:bodyDiv w:val="1"/>
      <w:marLeft w:val="0"/>
      <w:marRight w:val="0"/>
      <w:marTop w:val="0"/>
      <w:marBottom w:val="0"/>
      <w:divBdr>
        <w:top w:val="none" w:sz="0" w:space="0" w:color="auto"/>
        <w:left w:val="none" w:sz="0" w:space="0" w:color="auto"/>
        <w:bottom w:val="none" w:sz="0" w:space="0" w:color="auto"/>
        <w:right w:val="none" w:sz="0" w:space="0" w:color="auto"/>
      </w:divBdr>
    </w:div>
    <w:div w:id="1545367311">
      <w:bodyDiv w:val="1"/>
      <w:marLeft w:val="0"/>
      <w:marRight w:val="0"/>
      <w:marTop w:val="0"/>
      <w:marBottom w:val="0"/>
      <w:divBdr>
        <w:top w:val="none" w:sz="0" w:space="0" w:color="auto"/>
        <w:left w:val="none" w:sz="0" w:space="0" w:color="auto"/>
        <w:bottom w:val="none" w:sz="0" w:space="0" w:color="auto"/>
        <w:right w:val="none" w:sz="0" w:space="0" w:color="auto"/>
      </w:divBdr>
    </w:div>
    <w:div w:id="1821926353">
      <w:bodyDiv w:val="1"/>
      <w:marLeft w:val="0"/>
      <w:marRight w:val="0"/>
      <w:marTop w:val="0"/>
      <w:marBottom w:val="0"/>
      <w:divBdr>
        <w:top w:val="none" w:sz="0" w:space="0" w:color="auto"/>
        <w:left w:val="none" w:sz="0" w:space="0" w:color="auto"/>
        <w:bottom w:val="none" w:sz="0" w:space="0" w:color="auto"/>
        <w:right w:val="none" w:sz="0" w:space="0" w:color="auto"/>
      </w:divBdr>
    </w:div>
    <w:div w:id="1926062381">
      <w:bodyDiv w:val="1"/>
      <w:marLeft w:val="0"/>
      <w:marRight w:val="0"/>
      <w:marTop w:val="0"/>
      <w:marBottom w:val="0"/>
      <w:divBdr>
        <w:top w:val="none" w:sz="0" w:space="0" w:color="auto"/>
        <w:left w:val="none" w:sz="0" w:space="0" w:color="auto"/>
        <w:bottom w:val="none" w:sz="0" w:space="0" w:color="auto"/>
        <w:right w:val="none" w:sz="0" w:space="0" w:color="auto"/>
      </w:divBdr>
      <w:divsChild>
        <w:div w:id="2032098667">
          <w:marLeft w:val="0"/>
          <w:marRight w:val="0"/>
          <w:marTop w:val="0"/>
          <w:marBottom w:val="0"/>
          <w:divBdr>
            <w:top w:val="none" w:sz="0" w:space="0" w:color="auto"/>
            <w:left w:val="none" w:sz="0" w:space="0" w:color="auto"/>
            <w:bottom w:val="none" w:sz="0" w:space="0" w:color="auto"/>
            <w:right w:val="none" w:sz="0" w:space="0" w:color="auto"/>
          </w:divBdr>
          <w:divsChild>
            <w:div w:id="1489635118">
              <w:marLeft w:val="0"/>
              <w:marRight w:val="0"/>
              <w:marTop w:val="0"/>
              <w:marBottom w:val="0"/>
              <w:divBdr>
                <w:top w:val="none" w:sz="0" w:space="0" w:color="auto"/>
                <w:left w:val="none" w:sz="0" w:space="0" w:color="auto"/>
                <w:bottom w:val="none" w:sz="0" w:space="0" w:color="auto"/>
                <w:right w:val="none" w:sz="0" w:space="0" w:color="auto"/>
              </w:divBdr>
              <w:divsChild>
                <w:div w:id="1394818962">
                  <w:marLeft w:val="0"/>
                  <w:marRight w:val="0"/>
                  <w:marTop w:val="0"/>
                  <w:marBottom w:val="0"/>
                  <w:divBdr>
                    <w:top w:val="none" w:sz="0" w:space="0" w:color="auto"/>
                    <w:left w:val="none" w:sz="0" w:space="0" w:color="auto"/>
                    <w:bottom w:val="none" w:sz="0" w:space="0" w:color="auto"/>
                    <w:right w:val="none" w:sz="0" w:space="0" w:color="auto"/>
                  </w:divBdr>
                  <w:divsChild>
                    <w:div w:id="468130213">
                      <w:marLeft w:val="0"/>
                      <w:marRight w:val="0"/>
                      <w:marTop w:val="0"/>
                      <w:marBottom w:val="0"/>
                      <w:divBdr>
                        <w:top w:val="none" w:sz="0" w:space="0" w:color="auto"/>
                        <w:left w:val="none" w:sz="0" w:space="0" w:color="auto"/>
                        <w:bottom w:val="none" w:sz="0" w:space="0" w:color="auto"/>
                        <w:right w:val="none" w:sz="0" w:space="0" w:color="auto"/>
                      </w:divBdr>
                      <w:divsChild>
                        <w:div w:id="21301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16804c9dbb" TargetMode="External"/><Relationship Id="rId3" Type="http://schemas.openxmlformats.org/officeDocument/2006/relationships/settings" Target="settings.xml"/><Relationship Id="rId7" Type="http://schemas.openxmlformats.org/officeDocument/2006/relationships/hyperlink" Target="http://isca-web.org/files/CoE%20documents/Sport%20Code%20of%20Ethics%20by%20Council%20of%20Europ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pva.submittable.com/submit/701de0c5-835f-4fb8-8c20-cce5dd42d564/paraiska-dl-sporto-rmimo-fondo-lsomis-finansuojamo-sporto-projekto-skirto-esa" TargetMode="External"/><Relationship Id="rId5" Type="http://schemas.openxmlformats.org/officeDocument/2006/relationships/hyperlink" Target="https://www.cpva.lt/data/public/uploads/2020/02/mokymai_2020_0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1</Pages>
  <Words>8964</Words>
  <Characters>5110</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Liškutė</dc:creator>
  <cp:keywords/>
  <dc:description/>
  <cp:lastModifiedBy>Rima Liškutė</cp:lastModifiedBy>
  <cp:revision>13</cp:revision>
  <dcterms:created xsi:type="dcterms:W3CDTF">2020-02-10T15:33:00Z</dcterms:created>
  <dcterms:modified xsi:type="dcterms:W3CDTF">2020-02-20T13:20:00Z</dcterms:modified>
</cp:coreProperties>
</file>