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7A5" w14:textId="77777777" w:rsidR="00AD1A09" w:rsidRPr="00CA0F84" w:rsidRDefault="00AD1A09" w:rsidP="009D182F">
      <w:pPr>
        <w:ind w:left="4320" w:firstLine="720"/>
        <w:outlineLvl w:val="0"/>
        <w:rPr>
          <w:lang w:val="lt-LT"/>
        </w:rPr>
      </w:pPr>
      <w:bookmarkStart w:id="0" w:name="_GoBack"/>
      <w:bookmarkEnd w:id="0"/>
      <w:r w:rsidRPr="00CA0F84">
        <w:rPr>
          <w:lang w:val="lt-LT"/>
        </w:rPr>
        <w:t>PATVIRTINTA</w:t>
      </w:r>
    </w:p>
    <w:p w14:paraId="7ADB7350" w14:textId="77777777" w:rsidR="00580275" w:rsidRPr="00CA0F84" w:rsidRDefault="00AD1A09" w:rsidP="009D182F">
      <w:pPr>
        <w:ind w:left="5040"/>
        <w:rPr>
          <w:lang w:val="lt-LT"/>
        </w:rPr>
      </w:pPr>
      <w:r w:rsidRPr="00CA0F84">
        <w:rPr>
          <w:lang w:val="lt-LT"/>
        </w:rPr>
        <w:t>Viešosios įstaigos Centrinės projektų valdymo agentūros direktoriaus</w:t>
      </w:r>
      <w:r w:rsidRPr="00CA0F84">
        <w:rPr>
          <w:lang w:val="lt-LT"/>
        </w:rPr>
        <w:br/>
      </w:r>
      <w:r w:rsidR="00DF0B23" w:rsidRPr="00CA0F84">
        <w:rPr>
          <w:lang w:val="lt-LT"/>
        </w:rPr>
        <w:t>2009 m. gruodžio 31 d.</w:t>
      </w:r>
      <w:r w:rsidR="00DF0B23" w:rsidRPr="00CA0F84">
        <w:rPr>
          <w:lang w:val="lt-LT"/>
        </w:rPr>
        <w:br/>
        <w:t>įsakymu Nr. 2009/8-180</w:t>
      </w:r>
    </w:p>
    <w:p w14:paraId="4FE3C41D" w14:textId="63C2F2A1" w:rsidR="009D182F" w:rsidRPr="00CA0F84" w:rsidRDefault="009D182F" w:rsidP="008200AD">
      <w:pPr>
        <w:spacing w:after="240"/>
        <w:ind w:left="5040"/>
        <w:rPr>
          <w:lang w:val="lt-LT"/>
        </w:rPr>
      </w:pPr>
      <w:r w:rsidRPr="00CA0F84">
        <w:rPr>
          <w:lang w:val="lt-LT"/>
        </w:rPr>
        <w:t>(20</w:t>
      </w:r>
      <w:r w:rsidR="007D529E">
        <w:t>20 m</w:t>
      </w:r>
      <w:r w:rsidR="00345972">
        <w:t xml:space="preserve">. </w:t>
      </w:r>
      <w:r w:rsidR="00345972" w:rsidRPr="006D67A3">
        <w:rPr>
          <w:lang w:val="lt-LT"/>
        </w:rPr>
        <w:t>vasario</w:t>
      </w:r>
      <w:r w:rsidR="007D529E" w:rsidRPr="006D67A3">
        <w:rPr>
          <w:lang w:val="lt-LT"/>
        </w:rPr>
        <w:t xml:space="preserve"> </w:t>
      </w:r>
      <w:r w:rsidR="006D67A3">
        <w:t xml:space="preserve">11 </w:t>
      </w:r>
      <w:r w:rsidR="008200AD">
        <w:rPr>
          <w:lang w:val="lt-LT"/>
        </w:rPr>
        <w:t>d.</w:t>
      </w:r>
      <w:r w:rsidR="006D67A3">
        <w:rPr>
          <w:lang w:val="lt-LT"/>
        </w:rPr>
        <w:br/>
        <w:t>įsakymo Nr. 2020/8-52</w:t>
      </w:r>
      <w:r w:rsidR="00333EC5">
        <w:rPr>
          <w:lang w:val="lt-LT"/>
        </w:rPr>
        <w:t xml:space="preserve"> </w:t>
      </w:r>
      <w:r w:rsidRPr="00CA0F84">
        <w:rPr>
          <w:lang w:val="lt-LT"/>
        </w:rPr>
        <w:t>redakcija)</w:t>
      </w:r>
    </w:p>
    <w:p w14:paraId="6FE776B5" w14:textId="77777777" w:rsidR="005F2C36" w:rsidRPr="00CA0F84" w:rsidRDefault="00B25612" w:rsidP="00305C2C">
      <w:pPr>
        <w:spacing w:before="320" w:after="320"/>
        <w:jc w:val="center"/>
        <w:rPr>
          <w:b/>
          <w:bCs/>
          <w:sz w:val="32"/>
          <w:szCs w:val="32"/>
          <w:lang w:val="lt-LT"/>
        </w:rPr>
      </w:pPr>
      <w:r w:rsidRPr="00CA0F84">
        <w:rPr>
          <w:b/>
          <w:bCs/>
          <w:sz w:val="32"/>
          <w:szCs w:val="32"/>
          <w:lang w:val="lt-LT"/>
        </w:rPr>
        <w:t xml:space="preserve">KOMUNIKACIJOS </w:t>
      </w:r>
      <w:r w:rsidR="00ED7226" w:rsidRPr="00CA0F84">
        <w:rPr>
          <w:b/>
          <w:bCs/>
          <w:sz w:val="32"/>
          <w:szCs w:val="32"/>
          <w:lang w:val="lt-LT"/>
        </w:rPr>
        <w:t>SKYRIAUS NUOSTATAI</w:t>
      </w:r>
    </w:p>
    <w:p w14:paraId="1DC1E65B" w14:textId="77777777" w:rsidR="005F2C36" w:rsidRPr="00CA0F84" w:rsidRDefault="005F2C36" w:rsidP="00305C2C">
      <w:pPr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>BENDROSIOS NUOSTATOS</w:t>
      </w:r>
    </w:p>
    <w:p w14:paraId="32AEFA6A" w14:textId="77777777" w:rsidR="00CA0F84" w:rsidRPr="00CA0F84" w:rsidRDefault="00CA0F84" w:rsidP="00CA0F84">
      <w:pPr>
        <w:numPr>
          <w:ilvl w:val="0"/>
          <w:numId w:val="3"/>
        </w:numPr>
        <w:tabs>
          <w:tab w:val="num" w:pos="748"/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Šie nuostatai reglamentuoja Komunikacijos skyriaus (toliau - Skyrius) paskirtį uždavinius, funkcijas, teises, pareigas ir bendruosius darbo organizavimo principus.</w:t>
      </w:r>
    </w:p>
    <w:p w14:paraId="7DC987AD" w14:textId="77777777" w:rsidR="00CA0F84" w:rsidRPr="00CA0F84" w:rsidRDefault="00CA0F84" w:rsidP="00CA0F84">
      <w:pPr>
        <w:numPr>
          <w:ilvl w:val="0"/>
          <w:numId w:val="3"/>
        </w:numPr>
        <w:tabs>
          <w:tab w:val="num" w:pos="748"/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Skyrius yra viešosios įstaigos Centrinės projektų valdymo agentūros (toliau - CPVA) struktūrinis padalinys, tiesiogiai pavaldus ir atskaitingas CPVA direktoriaus pavaduotojui.</w:t>
      </w:r>
    </w:p>
    <w:p w14:paraId="3766E984" w14:textId="77777777" w:rsidR="005F2C36" w:rsidRPr="00CA0F84" w:rsidRDefault="005F2C36" w:rsidP="00305C2C">
      <w:pPr>
        <w:numPr>
          <w:ilvl w:val="0"/>
          <w:numId w:val="4"/>
        </w:numPr>
        <w:tabs>
          <w:tab w:val="left" w:pos="284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 xml:space="preserve">SKYRIAUS </w:t>
      </w:r>
      <w:r w:rsidR="00C34BB5" w:rsidRPr="00CA0F84">
        <w:rPr>
          <w:b/>
          <w:lang w:val="lt-LT"/>
        </w:rPr>
        <w:t xml:space="preserve">PASKIRTIS </w:t>
      </w:r>
      <w:r w:rsidRPr="00CA0F84">
        <w:rPr>
          <w:b/>
          <w:lang w:val="lt-LT"/>
        </w:rPr>
        <w:t>IR UŽDAVINIAI</w:t>
      </w:r>
    </w:p>
    <w:p w14:paraId="02193590" w14:textId="48E2F8EF" w:rsidR="00CA0F84" w:rsidRPr="006D67A3" w:rsidRDefault="00CA0F84" w:rsidP="00CA0F84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6D67A3">
        <w:rPr>
          <w:lang w:val="lt-LT"/>
        </w:rPr>
        <w:t>Skyriaus paskirtis - kartu su kitais CPVA padaliniais užtikrinti tinkamą CPVA veiklos tikslo pasiekimą,</w:t>
      </w:r>
      <w:r w:rsidR="006D67A3">
        <w:rPr>
          <w:lang w:val="lt-LT"/>
        </w:rPr>
        <w:t xml:space="preserve"> </w:t>
      </w:r>
      <w:r w:rsidR="00184D8C" w:rsidRPr="006D67A3">
        <w:rPr>
          <w:lang w:val="lt-LT"/>
        </w:rPr>
        <w:t xml:space="preserve">koordinuoti išorinę bei vidinę CPVA komunikaciją, siekiant formuoti vientisą </w:t>
      </w:r>
      <w:r w:rsidR="00543EE7" w:rsidRPr="006D67A3">
        <w:rPr>
          <w:lang w:val="lt-LT"/>
        </w:rPr>
        <w:t xml:space="preserve">ir </w:t>
      </w:r>
      <w:r w:rsidR="00184D8C" w:rsidRPr="006D67A3">
        <w:rPr>
          <w:lang w:val="lt-LT"/>
        </w:rPr>
        <w:t xml:space="preserve">teigiamą </w:t>
      </w:r>
      <w:r w:rsidR="00543EE7" w:rsidRPr="006D67A3">
        <w:rPr>
          <w:lang w:val="lt-LT"/>
        </w:rPr>
        <w:t>CPVA įvaizdį bei</w:t>
      </w:r>
      <w:r w:rsidR="00184D8C" w:rsidRPr="006D67A3">
        <w:rPr>
          <w:lang w:val="lt-LT"/>
        </w:rPr>
        <w:t xml:space="preserve"> prisidėti prie </w:t>
      </w:r>
      <w:r w:rsidR="00543EE7" w:rsidRPr="006D67A3">
        <w:rPr>
          <w:lang w:val="lt-LT"/>
        </w:rPr>
        <w:t>CPVA</w:t>
      </w:r>
      <w:r w:rsidR="00184D8C" w:rsidRPr="006D67A3">
        <w:rPr>
          <w:lang w:val="lt-LT"/>
        </w:rPr>
        <w:t xml:space="preserve"> reputacijos gerinimo</w:t>
      </w:r>
      <w:r w:rsidRPr="006D67A3">
        <w:rPr>
          <w:lang w:val="lt-LT"/>
        </w:rPr>
        <w:t>.</w:t>
      </w:r>
    </w:p>
    <w:p w14:paraId="1C28892A" w14:textId="77777777" w:rsidR="00CA0F84" w:rsidRPr="00CA0F84" w:rsidRDefault="00CA0F84" w:rsidP="00CA0F84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6D67A3">
        <w:rPr>
          <w:lang w:val="lt-LT"/>
        </w:rPr>
        <w:t>Skyriaus uždavinys (-iai) yra šių CPVA veiklos sričių įgyvendinimas, atliekant skyriui</w:t>
      </w:r>
      <w:r w:rsidRPr="00CA0F84">
        <w:rPr>
          <w:lang w:val="lt-LT"/>
        </w:rPr>
        <w:t xml:space="preserve"> pavestas funkcijas:</w:t>
      </w:r>
    </w:p>
    <w:p w14:paraId="5A22DE69" w14:textId="77777777" w:rsidR="00543EE7" w:rsidRDefault="00543EE7" w:rsidP="00CA0F84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vykdyti su išorine CPVA komunikacija susijusias veiklas;</w:t>
      </w:r>
    </w:p>
    <w:p w14:paraId="06BB3DEF" w14:textId="77777777" w:rsidR="00543EE7" w:rsidRDefault="00543EE7" w:rsidP="00CA0F84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koordinuoti kitų CPVA padalinių vykdomą išorinės komunikacijos veiklą;</w:t>
      </w:r>
    </w:p>
    <w:p w14:paraId="5843C0DB" w14:textId="05590FE5" w:rsidR="00CA0F84" w:rsidRPr="00CA0F84" w:rsidRDefault="00543EE7" w:rsidP="00CA0F84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 xml:space="preserve">užtikrinti kokybišką </w:t>
      </w:r>
      <w:r w:rsidR="00CA0F84" w:rsidRPr="00CA0F84">
        <w:rPr>
          <w:lang w:val="lt-LT"/>
        </w:rPr>
        <w:t>programų ir projektų, finansuojamų iš Europos Sąjungos,</w:t>
      </w:r>
      <w:r w:rsidR="00184D8C">
        <w:rPr>
          <w:lang w:val="lt-LT"/>
        </w:rPr>
        <w:t xml:space="preserve"> Europos ekonominės erdvės ir Norvegijos finansinių mechanizmų, Vidaus saugumo fondo,</w:t>
      </w:r>
      <w:r w:rsidR="00CA0F84" w:rsidRPr="00CA0F84">
        <w:rPr>
          <w:lang w:val="lt-LT"/>
        </w:rPr>
        <w:t xml:space="preserve"> tarptautinių institucijų, valstybės ir kitų lėšų, administravim</w:t>
      </w:r>
      <w:r>
        <w:rPr>
          <w:lang w:val="lt-LT"/>
        </w:rPr>
        <w:t>ą</w:t>
      </w:r>
      <w:r w:rsidR="00F1763F">
        <w:rPr>
          <w:lang w:val="lt-LT"/>
        </w:rPr>
        <w:t>, siekiant</w:t>
      </w:r>
    </w:p>
    <w:p w14:paraId="6EE027DE" w14:textId="0A415401" w:rsidR="00CA0F84" w:rsidRDefault="00CA0F84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 xml:space="preserve"> </w:t>
      </w:r>
      <w:r w:rsidR="00E10EEA">
        <w:rPr>
          <w:lang w:val="lt-LT"/>
        </w:rPr>
        <w:t xml:space="preserve">kad </w:t>
      </w:r>
      <w:r w:rsidR="00E10EEA" w:rsidRPr="00CA0F84">
        <w:rPr>
          <w:lang w:val="lt-LT"/>
        </w:rPr>
        <w:t>informavimo ir viešinimo proc</w:t>
      </w:r>
      <w:r w:rsidR="00E10EEA">
        <w:rPr>
          <w:lang w:val="lt-LT"/>
        </w:rPr>
        <w:t>esas</w:t>
      </w:r>
      <w:r w:rsidR="00E10EEA" w:rsidRPr="00CA0F84">
        <w:rPr>
          <w:lang w:val="lt-LT"/>
        </w:rPr>
        <w:t xml:space="preserve"> </w:t>
      </w:r>
      <w:r w:rsidR="00E10EEA">
        <w:rPr>
          <w:lang w:val="lt-LT"/>
        </w:rPr>
        <w:t>būtų vykdomas</w:t>
      </w:r>
      <w:r w:rsidR="00E10EEA" w:rsidRPr="00CA0F84">
        <w:rPr>
          <w:lang w:val="lt-LT"/>
        </w:rPr>
        <w:t xml:space="preserve"> </w:t>
      </w:r>
      <w:r w:rsidR="00E10EEA">
        <w:rPr>
          <w:lang w:val="lt-LT"/>
        </w:rPr>
        <w:t>laiku</w:t>
      </w:r>
      <w:r w:rsidR="00E10EEA" w:rsidRPr="00CA0F84">
        <w:rPr>
          <w:lang w:val="lt-LT"/>
        </w:rPr>
        <w:t xml:space="preserve"> ir </w:t>
      </w:r>
      <w:r w:rsidR="00E10EEA">
        <w:rPr>
          <w:lang w:val="lt-LT"/>
        </w:rPr>
        <w:t xml:space="preserve">atitiktų </w:t>
      </w:r>
      <w:r w:rsidR="00E10EEA" w:rsidRPr="00CA0F84">
        <w:rPr>
          <w:lang w:val="lt-LT"/>
        </w:rPr>
        <w:t xml:space="preserve">teisės </w:t>
      </w:r>
      <w:r w:rsidR="00813C42" w:rsidRPr="00CA0F84">
        <w:rPr>
          <w:lang w:val="lt-LT"/>
        </w:rPr>
        <w:t>akt</w:t>
      </w:r>
      <w:r w:rsidR="00813C42">
        <w:rPr>
          <w:lang w:val="lt-LT"/>
        </w:rPr>
        <w:t>ų reikalavimus</w:t>
      </w:r>
      <w:r w:rsidRPr="00CA0F84">
        <w:rPr>
          <w:lang w:val="lt-LT"/>
        </w:rPr>
        <w:t>.</w:t>
      </w:r>
    </w:p>
    <w:p w14:paraId="28666D15" w14:textId="77777777" w:rsidR="00184D8C" w:rsidRPr="00345972" w:rsidRDefault="006E09CF" w:rsidP="00305C2C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305C2C">
        <w:rPr>
          <w:rFonts w:ascii="TimesNewRomanPSMT" w:hAnsi="TimesNewRomanPSMT" w:cs="TimesNewRomanPSMT"/>
          <w:lang w:val="lt-LT" w:eastAsia="lt-LT"/>
        </w:rPr>
        <w:t xml:space="preserve">kaupti, </w:t>
      </w:r>
      <w:r w:rsidRPr="00305C2C">
        <w:rPr>
          <w:lang w:val="lt-LT"/>
        </w:rPr>
        <w:t>sisteminti</w:t>
      </w:r>
      <w:r w:rsidRPr="00305C2C">
        <w:rPr>
          <w:rFonts w:ascii="TimesNewRomanPSMT" w:hAnsi="TimesNewRomanPSMT" w:cs="TimesNewRomanPSMT"/>
          <w:lang w:val="lt-LT" w:eastAsia="lt-LT"/>
        </w:rPr>
        <w:t xml:space="preserve"> ir skleisti informaciją apie nacionalinę ir užsienio šalių patirtį,</w:t>
      </w:r>
      <w:r w:rsidR="00305C2C">
        <w:rPr>
          <w:rFonts w:ascii="TimesNewRomanPSMT" w:hAnsi="TimesNewRomanPSMT" w:cs="TimesNewRomanPSMT"/>
          <w:lang w:val="lt-LT" w:eastAsia="lt-LT"/>
        </w:rPr>
        <w:t xml:space="preserve"> </w:t>
      </w:r>
      <w:r w:rsidRPr="00305C2C">
        <w:rPr>
          <w:rFonts w:ascii="TimesNewRomanPSMT" w:hAnsi="TimesNewRomanPSMT" w:cs="TimesNewRomanPSMT"/>
          <w:lang w:val="lt-LT" w:eastAsia="lt-LT"/>
        </w:rPr>
        <w:t xml:space="preserve">susijusią su </w:t>
      </w:r>
      <w:r w:rsidR="008200AD">
        <w:rPr>
          <w:rFonts w:ascii="TimesNewRomanPSMT" w:hAnsi="TimesNewRomanPSMT" w:cs="TimesNewRomanPSMT"/>
          <w:lang w:val="lt-LT" w:eastAsia="lt-LT"/>
        </w:rPr>
        <w:t xml:space="preserve">viešosios ir privačios partnerystės (toliau – </w:t>
      </w:r>
      <w:r w:rsidRPr="00305C2C">
        <w:rPr>
          <w:rFonts w:ascii="TimesNewRomanPSMT" w:hAnsi="TimesNewRomanPSMT" w:cs="TimesNewRomanPSMT"/>
          <w:lang w:val="lt-LT" w:eastAsia="lt-LT"/>
        </w:rPr>
        <w:t>VPP</w:t>
      </w:r>
      <w:r w:rsidR="008200AD">
        <w:rPr>
          <w:rFonts w:ascii="TimesNewRomanPSMT" w:hAnsi="TimesNewRomanPSMT" w:cs="TimesNewRomanPSMT"/>
          <w:lang w:val="lt-LT" w:eastAsia="lt-LT"/>
        </w:rPr>
        <w:t>)</w:t>
      </w:r>
      <w:r w:rsidRPr="00305C2C">
        <w:rPr>
          <w:rFonts w:ascii="TimesNewRomanPSMT" w:hAnsi="TimesNewRomanPSMT" w:cs="TimesNewRomanPSMT"/>
          <w:lang w:val="lt-LT" w:eastAsia="lt-LT"/>
        </w:rPr>
        <w:t xml:space="preserve"> projektų rengimu ir įgyvendinimu</w:t>
      </w:r>
      <w:r w:rsidR="00184D8C">
        <w:rPr>
          <w:rFonts w:ascii="TimesNewRomanPSMT" w:hAnsi="TimesNewRomanPSMT" w:cs="TimesNewRomanPSMT"/>
          <w:lang w:val="lt-LT" w:eastAsia="lt-LT"/>
        </w:rPr>
        <w:t>;</w:t>
      </w:r>
    </w:p>
    <w:p w14:paraId="7C7374CC" w14:textId="77777777" w:rsidR="00184D8C" w:rsidRPr="00345972" w:rsidRDefault="00184D8C" w:rsidP="00305C2C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rFonts w:ascii="TimesNewRomanPSMT" w:hAnsi="TimesNewRomanPSMT" w:cs="TimesNewRomanPSMT"/>
          <w:lang w:val="lt-LT" w:eastAsia="lt-LT"/>
        </w:rPr>
        <w:t>užtikrinti CPVA vykdomų Tarptautinio bendradarbiavimo veiklų viešinimą;</w:t>
      </w:r>
    </w:p>
    <w:p w14:paraId="7454C2D2" w14:textId="074065EF" w:rsidR="007A7051" w:rsidRPr="00305C2C" w:rsidRDefault="00184D8C" w:rsidP="00305C2C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rFonts w:ascii="TimesNewRomanPSMT" w:hAnsi="TimesNewRomanPSMT" w:cs="TimesNewRomanPSMT"/>
          <w:lang w:val="lt-LT" w:eastAsia="lt-LT"/>
        </w:rPr>
        <w:t>planuoti, koordinuoti ir vykdyti vidinės komunikacijos veiklas.</w:t>
      </w:r>
    </w:p>
    <w:p w14:paraId="68A5BECC" w14:textId="03C1FAE0" w:rsidR="005F2C36" w:rsidRPr="00CA0F84" w:rsidRDefault="005F2C36" w:rsidP="00305C2C">
      <w:pPr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>SKYRIAUS FUNKCIJOS</w:t>
      </w:r>
    </w:p>
    <w:p w14:paraId="39958B46" w14:textId="05FC7181" w:rsidR="00CA0F84" w:rsidRPr="00CA0F84" w:rsidRDefault="00CA0F84" w:rsidP="00305C2C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Skyriaus funkcijos, susijusios su šių nuostatų 4</w:t>
      </w:r>
      <w:r w:rsidR="007C3960">
        <w:rPr>
          <w:lang w:val="lt-LT"/>
        </w:rPr>
        <w:t>punkte</w:t>
      </w:r>
      <w:r w:rsidR="002E1379" w:rsidRPr="00CA0F84">
        <w:rPr>
          <w:lang w:val="lt-LT"/>
        </w:rPr>
        <w:t xml:space="preserve"> </w:t>
      </w:r>
      <w:r w:rsidRPr="00CA0F84">
        <w:rPr>
          <w:lang w:val="lt-LT"/>
        </w:rPr>
        <w:t>nustatytų uždavinių įgyvendinimu yra:</w:t>
      </w:r>
    </w:p>
    <w:p w14:paraId="390CDD3D" w14:textId="77777777" w:rsidR="00CA0F84" w:rsidRPr="00CA0F84" w:rsidRDefault="00305C2C" w:rsidP="00305C2C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2E1379" w:rsidRPr="00CA0F84">
        <w:rPr>
          <w:lang w:val="lt-LT"/>
        </w:rPr>
        <w:t>nformavim</w:t>
      </w:r>
      <w:r w:rsidR="002E1379">
        <w:rPr>
          <w:lang w:val="lt-LT"/>
        </w:rPr>
        <w:t xml:space="preserve">as </w:t>
      </w:r>
      <w:r w:rsidR="00CA0F84">
        <w:rPr>
          <w:lang w:val="lt-LT"/>
        </w:rPr>
        <w:t xml:space="preserve">ir </w:t>
      </w:r>
      <w:r w:rsidR="002E1379">
        <w:rPr>
          <w:lang w:val="lt-LT"/>
        </w:rPr>
        <w:t>viešinimas</w:t>
      </w:r>
      <w:r w:rsidR="00CA0F84">
        <w:rPr>
          <w:lang w:val="lt-LT"/>
        </w:rPr>
        <w:t>:</w:t>
      </w:r>
    </w:p>
    <w:p w14:paraId="3D903AB6" w14:textId="77777777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CA0F84" w:rsidRPr="00CA0F84">
        <w:rPr>
          <w:lang w:val="lt-LT"/>
        </w:rPr>
        <w:t>nformuoti visuomenę apie CPVA administruojamas</w:t>
      </w:r>
      <w:r w:rsidR="00543EE7">
        <w:rPr>
          <w:lang w:val="lt-LT"/>
        </w:rPr>
        <w:t xml:space="preserve"> ir įgyvendinamas</w:t>
      </w:r>
      <w:r w:rsidR="00CA0F84" w:rsidRPr="00CA0F84">
        <w:rPr>
          <w:lang w:val="lt-LT"/>
        </w:rPr>
        <w:t xml:space="preserve"> programas ir projektus;</w:t>
      </w:r>
    </w:p>
    <w:p w14:paraId="612931E1" w14:textId="1FA1561E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a</w:t>
      </w:r>
      <w:r w:rsidR="00CA0F84" w:rsidRPr="00CA0F84">
        <w:rPr>
          <w:lang w:val="lt-LT"/>
        </w:rPr>
        <w:t xml:space="preserve">dministruoti </w:t>
      </w:r>
      <w:r w:rsidR="00543EE7" w:rsidRPr="00345972">
        <w:rPr>
          <w:lang w:val="lt-LT"/>
        </w:rPr>
        <w:t>CPVA</w:t>
      </w:r>
      <w:r w:rsidR="00543EE7">
        <w:rPr>
          <w:lang w:val="lt-LT"/>
        </w:rPr>
        <w:t xml:space="preserve"> valdomas interneto svetaines</w:t>
      </w:r>
      <w:r w:rsidR="002A187E">
        <w:rPr>
          <w:lang w:val="lt-LT"/>
        </w:rPr>
        <w:t xml:space="preserve"> bei socialinių tinklų paskyras</w:t>
      </w:r>
      <w:r w:rsidR="00CA0F84">
        <w:rPr>
          <w:lang w:val="lt-LT"/>
        </w:rPr>
        <w:t>;</w:t>
      </w:r>
    </w:p>
    <w:p w14:paraId="046B75CF" w14:textId="271505CC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CA0F84" w:rsidRPr="00CA0F84">
        <w:rPr>
          <w:lang w:val="lt-LT"/>
        </w:rPr>
        <w:t xml:space="preserve">nicijuoti, vykdyti </w:t>
      </w:r>
      <w:r w:rsidR="00543EE7">
        <w:rPr>
          <w:lang w:val="lt-LT"/>
        </w:rPr>
        <w:t>CPVA įvaizdžio formavimui ar programų viešinimui reikalingų</w:t>
      </w:r>
      <w:r w:rsidR="00543EE7" w:rsidRPr="00CA0F84">
        <w:rPr>
          <w:lang w:val="lt-LT"/>
        </w:rPr>
        <w:t xml:space="preserve"> </w:t>
      </w:r>
      <w:r w:rsidR="00CA0F84" w:rsidRPr="00CA0F84">
        <w:rPr>
          <w:lang w:val="lt-LT"/>
        </w:rPr>
        <w:t>priemonių įsigijimą ir administravimą;</w:t>
      </w:r>
    </w:p>
    <w:p w14:paraId="29933D59" w14:textId="6C8C2A10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k</w:t>
      </w:r>
      <w:r w:rsidR="00CA0F84" w:rsidRPr="00CA0F84">
        <w:rPr>
          <w:lang w:val="lt-LT"/>
        </w:rPr>
        <w:t>onsultuoti dėl</w:t>
      </w:r>
      <w:r w:rsidR="002A187E">
        <w:rPr>
          <w:lang w:val="lt-LT"/>
        </w:rPr>
        <w:t xml:space="preserve"> </w:t>
      </w:r>
      <w:r w:rsidR="00CA0F84" w:rsidRPr="00CA0F84">
        <w:rPr>
          <w:lang w:val="lt-LT"/>
        </w:rPr>
        <w:t>viešinimo reikalavimų pareiškėjus ir projektų vykdytojus;</w:t>
      </w:r>
    </w:p>
    <w:p w14:paraId="10A54D30" w14:textId="77777777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o</w:t>
      </w:r>
      <w:r w:rsidR="00CA0F84" w:rsidRPr="00CA0F84">
        <w:rPr>
          <w:lang w:val="lt-LT"/>
        </w:rPr>
        <w:t>rganizuoti  mokymus pareiškėjams ir projektų vykdytojams;</w:t>
      </w:r>
    </w:p>
    <w:p w14:paraId="308ED35A" w14:textId="43EC925F" w:rsidR="00CA0F84" w:rsidRPr="00CA0F84" w:rsidRDefault="002E1379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u</w:t>
      </w:r>
      <w:r w:rsidR="00CA0F84" w:rsidRPr="00CA0F84">
        <w:rPr>
          <w:lang w:val="lt-LT"/>
        </w:rPr>
        <w:t xml:space="preserve">žtikrinti kvietimų teikti paraiškas </w:t>
      </w:r>
      <w:r w:rsidR="002A187E">
        <w:rPr>
          <w:lang w:val="lt-LT"/>
        </w:rPr>
        <w:t>viešinimą</w:t>
      </w:r>
      <w:r w:rsidR="00CA0F84" w:rsidRPr="00CA0F84">
        <w:rPr>
          <w:lang w:val="lt-LT"/>
        </w:rPr>
        <w:t xml:space="preserve">; </w:t>
      </w:r>
    </w:p>
    <w:p w14:paraId="724EDDE9" w14:textId="77777777" w:rsid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u</w:t>
      </w:r>
      <w:r w:rsidR="00CA0F84" w:rsidRPr="00CA0F84">
        <w:rPr>
          <w:lang w:val="lt-LT"/>
        </w:rPr>
        <w:t>žtikrinti, kad būtų saugomi gaunami ir rengiami dokumentai, kurių reikia audito sekai užtikrinti.</w:t>
      </w:r>
    </w:p>
    <w:p w14:paraId="1AE9D394" w14:textId="25B82F0B" w:rsidR="00CA0F84" w:rsidRPr="00CA0F84" w:rsidRDefault="00737EA0" w:rsidP="00CA0F84">
      <w:pPr>
        <w:numPr>
          <w:ilvl w:val="1"/>
          <w:numId w:val="3"/>
        </w:numPr>
        <w:tabs>
          <w:tab w:val="num" w:pos="1122"/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v</w:t>
      </w:r>
      <w:r w:rsidR="00CA0F84" w:rsidRPr="00CA0F84">
        <w:rPr>
          <w:lang w:val="lt-LT"/>
        </w:rPr>
        <w:t xml:space="preserve">idinės ir išorinės komunikacijos valdymas: </w:t>
      </w:r>
    </w:p>
    <w:p w14:paraId="17668F83" w14:textId="77777777" w:rsidR="00CA0F84" w:rsidRPr="00CA0F84" w:rsidRDefault="00737EA0" w:rsidP="00AD3703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lastRenderedPageBreak/>
        <w:t>v</w:t>
      </w:r>
      <w:r w:rsidR="00CA0F84" w:rsidRPr="00CA0F84">
        <w:rPr>
          <w:lang w:val="lt-LT"/>
        </w:rPr>
        <w:t>idinės komunikacijos valdymas:</w:t>
      </w:r>
    </w:p>
    <w:p w14:paraId="549C57A6" w14:textId="77777777" w:rsidR="00CA0F84" w:rsidRPr="00C6731D" w:rsidRDefault="00CA0F84" w:rsidP="00AD3703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 w:rsidRPr="00C6731D">
        <w:rPr>
          <w:lang w:val="lt-LT"/>
        </w:rPr>
        <w:t xml:space="preserve">inicijuoti, rengti ir platinti naujienas bei informaciją </w:t>
      </w:r>
      <w:r w:rsidR="00737EA0">
        <w:rPr>
          <w:lang w:val="lt-LT"/>
        </w:rPr>
        <w:t>CPVA</w:t>
      </w:r>
      <w:r w:rsidR="00737EA0" w:rsidRPr="00C6731D">
        <w:rPr>
          <w:lang w:val="lt-LT"/>
        </w:rPr>
        <w:t xml:space="preserve"> </w:t>
      </w:r>
      <w:r w:rsidRPr="00C6731D">
        <w:rPr>
          <w:lang w:val="lt-LT"/>
        </w:rPr>
        <w:t>darb</w:t>
      </w:r>
      <w:r w:rsidR="00C6731D">
        <w:rPr>
          <w:lang w:val="lt-LT"/>
        </w:rPr>
        <w:t>uotojams;</w:t>
      </w:r>
    </w:p>
    <w:p w14:paraId="0CDB6AF4" w14:textId="77777777" w:rsidR="00CA0F84" w:rsidRPr="00CA0F84" w:rsidRDefault="00CA0F84" w:rsidP="00C6731D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 xml:space="preserve">organizuoti ir </w:t>
      </w:r>
      <w:r w:rsidR="00C6731D">
        <w:rPr>
          <w:lang w:val="lt-LT"/>
        </w:rPr>
        <w:t>vykdyti renginius darbuotojams;</w:t>
      </w:r>
    </w:p>
    <w:p w14:paraId="58A2B87A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CA0F84" w:rsidRPr="00CA0F84">
        <w:rPr>
          <w:lang w:val="lt-LT"/>
        </w:rPr>
        <w:t xml:space="preserve">šorinės komunikacijos valdymas: </w:t>
      </w:r>
    </w:p>
    <w:p w14:paraId="758C161B" w14:textId="3BE66F18" w:rsidR="00CA0F84" w:rsidRPr="00CA0F84" w:rsidRDefault="00737EA0" w:rsidP="00C6731D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>
        <w:rPr>
          <w:lang w:val="lt-LT"/>
        </w:rPr>
        <w:t>f</w:t>
      </w:r>
      <w:r w:rsidR="00CA0F84" w:rsidRPr="00CA0F84">
        <w:rPr>
          <w:lang w:val="lt-LT"/>
        </w:rPr>
        <w:t xml:space="preserve">ormuoti CPVA įvaizdį, </w:t>
      </w:r>
      <w:r w:rsidR="002A187E">
        <w:rPr>
          <w:lang w:val="lt-LT"/>
        </w:rPr>
        <w:t>užtikrinti nuoseklią išorinę komunikaciją</w:t>
      </w:r>
      <w:r w:rsidR="00CA0F84" w:rsidRPr="00CA0F84">
        <w:rPr>
          <w:lang w:val="lt-LT"/>
        </w:rPr>
        <w:t xml:space="preserve"> </w:t>
      </w:r>
    </w:p>
    <w:p w14:paraId="1A38F855" w14:textId="77777777" w:rsidR="00CA0F84" w:rsidRPr="00CA0F84" w:rsidRDefault="00737EA0" w:rsidP="00C6731D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>
        <w:rPr>
          <w:lang w:val="lt-LT"/>
        </w:rPr>
        <w:t>k</w:t>
      </w:r>
      <w:r w:rsidR="00CA0F84" w:rsidRPr="00CA0F84">
        <w:rPr>
          <w:lang w:val="lt-LT"/>
        </w:rPr>
        <w:t xml:space="preserve">oordinuoti atsakymus į interesantų </w:t>
      </w:r>
      <w:r w:rsidR="008200AD">
        <w:rPr>
          <w:lang w:val="lt-LT"/>
        </w:rPr>
        <w:t>paklausimus</w:t>
      </w:r>
      <w:r w:rsidR="00CA0F84" w:rsidRPr="00CA0F84">
        <w:rPr>
          <w:lang w:val="lt-LT"/>
        </w:rPr>
        <w:t>;</w:t>
      </w:r>
    </w:p>
    <w:p w14:paraId="169B855C" w14:textId="77777777" w:rsidR="00CA0F84" w:rsidRPr="00CA0F84" w:rsidRDefault="00737EA0" w:rsidP="00C6731D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>
        <w:rPr>
          <w:lang w:val="lt-LT"/>
        </w:rPr>
        <w:t>v</w:t>
      </w:r>
      <w:r w:rsidR="00CA0F84" w:rsidRPr="00CA0F84">
        <w:rPr>
          <w:lang w:val="lt-LT"/>
        </w:rPr>
        <w:t xml:space="preserve">ykdyti žiniasklaidos stebėseną ir analizę bei bendradarbiauti su žiniasklaidos atstovais; </w:t>
      </w:r>
    </w:p>
    <w:p w14:paraId="31823FB3" w14:textId="77777777" w:rsidR="00737EA0" w:rsidRDefault="00737EA0" w:rsidP="00F05462">
      <w:pPr>
        <w:numPr>
          <w:ilvl w:val="1"/>
          <w:numId w:val="3"/>
        </w:numPr>
        <w:tabs>
          <w:tab w:val="num" w:pos="1122"/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infrastruktūros ir darbo priemonių valdymas:</w:t>
      </w:r>
    </w:p>
    <w:p w14:paraId="6CD27544" w14:textId="77777777" w:rsidR="00CA0F84" w:rsidRPr="00CA0F84" w:rsidRDefault="00737EA0" w:rsidP="00C6731D">
      <w:pPr>
        <w:numPr>
          <w:ilvl w:val="3"/>
          <w:numId w:val="3"/>
        </w:numPr>
        <w:tabs>
          <w:tab w:val="left" w:pos="1560"/>
        </w:tabs>
        <w:ind w:left="0" w:firstLine="748"/>
        <w:jc w:val="both"/>
        <w:rPr>
          <w:lang w:val="lt-LT"/>
        </w:rPr>
      </w:pPr>
      <w:r>
        <w:rPr>
          <w:lang w:val="lt-LT"/>
        </w:rPr>
        <w:t>s</w:t>
      </w:r>
      <w:r w:rsidR="00CA0F84" w:rsidRPr="00CA0F84">
        <w:rPr>
          <w:lang w:val="lt-LT"/>
        </w:rPr>
        <w:t>u viešinimo veikla susijusių viešųjų pirkimų organizavimas ir vykdymas</w:t>
      </w:r>
      <w:r>
        <w:rPr>
          <w:lang w:val="lt-LT"/>
        </w:rPr>
        <w:t>.</w:t>
      </w:r>
    </w:p>
    <w:p w14:paraId="60E9973B" w14:textId="79DFF877" w:rsidR="00CA0F84" w:rsidRPr="00CA0F84" w:rsidRDefault="00737EA0" w:rsidP="00F05462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 xml:space="preserve">Kitos skyriaus funkcijos, susijusios su šių nuostatų 4 punkte </w:t>
      </w:r>
      <w:r w:rsidRPr="00CA0F84">
        <w:rPr>
          <w:lang w:val="lt-LT"/>
        </w:rPr>
        <w:t>nustatytų uždavinių įgyvendinimu yra šios:</w:t>
      </w:r>
    </w:p>
    <w:p w14:paraId="7C5B9111" w14:textId="77777777" w:rsidR="00CA0F84" w:rsidRPr="00CA0F84" w:rsidRDefault="00737EA0" w:rsidP="00C6731D">
      <w:pPr>
        <w:numPr>
          <w:ilvl w:val="1"/>
          <w:numId w:val="3"/>
        </w:numPr>
        <w:tabs>
          <w:tab w:val="num" w:pos="1122"/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p</w:t>
      </w:r>
      <w:r w:rsidR="00CA0F84" w:rsidRPr="00CA0F84">
        <w:rPr>
          <w:lang w:val="lt-LT"/>
        </w:rPr>
        <w:t>lanavimas:</w:t>
      </w:r>
    </w:p>
    <w:p w14:paraId="5FD922D3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v</w:t>
      </w:r>
      <w:r w:rsidR="00CA0F84" w:rsidRPr="00CA0F84">
        <w:rPr>
          <w:lang w:val="lt-LT"/>
        </w:rPr>
        <w:t>ykdyti Skyriaus veiklos planavimą;</w:t>
      </w:r>
    </w:p>
    <w:p w14:paraId="2819D6FD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p</w:t>
      </w:r>
      <w:r w:rsidR="00CA0F84" w:rsidRPr="00CA0F84">
        <w:rPr>
          <w:lang w:val="lt-LT"/>
        </w:rPr>
        <w:t xml:space="preserve">lanuoti vidinės komunikacijos veiksmus ir rengti metinį komunikacijos valdymo planą; </w:t>
      </w:r>
    </w:p>
    <w:p w14:paraId="025975B1" w14:textId="77777777" w:rsidR="00CA0F84" w:rsidRPr="00CA0F84" w:rsidRDefault="00737EA0" w:rsidP="00C6731D">
      <w:pPr>
        <w:numPr>
          <w:ilvl w:val="1"/>
          <w:numId w:val="3"/>
        </w:numPr>
        <w:tabs>
          <w:tab w:val="num" w:pos="1122"/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m</w:t>
      </w:r>
      <w:r w:rsidR="00CA0F84" w:rsidRPr="00CA0F84">
        <w:rPr>
          <w:lang w:val="lt-LT"/>
        </w:rPr>
        <w:t>atavimas, analizė ir gerinimas:</w:t>
      </w:r>
    </w:p>
    <w:p w14:paraId="3D04A93E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v</w:t>
      </w:r>
      <w:r w:rsidR="00CA0F84" w:rsidRPr="00CA0F84">
        <w:rPr>
          <w:lang w:val="lt-LT"/>
        </w:rPr>
        <w:t>ykdyti Skyriaus veiklos matavimą, analizę ir gerinimą</w:t>
      </w:r>
    </w:p>
    <w:p w14:paraId="76DD943A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v</w:t>
      </w:r>
      <w:r w:rsidR="00CA0F84" w:rsidRPr="00CA0F84">
        <w:rPr>
          <w:lang w:val="lt-LT"/>
        </w:rPr>
        <w:t>ykdyti grupių, suinteresuotų CPVA programomis ir veikla, apklausas</w:t>
      </w:r>
    </w:p>
    <w:p w14:paraId="2D8C6AB6" w14:textId="77777777" w:rsidR="00CA0F84" w:rsidRPr="00CA0F84" w:rsidRDefault="00737EA0" w:rsidP="00CA0F84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CA0F84" w:rsidRPr="00CA0F84">
        <w:rPr>
          <w:lang w:val="lt-LT"/>
        </w:rPr>
        <w:t>nicijuoti ir vykdyti vidinės komunikacijos tyrimus;</w:t>
      </w:r>
    </w:p>
    <w:p w14:paraId="7EE6827C" w14:textId="77777777" w:rsidR="00CA0F84" w:rsidRPr="00CA0F84" w:rsidRDefault="00737EA0" w:rsidP="00C6731D">
      <w:pPr>
        <w:numPr>
          <w:ilvl w:val="1"/>
          <w:numId w:val="3"/>
        </w:numPr>
        <w:tabs>
          <w:tab w:val="num" w:pos="1122"/>
          <w:tab w:val="left" w:pos="1309"/>
        </w:tabs>
        <w:ind w:left="0" w:firstLine="748"/>
        <w:jc w:val="both"/>
        <w:rPr>
          <w:lang w:val="lt-LT"/>
        </w:rPr>
      </w:pPr>
      <w:r>
        <w:rPr>
          <w:lang w:val="lt-LT"/>
        </w:rPr>
        <w:t>n</w:t>
      </w:r>
      <w:r w:rsidR="00CA0F84" w:rsidRPr="00CA0F84">
        <w:rPr>
          <w:lang w:val="lt-LT"/>
        </w:rPr>
        <w:t>eatitikčių, korekcinių ir prevencinių veiksmų valdymas:</w:t>
      </w:r>
    </w:p>
    <w:p w14:paraId="71C0DD4E" w14:textId="1DC304D7" w:rsidR="00CA0F84" w:rsidRDefault="00737EA0" w:rsidP="00345972">
      <w:pPr>
        <w:numPr>
          <w:ilvl w:val="2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>
        <w:rPr>
          <w:lang w:val="lt-LT"/>
        </w:rPr>
        <w:t>i</w:t>
      </w:r>
      <w:r w:rsidR="00CA0F84" w:rsidRPr="00CA0F84">
        <w:rPr>
          <w:lang w:val="lt-LT"/>
        </w:rPr>
        <w:t>šorės ir vidaus auditų rekomendacijų, susijusių su korekciniais veiksmais, įgyvendinimas</w:t>
      </w:r>
      <w:r w:rsidR="002A187E">
        <w:rPr>
          <w:lang w:val="lt-LT"/>
        </w:rPr>
        <w:t>.</w:t>
      </w:r>
    </w:p>
    <w:p w14:paraId="5D9D686C" w14:textId="77777777" w:rsidR="00345972" w:rsidRPr="00345972" w:rsidRDefault="00345972" w:rsidP="00345972">
      <w:pPr>
        <w:tabs>
          <w:tab w:val="num" w:pos="1440"/>
        </w:tabs>
        <w:ind w:left="748"/>
        <w:jc w:val="both"/>
        <w:rPr>
          <w:lang w:val="lt-LT"/>
        </w:rPr>
      </w:pPr>
    </w:p>
    <w:p w14:paraId="0EF6F80B" w14:textId="77777777" w:rsidR="005F2C36" w:rsidRPr="00CA0F84" w:rsidRDefault="005F2C36" w:rsidP="00305C2C">
      <w:pPr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 xml:space="preserve">SKYRIAUS </w:t>
      </w:r>
      <w:r w:rsidR="00C3568E" w:rsidRPr="00CA0F84">
        <w:rPr>
          <w:b/>
          <w:lang w:val="lt-LT"/>
        </w:rPr>
        <w:t>DARBUOTOJŲ</w:t>
      </w:r>
      <w:r w:rsidR="00222424" w:rsidRPr="00CA0F84">
        <w:rPr>
          <w:b/>
          <w:lang w:val="lt-LT"/>
        </w:rPr>
        <w:t xml:space="preserve"> </w:t>
      </w:r>
      <w:r w:rsidRPr="00CA0F84">
        <w:rPr>
          <w:b/>
          <w:lang w:val="lt-LT"/>
        </w:rPr>
        <w:t>TEISĖS</w:t>
      </w:r>
    </w:p>
    <w:p w14:paraId="33967778" w14:textId="77777777" w:rsidR="005F2C36" w:rsidRPr="00CA0F84" w:rsidRDefault="005F2C36" w:rsidP="00BF2598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</w:t>
      </w:r>
      <w:r w:rsidR="00215660" w:rsidRPr="00CA0F84">
        <w:rPr>
          <w:lang w:val="lt-LT"/>
        </w:rPr>
        <w:t>a</w:t>
      </w:r>
      <w:r w:rsidRPr="00CA0F84">
        <w:rPr>
          <w:lang w:val="lt-LT"/>
        </w:rPr>
        <w:t xml:space="preserve">us </w:t>
      </w:r>
      <w:r w:rsidR="00222424" w:rsidRPr="00CA0F84">
        <w:rPr>
          <w:lang w:val="lt-LT"/>
        </w:rPr>
        <w:t xml:space="preserve">darbuotojai </w:t>
      </w:r>
      <w:r w:rsidRPr="00CA0F84">
        <w:rPr>
          <w:lang w:val="lt-LT"/>
        </w:rPr>
        <w:t>turi šias teises:</w:t>
      </w:r>
    </w:p>
    <w:p w14:paraId="2E71F649" w14:textId="77777777" w:rsidR="00215660" w:rsidRPr="00CA0F84" w:rsidRDefault="00215660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gauti aiškias užduotis ir veiklos prioritetines gaires;</w:t>
      </w:r>
    </w:p>
    <w:p w14:paraId="65021121" w14:textId="77777777" w:rsidR="00B84807" w:rsidRPr="00CA0F84" w:rsidRDefault="00B84807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gauti iš kitų CPVA padalinių duomenis, išvadas, žodinius ir rašytinius paaiškinimus bei kitą informaciją, reikalingą Skyriaus uždaviniams</w:t>
      </w:r>
      <w:r w:rsidR="00215660" w:rsidRPr="00CA0F84">
        <w:rPr>
          <w:color w:val="000000"/>
          <w:lang w:val="lt-LT"/>
        </w:rPr>
        <w:t xml:space="preserve"> spręsti ir funkcijoms vykdyti;</w:t>
      </w:r>
    </w:p>
    <w:p w14:paraId="1B580B30" w14:textId="77777777" w:rsidR="00215660" w:rsidRPr="00CA0F84" w:rsidRDefault="00215660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inicijuoti CPVA veiklos, jos organizavimo ir vertinimo pokyčius, teikti pastabas i</w:t>
      </w:r>
      <w:r w:rsidR="00D356B9" w:rsidRPr="00CA0F84">
        <w:rPr>
          <w:color w:val="000000"/>
          <w:lang w:val="lt-LT"/>
        </w:rPr>
        <w:t>r pasiūlymus dėl tokių pokyčių;</w:t>
      </w:r>
    </w:p>
    <w:p w14:paraId="1BB1EF01" w14:textId="77777777" w:rsidR="005F2C36" w:rsidRPr="00CA0F84" w:rsidRDefault="00C3568E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turėti tinkamas darbo sąlygas ir kitas teisės aktų nustatytas garantijas;</w:t>
      </w:r>
    </w:p>
    <w:p w14:paraId="142AC68B" w14:textId="77777777" w:rsidR="005F2C36" w:rsidRPr="00CA0F84" w:rsidRDefault="005F2C36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 w:rsidRPr="00CA0F84">
        <w:rPr>
          <w:color w:val="000000"/>
          <w:lang w:val="lt-LT"/>
        </w:rPr>
        <w:t xml:space="preserve">naudotis kitomis </w:t>
      </w:r>
      <w:r w:rsidR="00B84807" w:rsidRPr="00CA0F84">
        <w:rPr>
          <w:color w:val="000000"/>
          <w:lang w:val="lt-LT"/>
        </w:rPr>
        <w:t>Lietuvos Respublikos teisės aktais ir (arba) CPVA direktoriaus įsakymais</w:t>
      </w:r>
      <w:r w:rsidR="00D356B9" w:rsidRPr="00CA0F84">
        <w:rPr>
          <w:lang w:val="lt-LT"/>
        </w:rPr>
        <w:t xml:space="preserve"> suteiktomis teisėmis.</w:t>
      </w:r>
    </w:p>
    <w:p w14:paraId="480F796B" w14:textId="77777777" w:rsidR="005F2C36" w:rsidRPr="00CA0F84" w:rsidRDefault="005F2C36" w:rsidP="00305C2C">
      <w:pPr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 xml:space="preserve">SKYRIAUS </w:t>
      </w:r>
      <w:r w:rsidR="00C3568E" w:rsidRPr="00CA0F84">
        <w:rPr>
          <w:b/>
          <w:lang w:val="lt-LT"/>
        </w:rPr>
        <w:t xml:space="preserve">DARBUOTOJŲ </w:t>
      </w:r>
      <w:r w:rsidRPr="00CA0F84">
        <w:rPr>
          <w:b/>
          <w:lang w:val="lt-LT"/>
        </w:rPr>
        <w:t>PAREIGOS</w:t>
      </w:r>
    </w:p>
    <w:p w14:paraId="14B1DD2F" w14:textId="77777777" w:rsidR="005F2C36" w:rsidRPr="00CA0F84" w:rsidRDefault="005F2C36" w:rsidP="00BF2598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</w:t>
      </w:r>
      <w:r w:rsidR="00215660" w:rsidRPr="00CA0F84">
        <w:rPr>
          <w:lang w:val="lt-LT"/>
        </w:rPr>
        <w:t>a</w:t>
      </w:r>
      <w:r w:rsidRPr="00CA0F84">
        <w:rPr>
          <w:lang w:val="lt-LT"/>
        </w:rPr>
        <w:t xml:space="preserve">us </w:t>
      </w:r>
      <w:r w:rsidR="00222424" w:rsidRPr="00CA0F84">
        <w:rPr>
          <w:lang w:val="lt-LT"/>
        </w:rPr>
        <w:t xml:space="preserve">darbuotojai </w:t>
      </w:r>
      <w:r w:rsidRPr="00CA0F84">
        <w:rPr>
          <w:lang w:val="lt-LT"/>
        </w:rPr>
        <w:t>privalo:</w:t>
      </w:r>
    </w:p>
    <w:p w14:paraId="067F095A" w14:textId="77777777" w:rsidR="00C3568E" w:rsidRPr="00CA0F84" w:rsidRDefault="00C3568E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laikytis Lietuvos Respublikos ir Europos Sąjungos teisės aktų, tarptautinių susitarimų, vadovautis CPVA direktoriaus įsakymais nustatytos tvarkos, tarnauti visuomenės interesams;</w:t>
      </w:r>
    </w:p>
    <w:p w14:paraId="52967ACA" w14:textId="77777777" w:rsidR="00C7048E" w:rsidRPr="00CA0F84" w:rsidRDefault="00C7048E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vadovautis etikos kodekso ir elgesio taisykles </w:t>
      </w:r>
      <w:r w:rsidR="00C3568E" w:rsidRPr="00CA0F84">
        <w:rPr>
          <w:color w:val="000000"/>
          <w:lang w:val="lt-LT"/>
        </w:rPr>
        <w:t>sudarančių dokumentų nuostatomis;</w:t>
      </w:r>
    </w:p>
    <w:p w14:paraId="71F180F4" w14:textId="77777777" w:rsidR="00AF31AF" w:rsidRPr="00CA0F84" w:rsidRDefault="00C7048E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vadovautis Skyriaus nuostatais ir savo </w:t>
      </w:r>
      <w:r w:rsidR="00C3568E" w:rsidRPr="00CA0F84">
        <w:rPr>
          <w:color w:val="000000"/>
          <w:lang w:val="lt-LT"/>
        </w:rPr>
        <w:t>pareigybės nuostatais (aprašymu);</w:t>
      </w:r>
    </w:p>
    <w:p w14:paraId="58ED0E38" w14:textId="77777777" w:rsidR="005F2C36" w:rsidRPr="00CA0F84" w:rsidRDefault="00C7048E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laiku ir </w:t>
      </w:r>
      <w:r w:rsidR="00C3568E" w:rsidRPr="00CA0F84">
        <w:rPr>
          <w:color w:val="000000"/>
          <w:lang w:val="lt-LT"/>
        </w:rPr>
        <w:t xml:space="preserve">kokybiškai </w:t>
      </w:r>
      <w:r w:rsidRPr="00CA0F84">
        <w:rPr>
          <w:color w:val="000000"/>
          <w:lang w:val="lt-LT"/>
        </w:rPr>
        <w:t>atlikti pavedamus darbus</w:t>
      </w:r>
      <w:r w:rsidR="00390BDC" w:rsidRPr="00CA0F84">
        <w:rPr>
          <w:color w:val="000000"/>
          <w:lang w:val="lt-LT"/>
        </w:rPr>
        <w:t>.</w:t>
      </w:r>
    </w:p>
    <w:p w14:paraId="194764AB" w14:textId="77777777" w:rsidR="005F2C36" w:rsidRPr="00CA0F84" w:rsidRDefault="005F2C36" w:rsidP="00305C2C">
      <w:pPr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center"/>
        <w:rPr>
          <w:b/>
          <w:lang w:val="lt-LT"/>
        </w:rPr>
      </w:pPr>
      <w:r w:rsidRPr="00CA0F84">
        <w:rPr>
          <w:b/>
          <w:lang w:val="lt-LT"/>
        </w:rPr>
        <w:t>SKYRIAUS DARBO OR</w:t>
      </w:r>
      <w:r w:rsidR="007A24AA" w:rsidRPr="00CA0F84">
        <w:rPr>
          <w:b/>
          <w:lang w:val="lt-LT"/>
        </w:rPr>
        <w:t>GANIZAVIMAS</w:t>
      </w:r>
    </w:p>
    <w:p w14:paraId="62EDC44B" w14:textId="77777777" w:rsidR="007A24AA" w:rsidRPr="00CA0F84" w:rsidRDefault="007A24AA" w:rsidP="00BF2598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Skyriui vadovauja Skyriaus viršininkas, kurį skiria ir atleidžia CPVA direktorius. Skyriaus viršininkui nesant (atostogos, komandiruotė, liga ir pan.), jo funkcijas vykdo kitas įgaliotas CPVA darbuotojas.</w:t>
      </w:r>
    </w:p>
    <w:p w14:paraId="569058B9" w14:textId="77777777" w:rsidR="007A24AA" w:rsidRPr="00CA0F84" w:rsidRDefault="007A24AA" w:rsidP="00BF2598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Skyriaus viršininkas:</w:t>
      </w:r>
    </w:p>
    <w:p w14:paraId="7AA88520" w14:textId="77777777" w:rsidR="007A24AA" w:rsidRPr="00CA0F84" w:rsidRDefault="007A24AA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organizuoja Skyriaus darbą ir atsako už laiku ir tinkamą Skyriui </w:t>
      </w:r>
      <w:r w:rsidR="00C3568E" w:rsidRPr="00CA0F84">
        <w:rPr>
          <w:color w:val="000000"/>
          <w:lang w:val="lt-LT"/>
        </w:rPr>
        <w:t xml:space="preserve">pavestų uždavinių </w:t>
      </w:r>
      <w:r w:rsidRPr="00CA0F84">
        <w:rPr>
          <w:color w:val="000000"/>
          <w:lang w:val="lt-LT"/>
        </w:rPr>
        <w:t xml:space="preserve">įgyvendinimą: organizuoja Skyriaus </w:t>
      </w:r>
      <w:r w:rsidR="00C3568E" w:rsidRPr="00CA0F84">
        <w:rPr>
          <w:color w:val="000000"/>
          <w:lang w:val="lt-LT"/>
        </w:rPr>
        <w:t>veiklą</w:t>
      </w:r>
      <w:r w:rsidRPr="00CA0F84">
        <w:rPr>
          <w:color w:val="000000"/>
          <w:lang w:val="lt-LT"/>
        </w:rPr>
        <w:t xml:space="preserve">, kontroliuoja </w:t>
      </w:r>
      <w:r w:rsidR="00C3568E" w:rsidRPr="00CA0F84">
        <w:rPr>
          <w:color w:val="000000"/>
          <w:lang w:val="lt-LT"/>
        </w:rPr>
        <w:t>pavedimų vykdymą</w:t>
      </w:r>
      <w:r w:rsidRPr="00CA0F84">
        <w:rPr>
          <w:color w:val="000000"/>
          <w:lang w:val="lt-LT"/>
        </w:rPr>
        <w:t>, priima sprendimus Skyriaus veiklos</w:t>
      </w:r>
      <w:r w:rsidR="00D356B9" w:rsidRPr="00CA0F84">
        <w:rPr>
          <w:color w:val="000000"/>
          <w:lang w:val="lt-LT"/>
        </w:rPr>
        <w:t xml:space="preserve"> klausimais, atstovauja Skyriui;</w:t>
      </w:r>
    </w:p>
    <w:p w14:paraId="2E080740" w14:textId="77777777" w:rsidR="007A24AA" w:rsidRPr="00CA0F84" w:rsidRDefault="007A24AA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vizuoja </w:t>
      </w:r>
      <w:r w:rsidR="00C6731D">
        <w:rPr>
          <w:color w:val="000000"/>
          <w:lang w:val="lt-LT"/>
        </w:rPr>
        <w:t>S</w:t>
      </w:r>
      <w:r w:rsidRPr="00CA0F84">
        <w:rPr>
          <w:color w:val="000000"/>
          <w:lang w:val="lt-LT"/>
        </w:rPr>
        <w:t xml:space="preserve">kyriaus darbuotojų parengtus dokumentus arba suteikia </w:t>
      </w:r>
      <w:r w:rsidR="001367D5" w:rsidRPr="00CA0F84">
        <w:rPr>
          <w:color w:val="000000"/>
          <w:lang w:val="lt-LT"/>
        </w:rPr>
        <w:t>įgaliojimus</w:t>
      </w:r>
      <w:r w:rsidRPr="00CA0F84">
        <w:rPr>
          <w:color w:val="000000"/>
          <w:lang w:val="lt-LT"/>
        </w:rPr>
        <w:t xml:space="preserve"> juos vizuoti kitiems Skyriaus darbuotojams;</w:t>
      </w:r>
    </w:p>
    <w:p w14:paraId="050AE803" w14:textId="77777777" w:rsidR="007A24AA" w:rsidRPr="00CA0F84" w:rsidRDefault="007A24AA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 xml:space="preserve">informuoja CPVA direktoriaus </w:t>
      </w:r>
      <w:r w:rsidR="001367D5" w:rsidRPr="00CA0F84">
        <w:rPr>
          <w:color w:val="000000"/>
          <w:lang w:val="lt-LT"/>
        </w:rPr>
        <w:t>pavaduotoją</w:t>
      </w:r>
      <w:r w:rsidRPr="00CA0F84">
        <w:rPr>
          <w:color w:val="000000"/>
          <w:lang w:val="lt-LT"/>
        </w:rPr>
        <w:t xml:space="preserve"> apie Skyriaus darbuotojų specializaciją, specialiuosius gebėjimus (patirtį, įgūdžius, apmokymus), užimtumą (konkrečiai atliekamus darbus), teikia pasiūlymus CPVA direktoriaus pavad</w:t>
      </w:r>
      <w:r w:rsidR="00D356B9" w:rsidRPr="00CA0F84">
        <w:rPr>
          <w:color w:val="000000"/>
          <w:lang w:val="lt-LT"/>
        </w:rPr>
        <w:t>uotojui dėl Skyriaus struktūros;</w:t>
      </w:r>
    </w:p>
    <w:p w14:paraId="0E7372B1" w14:textId="77777777" w:rsidR="007A24AA" w:rsidRPr="00CA0F84" w:rsidRDefault="007A24AA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color w:val="000000"/>
          <w:lang w:val="lt-LT"/>
        </w:rPr>
      </w:pPr>
      <w:r w:rsidRPr="00CA0F84">
        <w:rPr>
          <w:color w:val="000000"/>
          <w:lang w:val="lt-LT"/>
        </w:rPr>
        <w:t>teikia ataskaitas CPVA direktoriaus pavaduotojui apie Skyriaus pasiektus rezultatus;</w:t>
      </w:r>
    </w:p>
    <w:p w14:paraId="7E039B3B" w14:textId="77777777" w:rsidR="007A24AA" w:rsidRPr="00CA0F84" w:rsidRDefault="007A24AA" w:rsidP="00BF2598">
      <w:pPr>
        <w:numPr>
          <w:ilvl w:val="1"/>
          <w:numId w:val="3"/>
        </w:numPr>
        <w:tabs>
          <w:tab w:val="left" w:pos="1309"/>
        </w:tabs>
        <w:ind w:left="0" w:firstLine="748"/>
        <w:jc w:val="both"/>
        <w:rPr>
          <w:lang w:val="lt-LT"/>
        </w:rPr>
      </w:pPr>
      <w:r w:rsidRPr="00CA0F84">
        <w:rPr>
          <w:color w:val="000000"/>
          <w:lang w:val="lt-LT"/>
        </w:rPr>
        <w:t>vykdo</w:t>
      </w:r>
      <w:r w:rsidRPr="00CA0F84">
        <w:rPr>
          <w:lang w:val="lt-LT"/>
        </w:rPr>
        <w:t xml:space="preserve"> </w:t>
      </w:r>
      <w:r w:rsidR="001367D5" w:rsidRPr="00CA0F84">
        <w:rPr>
          <w:lang w:val="lt-LT"/>
        </w:rPr>
        <w:t>kitas pareigybės nuostatuose (aprašyme) n</w:t>
      </w:r>
      <w:r w:rsidRPr="00CA0F84">
        <w:rPr>
          <w:lang w:val="lt-LT"/>
        </w:rPr>
        <w:t>umatytas funkcijas.</w:t>
      </w:r>
    </w:p>
    <w:p w14:paraId="6B6729B5" w14:textId="77777777" w:rsidR="007A24AA" w:rsidRPr="00CA0F84" w:rsidRDefault="007A24AA" w:rsidP="00BF2598">
      <w:pPr>
        <w:numPr>
          <w:ilvl w:val="0"/>
          <w:numId w:val="3"/>
        </w:numPr>
        <w:tabs>
          <w:tab w:val="num" w:pos="1122"/>
        </w:tabs>
        <w:ind w:left="0" w:firstLine="748"/>
        <w:jc w:val="both"/>
        <w:rPr>
          <w:lang w:val="lt-LT"/>
        </w:rPr>
      </w:pPr>
      <w:r w:rsidRPr="00CA0F84">
        <w:rPr>
          <w:lang w:val="lt-LT"/>
        </w:rPr>
        <w:t>Skyriaus darbuotoja</w:t>
      </w:r>
      <w:r w:rsidR="000D74F6" w:rsidRPr="00CA0F84">
        <w:rPr>
          <w:lang w:val="lt-LT"/>
        </w:rPr>
        <w:t>i pavaldūs Skyriaus viršininkui</w:t>
      </w:r>
      <w:r w:rsidRPr="00CA0F84">
        <w:rPr>
          <w:lang w:val="lt-LT"/>
        </w:rPr>
        <w:t xml:space="preserve"> ir atsako už laiku ir tinkamą jiems nustatytų funkci</w:t>
      </w:r>
      <w:r w:rsidR="00D356B9" w:rsidRPr="00CA0F84">
        <w:rPr>
          <w:lang w:val="lt-LT"/>
        </w:rPr>
        <w:t>jų bei gautų pavedimų įvykdymą.</w:t>
      </w:r>
    </w:p>
    <w:p w14:paraId="6FB7E795" w14:textId="77777777" w:rsidR="007A24AA" w:rsidRPr="00CA0F84" w:rsidRDefault="007A24AA" w:rsidP="00305C2C">
      <w:pPr>
        <w:numPr>
          <w:ilvl w:val="0"/>
          <w:numId w:val="3"/>
        </w:numPr>
        <w:tabs>
          <w:tab w:val="num" w:pos="1122"/>
        </w:tabs>
        <w:spacing w:after="240"/>
        <w:ind w:left="0" w:firstLine="748"/>
        <w:jc w:val="both"/>
        <w:rPr>
          <w:lang w:val="lt-LT"/>
        </w:rPr>
      </w:pPr>
      <w:r w:rsidRPr="00CA0F84">
        <w:rPr>
          <w:lang w:val="lt-LT"/>
        </w:rPr>
        <w:t>Skyriaus viršininko</w:t>
      </w:r>
      <w:r w:rsidR="000D74F6" w:rsidRPr="00CA0F84">
        <w:rPr>
          <w:lang w:val="lt-LT"/>
        </w:rPr>
        <w:t xml:space="preserve"> </w:t>
      </w:r>
      <w:r w:rsidRPr="00CA0F84">
        <w:rPr>
          <w:lang w:val="lt-LT"/>
        </w:rPr>
        <w:t xml:space="preserve">ir </w:t>
      </w:r>
      <w:r w:rsidR="00C6731D">
        <w:rPr>
          <w:lang w:val="lt-LT"/>
        </w:rPr>
        <w:t>S</w:t>
      </w:r>
      <w:r w:rsidRPr="00CA0F84">
        <w:rPr>
          <w:lang w:val="lt-LT"/>
        </w:rPr>
        <w:t xml:space="preserve">kyriaus darbuotojų funkcijos nustatomos </w:t>
      </w:r>
      <w:r w:rsidR="001367D5" w:rsidRPr="00CA0F84">
        <w:rPr>
          <w:lang w:val="lt-LT"/>
        </w:rPr>
        <w:t>pareigybės nuostatuose (aprašyme) i</w:t>
      </w:r>
      <w:r w:rsidRPr="00CA0F84">
        <w:rPr>
          <w:lang w:val="lt-LT"/>
        </w:rPr>
        <w:t>r CPVA direktoriaus įsakymuose.</w:t>
      </w:r>
    </w:p>
    <w:p w14:paraId="7D3C2F71" w14:textId="77777777" w:rsidR="00AD1A09" w:rsidRPr="00CA0F84" w:rsidRDefault="00AD1A09" w:rsidP="00AD1A09">
      <w:pPr>
        <w:jc w:val="center"/>
        <w:rPr>
          <w:lang w:val="lt-LT"/>
        </w:rPr>
      </w:pPr>
      <w:r w:rsidRPr="00CA0F84">
        <w:rPr>
          <w:lang w:val="lt-LT"/>
        </w:rPr>
        <w:t>______________________________________</w:t>
      </w:r>
    </w:p>
    <w:sectPr w:rsidR="00AD1A09" w:rsidRPr="00CA0F8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C99D" w14:textId="77777777" w:rsidR="00086A6D" w:rsidRDefault="00086A6D">
      <w:pPr>
        <w:pStyle w:val="Header"/>
      </w:pPr>
      <w:r>
        <w:separator/>
      </w:r>
    </w:p>
  </w:endnote>
  <w:endnote w:type="continuationSeparator" w:id="0">
    <w:p w14:paraId="66593E77" w14:textId="77777777" w:rsidR="00086A6D" w:rsidRDefault="00086A6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9627" w14:textId="77777777" w:rsidR="00086A6D" w:rsidRDefault="00086A6D">
      <w:pPr>
        <w:pStyle w:val="Header"/>
      </w:pPr>
      <w:r>
        <w:separator/>
      </w:r>
    </w:p>
  </w:footnote>
  <w:footnote w:type="continuationSeparator" w:id="0">
    <w:p w14:paraId="4432586E" w14:textId="77777777" w:rsidR="00086A6D" w:rsidRDefault="00086A6D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327"/>
    <w:multiLevelType w:val="multilevel"/>
    <w:tmpl w:val="A42CA3D8"/>
    <w:lvl w:ilvl="0">
      <w:start w:val="1"/>
      <w:numFmt w:val="decimal"/>
      <w:pStyle w:val="0Punktai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00Punktai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000Punktai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" w15:restartNumberingAfterBreak="0">
    <w:nsid w:val="0E627031"/>
    <w:multiLevelType w:val="multilevel"/>
    <w:tmpl w:val="EFBA7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9"/>
        </w:tabs>
        <w:ind w:left="1849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A21ACD"/>
    <w:multiLevelType w:val="hybridMultilevel"/>
    <w:tmpl w:val="E1B0AAA2"/>
    <w:lvl w:ilvl="0" w:tplc="5D6C9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0616"/>
    <w:multiLevelType w:val="multilevel"/>
    <w:tmpl w:val="1A080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B6F6AB6"/>
    <w:multiLevelType w:val="hybridMultilevel"/>
    <w:tmpl w:val="E4B0C9FE"/>
    <w:lvl w:ilvl="0" w:tplc="989E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5"/>
    <w:rsid w:val="00033EAE"/>
    <w:rsid w:val="0004232F"/>
    <w:rsid w:val="0005396F"/>
    <w:rsid w:val="00072CB6"/>
    <w:rsid w:val="000751D4"/>
    <w:rsid w:val="00086A6D"/>
    <w:rsid w:val="0008794C"/>
    <w:rsid w:val="00090469"/>
    <w:rsid w:val="000B4771"/>
    <w:rsid w:val="000B576E"/>
    <w:rsid w:val="000C5337"/>
    <w:rsid w:val="000D5B6A"/>
    <w:rsid w:val="000D74F6"/>
    <w:rsid w:val="000E16E5"/>
    <w:rsid w:val="000E2305"/>
    <w:rsid w:val="000F6727"/>
    <w:rsid w:val="001024F4"/>
    <w:rsid w:val="00117D18"/>
    <w:rsid w:val="00123637"/>
    <w:rsid w:val="001367D5"/>
    <w:rsid w:val="0014320D"/>
    <w:rsid w:val="0015080C"/>
    <w:rsid w:val="00184D8C"/>
    <w:rsid w:val="0018699B"/>
    <w:rsid w:val="00190E0C"/>
    <w:rsid w:val="001C3F71"/>
    <w:rsid w:val="001D4306"/>
    <w:rsid w:val="001D50E8"/>
    <w:rsid w:val="001E0B1E"/>
    <w:rsid w:val="001E2CC7"/>
    <w:rsid w:val="001E34DD"/>
    <w:rsid w:val="00215660"/>
    <w:rsid w:val="002166C6"/>
    <w:rsid w:val="00222424"/>
    <w:rsid w:val="00240746"/>
    <w:rsid w:val="00260A5C"/>
    <w:rsid w:val="00286BDB"/>
    <w:rsid w:val="00294028"/>
    <w:rsid w:val="002A144F"/>
    <w:rsid w:val="002A187E"/>
    <w:rsid w:val="002C0937"/>
    <w:rsid w:val="002E1379"/>
    <w:rsid w:val="00305C2C"/>
    <w:rsid w:val="00311983"/>
    <w:rsid w:val="00326619"/>
    <w:rsid w:val="00333EC5"/>
    <w:rsid w:val="00345972"/>
    <w:rsid w:val="00346DAA"/>
    <w:rsid w:val="00375764"/>
    <w:rsid w:val="00384449"/>
    <w:rsid w:val="00390BDC"/>
    <w:rsid w:val="003A5323"/>
    <w:rsid w:val="003A5E17"/>
    <w:rsid w:val="003B1649"/>
    <w:rsid w:val="003D055E"/>
    <w:rsid w:val="003D1752"/>
    <w:rsid w:val="003D4145"/>
    <w:rsid w:val="003D5AB6"/>
    <w:rsid w:val="003D5CA2"/>
    <w:rsid w:val="003F1551"/>
    <w:rsid w:val="003F386A"/>
    <w:rsid w:val="00431386"/>
    <w:rsid w:val="00436DA9"/>
    <w:rsid w:val="00484911"/>
    <w:rsid w:val="00491B94"/>
    <w:rsid w:val="004953A3"/>
    <w:rsid w:val="004E6C80"/>
    <w:rsid w:val="004F5D82"/>
    <w:rsid w:val="005254D8"/>
    <w:rsid w:val="00530EFA"/>
    <w:rsid w:val="00533745"/>
    <w:rsid w:val="00543EE7"/>
    <w:rsid w:val="00546626"/>
    <w:rsid w:val="00560E03"/>
    <w:rsid w:val="00562AA1"/>
    <w:rsid w:val="00580275"/>
    <w:rsid w:val="005807FB"/>
    <w:rsid w:val="00583229"/>
    <w:rsid w:val="00597B56"/>
    <w:rsid w:val="005A2825"/>
    <w:rsid w:val="005B428F"/>
    <w:rsid w:val="005F2C36"/>
    <w:rsid w:val="0064670F"/>
    <w:rsid w:val="006516DE"/>
    <w:rsid w:val="006923C5"/>
    <w:rsid w:val="006927C1"/>
    <w:rsid w:val="00696B14"/>
    <w:rsid w:val="006B534B"/>
    <w:rsid w:val="006D67A3"/>
    <w:rsid w:val="006E09CF"/>
    <w:rsid w:val="006F7A7A"/>
    <w:rsid w:val="00715554"/>
    <w:rsid w:val="00737EA0"/>
    <w:rsid w:val="00786377"/>
    <w:rsid w:val="0079291D"/>
    <w:rsid w:val="007A24AA"/>
    <w:rsid w:val="007A7051"/>
    <w:rsid w:val="007A7C21"/>
    <w:rsid w:val="007C3960"/>
    <w:rsid w:val="007C6915"/>
    <w:rsid w:val="007D0F71"/>
    <w:rsid w:val="007D200F"/>
    <w:rsid w:val="007D529E"/>
    <w:rsid w:val="007D79C6"/>
    <w:rsid w:val="007E5BF4"/>
    <w:rsid w:val="007E78DE"/>
    <w:rsid w:val="007F765D"/>
    <w:rsid w:val="00813C42"/>
    <w:rsid w:val="00815439"/>
    <w:rsid w:val="008200AD"/>
    <w:rsid w:val="00822F37"/>
    <w:rsid w:val="008304FB"/>
    <w:rsid w:val="008453E4"/>
    <w:rsid w:val="00851808"/>
    <w:rsid w:val="00854462"/>
    <w:rsid w:val="008731A5"/>
    <w:rsid w:val="00875077"/>
    <w:rsid w:val="008A13F9"/>
    <w:rsid w:val="008C316C"/>
    <w:rsid w:val="00945C5D"/>
    <w:rsid w:val="00961454"/>
    <w:rsid w:val="00961F11"/>
    <w:rsid w:val="0097187C"/>
    <w:rsid w:val="009B1017"/>
    <w:rsid w:val="009C339C"/>
    <w:rsid w:val="009D182F"/>
    <w:rsid w:val="009E5999"/>
    <w:rsid w:val="009F4692"/>
    <w:rsid w:val="009F5A10"/>
    <w:rsid w:val="00A15E58"/>
    <w:rsid w:val="00A21323"/>
    <w:rsid w:val="00A253AF"/>
    <w:rsid w:val="00A44959"/>
    <w:rsid w:val="00A5299E"/>
    <w:rsid w:val="00A52EAC"/>
    <w:rsid w:val="00A56DDC"/>
    <w:rsid w:val="00A66ED8"/>
    <w:rsid w:val="00AB7EC6"/>
    <w:rsid w:val="00AC7716"/>
    <w:rsid w:val="00AD1279"/>
    <w:rsid w:val="00AD1A09"/>
    <w:rsid w:val="00AD3703"/>
    <w:rsid w:val="00AE3F01"/>
    <w:rsid w:val="00AF2042"/>
    <w:rsid w:val="00AF31AF"/>
    <w:rsid w:val="00B064D2"/>
    <w:rsid w:val="00B25612"/>
    <w:rsid w:val="00B32C01"/>
    <w:rsid w:val="00B42711"/>
    <w:rsid w:val="00B660AD"/>
    <w:rsid w:val="00B84807"/>
    <w:rsid w:val="00B92D68"/>
    <w:rsid w:val="00BA75C6"/>
    <w:rsid w:val="00BA7898"/>
    <w:rsid w:val="00BB6826"/>
    <w:rsid w:val="00BC750A"/>
    <w:rsid w:val="00BF2598"/>
    <w:rsid w:val="00C30F1B"/>
    <w:rsid w:val="00C34BB5"/>
    <w:rsid w:val="00C3568E"/>
    <w:rsid w:val="00C36C0A"/>
    <w:rsid w:val="00C408E2"/>
    <w:rsid w:val="00C46C33"/>
    <w:rsid w:val="00C53391"/>
    <w:rsid w:val="00C6731D"/>
    <w:rsid w:val="00C7048E"/>
    <w:rsid w:val="00C8331D"/>
    <w:rsid w:val="00C8690B"/>
    <w:rsid w:val="00C95B3D"/>
    <w:rsid w:val="00CA0F84"/>
    <w:rsid w:val="00CB7252"/>
    <w:rsid w:val="00CE1870"/>
    <w:rsid w:val="00CF3DF9"/>
    <w:rsid w:val="00D3490A"/>
    <w:rsid w:val="00D356B9"/>
    <w:rsid w:val="00DA0E7A"/>
    <w:rsid w:val="00DA6B5E"/>
    <w:rsid w:val="00DA7995"/>
    <w:rsid w:val="00DB20A9"/>
    <w:rsid w:val="00DF0B23"/>
    <w:rsid w:val="00DF204D"/>
    <w:rsid w:val="00E10EEA"/>
    <w:rsid w:val="00E3574E"/>
    <w:rsid w:val="00E55A3F"/>
    <w:rsid w:val="00E55B29"/>
    <w:rsid w:val="00E63787"/>
    <w:rsid w:val="00E64268"/>
    <w:rsid w:val="00E76027"/>
    <w:rsid w:val="00E82479"/>
    <w:rsid w:val="00E87D02"/>
    <w:rsid w:val="00E92D86"/>
    <w:rsid w:val="00EA7DC3"/>
    <w:rsid w:val="00EB37F9"/>
    <w:rsid w:val="00EB5EA2"/>
    <w:rsid w:val="00EC41CC"/>
    <w:rsid w:val="00EC7145"/>
    <w:rsid w:val="00ED24C0"/>
    <w:rsid w:val="00ED7226"/>
    <w:rsid w:val="00EE1C6F"/>
    <w:rsid w:val="00EE371F"/>
    <w:rsid w:val="00EF304A"/>
    <w:rsid w:val="00F05462"/>
    <w:rsid w:val="00F1013B"/>
    <w:rsid w:val="00F1763F"/>
    <w:rsid w:val="00F45215"/>
    <w:rsid w:val="00F80E98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B8E23"/>
  <w15:chartTrackingRefBased/>
  <w15:docId w15:val="{092310ED-8CBB-4632-82A3-53B9166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86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  <w:jc w:val="both"/>
    </w:pPr>
    <w:rPr>
      <w:szCs w:val="28"/>
      <w:lang w:val="lt-LT"/>
    </w:rPr>
  </w:style>
  <w:style w:type="paragraph" w:customStyle="1" w:styleId="Normaltab4">
    <w:name w:val="Normal tab4"/>
    <w:basedOn w:val="Normal"/>
    <w:pPr>
      <w:tabs>
        <w:tab w:val="left" w:pos="851"/>
      </w:tabs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sz w:val="20"/>
      <w:szCs w:val="20"/>
      <w:lang w:val="lt-LT"/>
    </w:rPr>
  </w:style>
  <w:style w:type="paragraph" w:customStyle="1" w:styleId="Normaltab3">
    <w:name w:val="Normal tab3"/>
    <w:basedOn w:val="Normal"/>
    <w:pPr>
      <w:tabs>
        <w:tab w:val="left" w:pos="851"/>
      </w:tabs>
      <w:spacing w:before="60" w:after="60"/>
      <w:ind w:left="142" w:right="142"/>
    </w:pPr>
    <w:rPr>
      <w:rFonts w:ascii="HelveticaLT" w:hAnsi="HelveticaLT"/>
      <w:noProof/>
      <w:szCs w:val="20"/>
      <w:lang w:val="lt-LT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0Punktai">
    <w:name w:val="0_Punktai"/>
    <w:basedOn w:val="Normal"/>
    <w:pPr>
      <w:numPr>
        <w:numId w:val="1"/>
      </w:numPr>
      <w:jc w:val="both"/>
    </w:pPr>
    <w:rPr>
      <w:szCs w:val="20"/>
      <w:lang w:val="lt-LT"/>
    </w:rPr>
  </w:style>
  <w:style w:type="paragraph" w:customStyle="1" w:styleId="00Punktai">
    <w:name w:val="00_Punktai"/>
    <w:basedOn w:val="0Punktai"/>
    <w:pPr>
      <w:numPr>
        <w:ilvl w:val="1"/>
      </w:numPr>
    </w:pPr>
  </w:style>
  <w:style w:type="paragraph" w:customStyle="1" w:styleId="000Punktai">
    <w:name w:val="000_Punktai"/>
    <w:basedOn w:val="00Punktai"/>
    <w:pPr>
      <w:numPr>
        <w:ilvl w:val="2"/>
      </w:numPr>
      <w:tabs>
        <w:tab w:val="num" w:pos="36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BodyText1">
    <w:name w:val="Body Text1"/>
    <w:rsid w:val="009E5999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HTMLTypewriter">
    <w:name w:val="HTML Typewriter"/>
    <w:rPr>
      <w:rFonts w:ascii="Arial Unicode MS" w:eastAsia="Arial Unicode MS" w:hAnsi="Arial Unicode MS" w:cs="MakCirT"/>
      <w:sz w:val="20"/>
      <w:szCs w:val="20"/>
    </w:rPr>
  </w:style>
  <w:style w:type="character" w:styleId="Hyperlink">
    <w:name w:val="Hyperlink"/>
    <w:rsid w:val="007D0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ate-l\Local%20Settings\Temporary%20Internet%20Files\OLK68\bendr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3D45B-9AC7-4909-9DC2-FE4E1EFD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95D9B-648B-4390-B425-8E7662FA1CD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51D0AC-3E2F-4545-8A28-2C3B2E2A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bendras</Template>
  <TotalTime>1</TotalTime>
  <Pages>5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TVIRTINU:</vt:lpstr>
    </vt:vector>
  </TitlesOfParts>
  <Company>CPMA</Company>
  <LinksUpToDate>false</LinksUpToDate>
  <CharactersWithSpaces>5946</CharactersWithSpaces>
  <SharedDoc>false</SharedDoc>
  <HLinks>
    <vt:vector size="6" baseType="variant"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http://cpva/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jurate-l</dc:creator>
  <cp:keywords/>
  <cp:lastModifiedBy>Jurgita Pesliakaitė</cp:lastModifiedBy>
  <cp:revision>2</cp:revision>
  <cp:lastPrinted>2013-09-27T12:37:00Z</cp:lastPrinted>
  <dcterms:created xsi:type="dcterms:W3CDTF">2020-03-16T15:12:00Z</dcterms:created>
  <dcterms:modified xsi:type="dcterms:W3CDTF">2020-03-16T15:12:00Z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0x010100826106362DAD9E44928C72DBC6DD53E3</vt:lpwstr>
  </property>
  <property fmtid="{D5CDD505-2E9C-101B-9397-08002B2CF9AE}" pid="4" name="DmsPermissionsFlags">
    <vt:lpwstr>,SECTRUE,</vt:lpwstr>
  </property>
  <property fmtid="{D5CDD505-2E9C-101B-9397-08002B2CF9AE}" pid="5" name="DmsPermissionsUsers">
    <vt:lpwstr>55;#Rosita Saukaitė;#788;#Erika Patupytė;#312;#Jolanta Kačinskaitė;#488;#Sigita Žebrauskienė;#232;#Lidija Kašubienė</vt:lpwstr>
  </property>
  <property fmtid="{D5CDD505-2E9C-101B-9397-08002B2CF9AE}" pid="6" name="DmsPermissionsDivisions">
    <vt:lpwstr>51;#Komunikacijos skyrius|7225d5ac-bb77-406d-9c1d-df1a7d9c62d1;#48;#Kokybės užtikrinimo skyrius|253b4bc5-eb8b-4b91-befb-f97cc65a2670;#49;#Vadovybė|58a5a61f-fccb-4f74-9a6b-098be634181c;#50;#Personalo skyrius|e491db07-490f-4e81-a3f3-c185e464fc81</vt:lpwstr>
  </property>
  <property fmtid="{D5CDD505-2E9C-101B-9397-08002B2CF9AE}" pid="7" name="TaxCatchAll">
    <vt:lpwstr/>
  </property>
  <property fmtid="{D5CDD505-2E9C-101B-9397-08002B2CF9AE}" pid="8" name="DmsDocPrepDocSendRegReal">
    <vt:bool>false</vt:bool>
  </property>
</Properties>
</file>