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8ABEE" w14:textId="6762551B" w:rsidR="0053575C" w:rsidRDefault="0053575C" w:rsidP="0055357E">
      <w:pPr>
        <w:pStyle w:val="Header"/>
        <w:jc w:val="right"/>
        <w:rPr>
          <w:rFonts w:ascii="Times New Roman" w:eastAsia="Times New Roman" w:hAnsi="Times New Roman" w:cs="Times New Roman"/>
          <w:b/>
          <w:bCs/>
          <w:color w:val="333333"/>
          <w:sz w:val="24"/>
          <w:szCs w:val="24"/>
          <w:lang w:eastAsia="lt-LT"/>
        </w:rPr>
      </w:pPr>
    </w:p>
    <w:p w14:paraId="1B3E2FAF" w14:textId="563B5142" w:rsidR="0055357E" w:rsidRDefault="00017DED" w:rsidP="0055357E">
      <w:pPr>
        <w:shd w:val="clear" w:color="auto" w:fill="FFFFFF"/>
        <w:spacing w:after="0" w:line="240" w:lineRule="auto"/>
        <w:jc w:val="center"/>
        <w:outlineLvl w:val="2"/>
        <w:rPr>
          <w:rFonts w:ascii="Times New Roman" w:eastAsia="Times New Roman" w:hAnsi="Times New Roman" w:cs="Times New Roman"/>
          <w:b/>
          <w:bCs/>
          <w:color w:val="333333"/>
          <w:sz w:val="24"/>
          <w:szCs w:val="24"/>
          <w:lang w:eastAsia="lt-LT"/>
        </w:rPr>
      </w:pPr>
      <w:r w:rsidRPr="00D30A62">
        <w:rPr>
          <w:rFonts w:ascii="Times New Roman" w:eastAsia="Times New Roman" w:hAnsi="Times New Roman" w:cs="Times New Roman"/>
          <w:b/>
          <w:bCs/>
          <w:noProof/>
          <w:color w:val="333333"/>
          <w:sz w:val="24"/>
          <w:szCs w:val="24"/>
          <w:lang w:eastAsia="lt-LT"/>
        </w:rPr>
        <w:drawing>
          <wp:inline distT="0" distB="0" distL="0" distR="0" wp14:anchorId="3CA94664" wp14:editId="44FE3601">
            <wp:extent cx="804334" cy="815487"/>
            <wp:effectExtent l="0" t="0" r="0" b="3810"/>
            <wp:docPr id="1" name="Picture 1" descr="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pplication&#10;&#10;Description automatically generated"/>
                    <pic:cNvPicPr/>
                  </pic:nvPicPr>
                  <pic:blipFill rotWithShape="1">
                    <a:blip r:embed="rId8" cstate="print">
                      <a:extLst>
                        <a:ext uri="{28A0092B-C50C-407E-A947-70E740481C1C}">
                          <a14:useLocalDpi xmlns:a14="http://schemas.microsoft.com/office/drawing/2010/main" val="0"/>
                        </a:ext>
                      </a:extLst>
                    </a:blip>
                    <a:srcRect l="34589" t="34447" r="34979" b="34700"/>
                    <a:stretch/>
                  </pic:blipFill>
                  <pic:spPr bwMode="auto">
                    <a:xfrm>
                      <a:off x="0" y="0"/>
                      <a:ext cx="804334" cy="815487"/>
                    </a:xfrm>
                    <a:prstGeom prst="rect">
                      <a:avLst/>
                    </a:prstGeom>
                    <a:ln>
                      <a:noFill/>
                    </a:ln>
                    <a:extLst>
                      <a:ext uri="{53640926-AAD7-44D8-BBD7-CCE9431645EC}">
                        <a14:shadowObscured xmlns:a14="http://schemas.microsoft.com/office/drawing/2010/main"/>
                      </a:ext>
                    </a:extLst>
                  </pic:spPr>
                </pic:pic>
              </a:graphicData>
            </a:graphic>
          </wp:inline>
        </w:drawing>
      </w:r>
    </w:p>
    <w:p w14:paraId="3BB805BF" w14:textId="77777777" w:rsidR="0055357E" w:rsidRDefault="0055357E" w:rsidP="0055357E">
      <w:pPr>
        <w:shd w:val="clear" w:color="auto" w:fill="FFFFFF"/>
        <w:spacing w:after="0" w:line="240" w:lineRule="auto"/>
        <w:jc w:val="center"/>
        <w:outlineLvl w:val="2"/>
        <w:rPr>
          <w:rFonts w:ascii="Times New Roman" w:eastAsia="Times New Roman" w:hAnsi="Times New Roman" w:cs="Times New Roman"/>
          <w:b/>
          <w:bCs/>
          <w:color w:val="333333"/>
          <w:sz w:val="24"/>
          <w:szCs w:val="24"/>
          <w:lang w:eastAsia="lt-LT"/>
        </w:rPr>
      </w:pPr>
    </w:p>
    <w:p w14:paraId="18F09FC6" w14:textId="77777777" w:rsidR="00185491" w:rsidRDefault="00D560FD" w:rsidP="0055357E">
      <w:pPr>
        <w:shd w:val="clear" w:color="auto" w:fill="FFFFFF"/>
        <w:spacing w:after="0" w:line="240" w:lineRule="auto"/>
        <w:jc w:val="center"/>
        <w:outlineLvl w:val="2"/>
        <w:rPr>
          <w:rFonts w:ascii="Times New Roman" w:eastAsia="Times New Roman" w:hAnsi="Times New Roman" w:cs="Times New Roman"/>
          <w:b/>
          <w:bCs/>
          <w:color w:val="333333"/>
          <w:sz w:val="24"/>
          <w:szCs w:val="24"/>
          <w:lang w:eastAsia="lt-LT"/>
        </w:rPr>
      </w:pPr>
      <w:r w:rsidRPr="00D560FD">
        <w:rPr>
          <w:rFonts w:ascii="Times New Roman" w:eastAsia="Times New Roman" w:hAnsi="Times New Roman" w:cs="Times New Roman"/>
          <w:b/>
          <w:bCs/>
          <w:color w:val="333333"/>
          <w:sz w:val="24"/>
          <w:szCs w:val="24"/>
          <w:lang w:eastAsia="lt-LT"/>
        </w:rPr>
        <w:t>DECLARATION BY THE PROJECT PROMOTER AND THE PROJECT PARTNER(S) IN THE PARTNER COUNTRY</w:t>
      </w:r>
      <w:r>
        <w:rPr>
          <w:rFonts w:ascii="Times New Roman" w:eastAsia="Times New Roman" w:hAnsi="Times New Roman" w:cs="Times New Roman"/>
          <w:b/>
          <w:bCs/>
          <w:color w:val="333333"/>
          <w:sz w:val="24"/>
          <w:szCs w:val="24"/>
          <w:lang w:eastAsia="lt-LT"/>
        </w:rPr>
        <w:t xml:space="preserve"> </w:t>
      </w:r>
      <w:r w:rsidRPr="00D560FD">
        <w:rPr>
          <w:rFonts w:ascii="Times New Roman" w:eastAsia="Times New Roman" w:hAnsi="Times New Roman" w:cs="Times New Roman"/>
          <w:b/>
          <w:bCs/>
          <w:color w:val="333333"/>
          <w:sz w:val="24"/>
          <w:szCs w:val="24"/>
          <w:lang w:eastAsia="lt-LT"/>
        </w:rPr>
        <w:t>(</w:t>
      </w:r>
      <w:r>
        <w:rPr>
          <w:rFonts w:ascii="Times New Roman" w:eastAsia="Times New Roman" w:hAnsi="Times New Roman" w:cs="Times New Roman"/>
          <w:b/>
          <w:bCs/>
          <w:color w:val="333333"/>
          <w:sz w:val="24"/>
          <w:szCs w:val="24"/>
          <w:lang w:eastAsia="lt-LT"/>
        </w:rPr>
        <w:t>-</w:t>
      </w:r>
      <w:r w:rsidRPr="00D560FD">
        <w:rPr>
          <w:rFonts w:ascii="Times New Roman" w:eastAsia="Times New Roman" w:hAnsi="Times New Roman" w:cs="Times New Roman"/>
          <w:b/>
          <w:bCs/>
          <w:color w:val="333333"/>
          <w:sz w:val="24"/>
          <w:szCs w:val="24"/>
          <w:lang w:eastAsia="lt-LT"/>
        </w:rPr>
        <w:t>IES) (IF ANY)</w:t>
      </w:r>
      <w:r w:rsidR="004337AD" w:rsidRPr="004337AD">
        <w:rPr>
          <w:rFonts w:ascii="Times New Roman" w:eastAsia="Times New Roman" w:hAnsi="Times New Roman" w:cs="Times New Roman"/>
          <w:b/>
          <w:bCs/>
          <w:color w:val="333333"/>
          <w:sz w:val="24"/>
          <w:szCs w:val="24"/>
          <w:lang w:eastAsia="lt-LT"/>
        </w:rPr>
        <w:t xml:space="preserve"> </w:t>
      </w:r>
    </w:p>
    <w:p w14:paraId="622E3343" w14:textId="77777777" w:rsidR="001B022C" w:rsidRPr="00185491" w:rsidRDefault="001B022C" w:rsidP="0055357E">
      <w:pPr>
        <w:shd w:val="clear" w:color="auto" w:fill="FFFFFF"/>
        <w:spacing w:after="0" w:line="240" w:lineRule="auto"/>
        <w:jc w:val="center"/>
        <w:outlineLvl w:val="2"/>
        <w:rPr>
          <w:rFonts w:ascii="Times New Roman" w:eastAsia="Times New Roman" w:hAnsi="Times New Roman" w:cs="Times New Roman"/>
          <w:b/>
          <w:bCs/>
          <w:color w:val="333333"/>
          <w:sz w:val="24"/>
          <w:szCs w:val="24"/>
          <w:lang w:eastAsia="lt-LT"/>
        </w:rPr>
      </w:pPr>
    </w:p>
    <w:p w14:paraId="3FC09B53" w14:textId="77777777" w:rsidR="00017DED" w:rsidRPr="00D30A62" w:rsidRDefault="00017DED" w:rsidP="00017DED">
      <w:pPr>
        <w:shd w:val="clear" w:color="auto" w:fill="FFFFFF"/>
        <w:spacing w:after="0" w:line="240" w:lineRule="auto"/>
        <w:jc w:val="center"/>
        <w:rPr>
          <w:rFonts w:ascii="Times New Roman" w:hAnsi="Times New Roman" w:cs="Times New Roman"/>
          <w:sz w:val="24"/>
          <w:szCs w:val="24"/>
        </w:rPr>
      </w:pPr>
      <w:r w:rsidRPr="00D30A62">
        <w:rPr>
          <w:rFonts w:ascii="Times New Roman" w:hAnsi="Times New Roman" w:cs="Times New Roman"/>
          <w:bCs/>
          <w:sz w:val="24"/>
          <w:szCs w:val="24"/>
        </w:rPr>
        <w:fldChar w:fldCharType="begin">
          <w:ffData>
            <w:name w:val="Text3"/>
            <w:enabled/>
            <w:calcOnExit w:val="0"/>
            <w:textInput/>
          </w:ffData>
        </w:fldChar>
      </w:r>
      <w:r w:rsidRPr="00D30A62">
        <w:rPr>
          <w:rFonts w:ascii="Times New Roman" w:hAnsi="Times New Roman" w:cs="Times New Roman"/>
          <w:bCs/>
          <w:sz w:val="24"/>
          <w:szCs w:val="24"/>
        </w:rPr>
        <w:instrText xml:space="preserve"> FORMTEXT </w:instrText>
      </w:r>
      <w:r w:rsidRPr="00D30A62">
        <w:rPr>
          <w:rFonts w:ascii="Times New Roman" w:hAnsi="Times New Roman" w:cs="Times New Roman"/>
          <w:bCs/>
          <w:sz w:val="24"/>
          <w:szCs w:val="24"/>
        </w:rPr>
      </w:r>
      <w:r w:rsidRPr="00D30A62">
        <w:rPr>
          <w:rFonts w:ascii="Times New Roman" w:hAnsi="Times New Roman" w:cs="Times New Roman"/>
          <w:bCs/>
          <w:sz w:val="24"/>
          <w:szCs w:val="24"/>
        </w:rPr>
        <w:fldChar w:fldCharType="separate"/>
      </w:r>
      <w:r w:rsidRPr="00D30A62">
        <w:rPr>
          <w:rFonts w:ascii="Times New Roman" w:hAnsi="Times New Roman" w:cs="Times New Roman"/>
          <w:bCs/>
          <w:noProof/>
          <w:sz w:val="24"/>
          <w:szCs w:val="24"/>
        </w:rPr>
        <w:t> </w:t>
      </w:r>
      <w:r w:rsidRPr="00D30A62">
        <w:rPr>
          <w:rFonts w:ascii="Times New Roman" w:hAnsi="Times New Roman" w:cs="Times New Roman"/>
          <w:bCs/>
          <w:noProof/>
          <w:sz w:val="24"/>
          <w:szCs w:val="24"/>
        </w:rPr>
        <w:t> </w:t>
      </w:r>
      <w:r w:rsidRPr="00D30A62">
        <w:rPr>
          <w:rFonts w:ascii="Times New Roman" w:hAnsi="Times New Roman" w:cs="Times New Roman"/>
          <w:bCs/>
          <w:noProof/>
          <w:sz w:val="24"/>
          <w:szCs w:val="24"/>
        </w:rPr>
        <w:t> </w:t>
      </w:r>
      <w:r w:rsidRPr="00D30A62">
        <w:rPr>
          <w:rFonts w:ascii="Times New Roman" w:hAnsi="Times New Roman" w:cs="Times New Roman"/>
          <w:bCs/>
          <w:noProof/>
          <w:sz w:val="24"/>
          <w:szCs w:val="24"/>
        </w:rPr>
        <w:t> </w:t>
      </w:r>
      <w:r w:rsidRPr="00D30A62">
        <w:rPr>
          <w:rFonts w:ascii="Times New Roman" w:hAnsi="Times New Roman" w:cs="Times New Roman"/>
          <w:bCs/>
          <w:noProof/>
          <w:sz w:val="24"/>
          <w:szCs w:val="24"/>
        </w:rPr>
        <w:t> </w:t>
      </w:r>
      <w:r w:rsidRPr="00D30A62">
        <w:rPr>
          <w:rFonts w:ascii="Times New Roman" w:hAnsi="Times New Roman" w:cs="Times New Roman"/>
          <w:bCs/>
          <w:sz w:val="24"/>
          <w:szCs w:val="24"/>
        </w:rPr>
        <w:fldChar w:fldCharType="end"/>
      </w:r>
      <w:r w:rsidRPr="00D30A62">
        <w:rPr>
          <w:rFonts w:ascii="Times New Roman" w:hAnsi="Times New Roman" w:cs="Times New Roman"/>
          <w:bCs/>
          <w:sz w:val="24"/>
          <w:szCs w:val="24"/>
        </w:rPr>
        <w:t xml:space="preserve"> </w:t>
      </w:r>
      <w:r w:rsidRPr="00D30A62">
        <w:rPr>
          <w:rFonts w:ascii="Times New Roman" w:hAnsi="Times New Roman" w:cs="Times New Roman"/>
          <w:sz w:val="24"/>
          <w:szCs w:val="24"/>
        </w:rPr>
        <w:t>20</w:t>
      </w:r>
      <w:r w:rsidRPr="00D30A62">
        <w:rPr>
          <w:rFonts w:ascii="Times New Roman" w:hAnsi="Times New Roman" w:cs="Times New Roman"/>
          <w:bCs/>
          <w:sz w:val="24"/>
          <w:szCs w:val="24"/>
        </w:rPr>
        <w:fldChar w:fldCharType="begin">
          <w:ffData>
            <w:name w:val="Text3"/>
            <w:enabled/>
            <w:calcOnExit w:val="0"/>
            <w:textInput/>
          </w:ffData>
        </w:fldChar>
      </w:r>
      <w:r w:rsidRPr="00D30A62">
        <w:rPr>
          <w:rFonts w:ascii="Times New Roman" w:hAnsi="Times New Roman" w:cs="Times New Roman"/>
          <w:bCs/>
          <w:sz w:val="24"/>
          <w:szCs w:val="24"/>
        </w:rPr>
        <w:instrText xml:space="preserve"> FORMTEXT </w:instrText>
      </w:r>
      <w:r w:rsidRPr="00D30A62">
        <w:rPr>
          <w:rFonts w:ascii="Times New Roman" w:hAnsi="Times New Roman" w:cs="Times New Roman"/>
          <w:bCs/>
          <w:sz w:val="24"/>
          <w:szCs w:val="24"/>
        </w:rPr>
      </w:r>
      <w:r w:rsidRPr="00D30A62">
        <w:rPr>
          <w:rFonts w:ascii="Times New Roman" w:hAnsi="Times New Roman" w:cs="Times New Roman"/>
          <w:bCs/>
          <w:sz w:val="24"/>
          <w:szCs w:val="24"/>
        </w:rPr>
        <w:fldChar w:fldCharType="separate"/>
      </w:r>
      <w:r w:rsidRPr="00D30A62">
        <w:rPr>
          <w:rFonts w:ascii="Times New Roman" w:hAnsi="Times New Roman" w:cs="Times New Roman"/>
          <w:bCs/>
          <w:noProof/>
          <w:sz w:val="24"/>
          <w:szCs w:val="24"/>
        </w:rPr>
        <w:t> </w:t>
      </w:r>
      <w:r w:rsidRPr="00D30A62">
        <w:rPr>
          <w:rFonts w:ascii="Times New Roman" w:hAnsi="Times New Roman" w:cs="Times New Roman"/>
          <w:bCs/>
          <w:noProof/>
          <w:sz w:val="24"/>
          <w:szCs w:val="24"/>
        </w:rPr>
        <w:t> </w:t>
      </w:r>
      <w:r w:rsidRPr="00D30A62">
        <w:rPr>
          <w:rFonts w:ascii="Times New Roman" w:hAnsi="Times New Roman" w:cs="Times New Roman"/>
          <w:bCs/>
          <w:noProof/>
          <w:sz w:val="24"/>
          <w:szCs w:val="24"/>
        </w:rPr>
        <w:t> </w:t>
      </w:r>
      <w:r w:rsidRPr="00D30A62">
        <w:rPr>
          <w:rFonts w:ascii="Times New Roman" w:hAnsi="Times New Roman" w:cs="Times New Roman"/>
          <w:bCs/>
          <w:noProof/>
          <w:sz w:val="24"/>
          <w:szCs w:val="24"/>
        </w:rPr>
        <w:t> </w:t>
      </w:r>
      <w:r w:rsidRPr="00D30A62">
        <w:rPr>
          <w:rFonts w:ascii="Times New Roman" w:hAnsi="Times New Roman" w:cs="Times New Roman"/>
          <w:bCs/>
          <w:noProof/>
          <w:sz w:val="24"/>
          <w:szCs w:val="24"/>
        </w:rPr>
        <w:t> </w:t>
      </w:r>
      <w:r w:rsidRPr="00D30A62">
        <w:rPr>
          <w:rFonts w:ascii="Times New Roman" w:hAnsi="Times New Roman" w:cs="Times New Roman"/>
          <w:bCs/>
          <w:sz w:val="24"/>
          <w:szCs w:val="24"/>
        </w:rPr>
        <w:fldChar w:fldCharType="end"/>
      </w:r>
      <w:r w:rsidRPr="00D30A62">
        <w:rPr>
          <w:rFonts w:ascii="Times New Roman" w:hAnsi="Times New Roman" w:cs="Times New Roman"/>
          <w:sz w:val="24"/>
          <w:szCs w:val="24"/>
        </w:rPr>
        <w:t>*</w:t>
      </w:r>
    </w:p>
    <w:p w14:paraId="1AEF69EF" w14:textId="77777777" w:rsidR="001B022C" w:rsidRDefault="001B022C" w:rsidP="0055357E">
      <w:pPr>
        <w:shd w:val="clear" w:color="auto" w:fill="FFFFFF"/>
        <w:spacing w:after="0" w:line="240" w:lineRule="auto"/>
        <w:jc w:val="center"/>
        <w:rPr>
          <w:rFonts w:ascii="Times New Roman" w:hAnsi="Times New Roman" w:cs="Times New Roman"/>
          <w:i/>
          <w:iCs/>
          <w:sz w:val="20"/>
          <w:szCs w:val="20"/>
        </w:rPr>
      </w:pPr>
    </w:p>
    <w:p w14:paraId="6DBFA540" w14:textId="77777777" w:rsidR="001B022C" w:rsidRDefault="001B022C" w:rsidP="0055357E">
      <w:pPr>
        <w:shd w:val="clear" w:color="auto" w:fill="FFFFFF"/>
        <w:spacing w:after="0" w:line="240" w:lineRule="auto"/>
        <w:jc w:val="center"/>
        <w:rPr>
          <w:rFonts w:ascii="Times New Roman" w:eastAsia="Times New Roman" w:hAnsi="Times New Roman" w:cs="Times New Roman"/>
          <w:color w:val="333333"/>
          <w:sz w:val="24"/>
          <w:szCs w:val="24"/>
          <w:lang w:eastAsia="lt-LT"/>
        </w:rPr>
      </w:pPr>
    </w:p>
    <w:p w14:paraId="6C3387A0" w14:textId="3F23FDD0" w:rsidR="004337AD" w:rsidRDefault="001A23B5" w:rsidP="0055357E">
      <w:pPr>
        <w:shd w:val="clear" w:color="auto" w:fill="FFFFFF"/>
        <w:spacing w:after="0" w:line="240" w:lineRule="auto"/>
        <w:ind w:firstLine="720"/>
        <w:jc w:val="both"/>
        <w:rPr>
          <w:rFonts w:ascii="Times New Roman" w:eastAsia="Times New Roman" w:hAnsi="Times New Roman" w:cs="Times New Roman"/>
          <w:color w:val="333333"/>
          <w:sz w:val="24"/>
          <w:szCs w:val="24"/>
          <w:lang w:eastAsia="lt-LT"/>
        </w:rPr>
      </w:pPr>
      <w:r w:rsidRPr="001A23B5">
        <w:rPr>
          <w:rFonts w:ascii="Times New Roman" w:eastAsia="Times New Roman" w:hAnsi="Times New Roman" w:cs="Times New Roman"/>
          <w:color w:val="333333"/>
          <w:sz w:val="24"/>
          <w:szCs w:val="24"/>
          <w:lang w:eastAsia="lt-LT"/>
        </w:rPr>
        <w:t xml:space="preserve">By submitting the Project Application </w:t>
      </w:r>
      <w:r>
        <w:rPr>
          <w:rFonts w:ascii="Times New Roman" w:eastAsia="Times New Roman" w:hAnsi="Times New Roman" w:cs="Times New Roman"/>
          <w:color w:val="333333"/>
          <w:sz w:val="24"/>
          <w:szCs w:val="24"/>
          <w:lang w:eastAsia="lt-LT"/>
        </w:rPr>
        <w:t>“</w:t>
      </w:r>
      <w:r w:rsidR="008A4356" w:rsidRPr="001E3ED3">
        <w:rPr>
          <w:rFonts w:ascii="Times New Roman" w:hAnsi="Times New Roman" w:cs="Times New Roman"/>
          <w:sz w:val="24"/>
          <w:szCs w:val="24"/>
        </w:rPr>
        <w:fldChar w:fldCharType="begin">
          <w:ffData>
            <w:name w:val="Text7"/>
            <w:enabled/>
            <w:calcOnExit w:val="0"/>
            <w:textInput>
              <w:default w:val="Projekto paraiškos pavadinimas"/>
            </w:textInput>
          </w:ffData>
        </w:fldChar>
      </w:r>
      <w:bookmarkStart w:id="0" w:name="Text7"/>
      <w:r w:rsidR="004D2A05" w:rsidRPr="001E3ED3">
        <w:rPr>
          <w:rFonts w:ascii="Times New Roman" w:hAnsi="Times New Roman" w:cs="Times New Roman"/>
          <w:sz w:val="24"/>
          <w:szCs w:val="24"/>
        </w:rPr>
        <w:instrText xml:space="preserve"> FORMTEXT </w:instrText>
      </w:r>
      <w:r w:rsidR="008A4356" w:rsidRPr="001E3ED3">
        <w:rPr>
          <w:rFonts w:ascii="Times New Roman" w:hAnsi="Times New Roman" w:cs="Times New Roman"/>
          <w:sz w:val="24"/>
          <w:szCs w:val="24"/>
        </w:rPr>
      </w:r>
      <w:r w:rsidR="008A4356" w:rsidRPr="001E3ED3">
        <w:rPr>
          <w:rFonts w:ascii="Times New Roman" w:hAnsi="Times New Roman" w:cs="Times New Roman"/>
          <w:sz w:val="24"/>
          <w:szCs w:val="24"/>
        </w:rPr>
        <w:fldChar w:fldCharType="separate"/>
      </w:r>
      <w:r w:rsidR="004D2A05" w:rsidRPr="001E3ED3">
        <w:rPr>
          <w:rFonts w:ascii="Times New Roman" w:hAnsi="Times New Roman" w:cs="Times New Roman"/>
          <w:sz w:val="24"/>
          <w:szCs w:val="24"/>
        </w:rPr>
        <w:t>Proje</w:t>
      </w:r>
      <w:r>
        <w:rPr>
          <w:rFonts w:ascii="Times New Roman" w:hAnsi="Times New Roman" w:cs="Times New Roman"/>
          <w:sz w:val="24"/>
          <w:szCs w:val="24"/>
        </w:rPr>
        <w:t>ct application title</w:t>
      </w:r>
      <w:r w:rsidR="008A4356" w:rsidRPr="001E3ED3">
        <w:rPr>
          <w:rFonts w:ascii="Times New Roman" w:hAnsi="Times New Roman" w:cs="Times New Roman"/>
          <w:sz w:val="24"/>
          <w:szCs w:val="24"/>
        </w:rPr>
        <w:fldChar w:fldCharType="end"/>
      </w:r>
      <w:bookmarkEnd w:id="0"/>
      <w:r>
        <w:rPr>
          <w:rFonts w:ascii="Times New Roman" w:eastAsia="Times New Roman" w:hAnsi="Times New Roman" w:cs="Times New Roman"/>
          <w:color w:val="333333"/>
          <w:sz w:val="24"/>
          <w:szCs w:val="24"/>
          <w:lang w:eastAsia="lt-LT"/>
        </w:rPr>
        <w:t>”</w:t>
      </w:r>
      <w:r w:rsidR="001E3ED3">
        <w:rPr>
          <w:rFonts w:ascii="Times New Roman" w:eastAsia="Times New Roman" w:hAnsi="Times New Roman" w:cs="Times New Roman"/>
          <w:color w:val="333333"/>
          <w:sz w:val="24"/>
          <w:szCs w:val="24"/>
          <w:lang w:eastAsia="lt-LT"/>
        </w:rPr>
        <w:t xml:space="preserve"> (Proje</w:t>
      </w:r>
      <w:r>
        <w:rPr>
          <w:rFonts w:ascii="Times New Roman" w:eastAsia="Times New Roman" w:hAnsi="Times New Roman" w:cs="Times New Roman"/>
          <w:color w:val="333333"/>
          <w:sz w:val="24"/>
          <w:szCs w:val="24"/>
          <w:lang w:eastAsia="lt-LT"/>
        </w:rPr>
        <w:t>ct Application</w:t>
      </w:r>
      <w:r w:rsidR="001E3ED3">
        <w:rPr>
          <w:rFonts w:ascii="Times New Roman" w:eastAsia="Times New Roman" w:hAnsi="Times New Roman" w:cs="Times New Roman"/>
          <w:color w:val="333333"/>
          <w:sz w:val="24"/>
          <w:szCs w:val="24"/>
          <w:lang w:eastAsia="lt-LT"/>
        </w:rPr>
        <w:t>)</w:t>
      </w:r>
      <w:r w:rsidR="004D2A05" w:rsidRPr="001E3ED3">
        <w:rPr>
          <w:rFonts w:ascii="Times New Roman" w:eastAsia="Times New Roman" w:hAnsi="Times New Roman" w:cs="Times New Roman"/>
          <w:color w:val="333333"/>
          <w:sz w:val="24"/>
          <w:szCs w:val="24"/>
          <w:lang w:eastAsia="lt-LT"/>
        </w:rPr>
        <w:t xml:space="preserve"> </w:t>
      </w:r>
      <w:r>
        <w:rPr>
          <w:rFonts w:ascii="Times New Roman" w:eastAsia="Times New Roman" w:hAnsi="Times New Roman" w:cs="Times New Roman"/>
          <w:color w:val="333333"/>
          <w:sz w:val="24"/>
          <w:szCs w:val="24"/>
          <w:lang w:eastAsia="lt-LT"/>
        </w:rPr>
        <w:t>for the “Call for Applications for Grant from the Fund for</w:t>
      </w:r>
      <w:r w:rsidRPr="001A23B5">
        <w:rPr>
          <w:rFonts w:ascii="Times New Roman" w:hAnsi="Times New Roman" w:cs="Times New Roman"/>
          <w:sz w:val="24"/>
          <w:szCs w:val="24"/>
        </w:rPr>
        <w:t xml:space="preserve"> Development Cooperation and Humanitarian Aid</w:t>
      </w:r>
      <w:r>
        <w:rPr>
          <w:rFonts w:ascii="Times New Roman" w:hAnsi="Times New Roman" w:cs="Times New Roman"/>
          <w:sz w:val="24"/>
          <w:szCs w:val="24"/>
        </w:rPr>
        <w:t xml:space="preserve">” announced by the </w:t>
      </w:r>
      <w:r w:rsidRPr="001A23B5">
        <w:rPr>
          <w:rFonts w:ascii="Times New Roman" w:hAnsi="Times New Roman" w:cs="Times New Roman"/>
          <w:sz w:val="24"/>
          <w:szCs w:val="24"/>
        </w:rPr>
        <w:t>Development Cooperation and Humanitarian Aid Fund</w:t>
      </w:r>
      <w:r>
        <w:rPr>
          <w:rFonts w:ascii="Times New Roman" w:hAnsi="Times New Roman" w:cs="Times New Roman"/>
          <w:sz w:val="24"/>
          <w:szCs w:val="24"/>
        </w:rPr>
        <w:t xml:space="preserve"> on </w:t>
      </w:r>
      <w:r w:rsidR="00017DED" w:rsidRPr="00D30A62">
        <w:rPr>
          <w:rFonts w:ascii="Times New Roman" w:hAnsi="Times New Roman" w:cs="Times New Roman"/>
          <w:bCs/>
          <w:sz w:val="24"/>
          <w:szCs w:val="24"/>
        </w:rPr>
        <w:fldChar w:fldCharType="begin">
          <w:ffData>
            <w:name w:val="Text3"/>
            <w:enabled/>
            <w:calcOnExit w:val="0"/>
            <w:textInput/>
          </w:ffData>
        </w:fldChar>
      </w:r>
      <w:r w:rsidR="00017DED" w:rsidRPr="00D30A62">
        <w:rPr>
          <w:rFonts w:ascii="Times New Roman" w:hAnsi="Times New Roman" w:cs="Times New Roman"/>
          <w:bCs/>
          <w:sz w:val="24"/>
          <w:szCs w:val="24"/>
        </w:rPr>
        <w:instrText xml:space="preserve"> FORMTEXT </w:instrText>
      </w:r>
      <w:r w:rsidR="00017DED" w:rsidRPr="00D30A62">
        <w:rPr>
          <w:rFonts w:ascii="Times New Roman" w:hAnsi="Times New Roman" w:cs="Times New Roman"/>
          <w:bCs/>
          <w:sz w:val="24"/>
          <w:szCs w:val="24"/>
        </w:rPr>
      </w:r>
      <w:r w:rsidR="00017DED" w:rsidRPr="00D30A62">
        <w:rPr>
          <w:rFonts w:ascii="Times New Roman" w:hAnsi="Times New Roman" w:cs="Times New Roman"/>
          <w:bCs/>
          <w:sz w:val="24"/>
          <w:szCs w:val="24"/>
        </w:rPr>
        <w:fldChar w:fldCharType="separate"/>
      </w:r>
      <w:r w:rsidR="00017DED" w:rsidRPr="00D30A62">
        <w:rPr>
          <w:rFonts w:ascii="Times New Roman" w:hAnsi="Times New Roman" w:cs="Times New Roman"/>
          <w:bCs/>
          <w:noProof/>
          <w:sz w:val="24"/>
          <w:szCs w:val="24"/>
        </w:rPr>
        <w:t> </w:t>
      </w:r>
      <w:r w:rsidR="00017DED" w:rsidRPr="00D30A62">
        <w:rPr>
          <w:rFonts w:ascii="Times New Roman" w:hAnsi="Times New Roman" w:cs="Times New Roman"/>
          <w:bCs/>
          <w:noProof/>
          <w:sz w:val="24"/>
          <w:szCs w:val="24"/>
        </w:rPr>
        <w:t> </w:t>
      </w:r>
      <w:r w:rsidR="00017DED" w:rsidRPr="00D30A62">
        <w:rPr>
          <w:rFonts w:ascii="Times New Roman" w:hAnsi="Times New Roman" w:cs="Times New Roman"/>
          <w:bCs/>
          <w:noProof/>
          <w:sz w:val="24"/>
          <w:szCs w:val="24"/>
        </w:rPr>
        <w:t> </w:t>
      </w:r>
      <w:r w:rsidR="00017DED" w:rsidRPr="00D30A62">
        <w:rPr>
          <w:rFonts w:ascii="Times New Roman" w:hAnsi="Times New Roman" w:cs="Times New Roman"/>
          <w:bCs/>
          <w:noProof/>
          <w:sz w:val="24"/>
          <w:szCs w:val="24"/>
        </w:rPr>
        <w:t> </w:t>
      </w:r>
      <w:r w:rsidR="00017DED" w:rsidRPr="00D30A62">
        <w:rPr>
          <w:rFonts w:ascii="Times New Roman" w:hAnsi="Times New Roman" w:cs="Times New Roman"/>
          <w:bCs/>
          <w:noProof/>
          <w:sz w:val="24"/>
          <w:szCs w:val="24"/>
        </w:rPr>
        <w:t> </w:t>
      </w:r>
      <w:r w:rsidR="00017DED" w:rsidRPr="00D30A62">
        <w:rPr>
          <w:rFonts w:ascii="Times New Roman" w:hAnsi="Times New Roman" w:cs="Times New Roman"/>
          <w:bCs/>
          <w:sz w:val="24"/>
          <w:szCs w:val="24"/>
        </w:rPr>
        <w:fldChar w:fldCharType="end"/>
      </w:r>
      <w:r w:rsidR="00017DED" w:rsidRPr="00D30A62">
        <w:rPr>
          <w:rFonts w:ascii="Times New Roman" w:hAnsi="Times New Roman" w:cs="Times New Roman"/>
          <w:bCs/>
          <w:sz w:val="24"/>
          <w:szCs w:val="24"/>
        </w:rPr>
        <w:t xml:space="preserve"> </w:t>
      </w:r>
      <w:r w:rsidR="00017DED" w:rsidRPr="00D30A62">
        <w:rPr>
          <w:rFonts w:ascii="Times New Roman" w:hAnsi="Times New Roman" w:cs="Times New Roman"/>
          <w:sz w:val="24"/>
          <w:szCs w:val="24"/>
        </w:rPr>
        <w:t>20</w:t>
      </w:r>
      <w:r w:rsidR="00017DED" w:rsidRPr="00D30A62">
        <w:rPr>
          <w:rFonts w:ascii="Times New Roman" w:hAnsi="Times New Roman" w:cs="Times New Roman"/>
          <w:bCs/>
          <w:sz w:val="24"/>
          <w:szCs w:val="24"/>
        </w:rPr>
        <w:fldChar w:fldCharType="begin">
          <w:ffData>
            <w:name w:val="Text3"/>
            <w:enabled/>
            <w:calcOnExit w:val="0"/>
            <w:textInput/>
          </w:ffData>
        </w:fldChar>
      </w:r>
      <w:r w:rsidR="00017DED" w:rsidRPr="00D30A62">
        <w:rPr>
          <w:rFonts w:ascii="Times New Roman" w:hAnsi="Times New Roman" w:cs="Times New Roman"/>
          <w:bCs/>
          <w:sz w:val="24"/>
          <w:szCs w:val="24"/>
        </w:rPr>
        <w:instrText xml:space="preserve"> FORMTEXT </w:instrText>
      </w:r>
      <w:r w:rsidR="00017DED" w:rsidRPr="00D30A62">
        <w:rPr>
          <w:rFonts w:ascii="Times New Roman" w:hAnsi="Times New Roman" w:cs="Times New Roman"/>
          <w:bCs/>
          <w:sz w:val="24"/>
          <w:szCs w:val="24"/>
        </w:rPr>
      </w:r>
      <w:r w:rsidR="00017DED" w:rsidRPr="00D30A62">
        <w:rPr>
          <w:rFonts w:ascii="Times New Roman" w:hAnsi="Times New Roman" w:cs="Times New Roman"/>
          <w:bCs/>
          <w:sz w:val="24"/>
          <w:szCs w:val="24"/>
        </w:rPr>
        <w:fldChar w:fldCharType="separate"/>
      </w:r>
      <w:r w:rsidR="00017DED" w:rsidRPr="00D30A62">
        <w:rPr>
          <w:rFonts w:ascii="Times New Roman" w:hAnsi="Times New Roman" w:cs="Times New Roman"/>
          <w:bCs/>
          <w:noProof/>
          <w:sz w:val="24"/>
          <w:szCs w:val="24"/>
        </w:rPr>
        <w:t> </w:t>
      </w:r>
      <w:r w:rsidR="00017DED" w:rsidRPr="00D30A62">
        <w:rPr>
          <w:rFonts w:ascii="Times New Roman" w:hAnsi="Times New Roman" w:cs="Times New Roman"/>
          <w:bCs/>
          <w:noProof/>
          <w:sz w:val="24"/>
          <w:szCs w:val="24"/>
        </w:rPr>
        <w:t> </w:t>
      </w:r>
      <w:r w:rsidR="00017DED" w:rsidRPr="00D30A62">
        <w:rPr>
          <w:rFonts w:ascii="Times New Roman" w:hAnsi="Times New Roman" w:cs="Times New Roman"/>
          <w:bCs/>
          <w:noProof/>
          <w:sz w:val="24"/>
          <w:szCs w:val="24"/>
        </w:rPr>
        <w:t> </w:t>
      </w:r>
      <w:r w:rsidR="00017DED" w:rsidRPr="00D30A62">
        <w:rPr>
          <w:rFonts w:ascii="Times New Roman" w:hAnsi="Times New Roman" w:cs="Times New Roman"/>
          <w:bCs/>
          <w:noProof/>
          <w:sz w:val="24"/>
          <w:szCs w:val="24"/>
        </w:rPr>
        <w:t> </w:t>
      </w:r>
      <w:r w:rsidR="00017DED" w:rsidRPr="00D30A62">
        <w:rPr>
          <w:rFonts w:ascii="Times New Roman" w:hAnsi="Times New Roman" w:cs="Times New Roman"/>
          <w:bCs/>
          <w:noProof/>
          <w:sz w:val="24"/>
          <w:szCs w:val="24"/>
        </w:rPr>
        <w:t> </w:t>
      </w:r>
      <w:r w:rsidR="00017DED" w:rsidRPr="00D30A62">
        <w:rPr>
          <w:rFonts w:ascii="Times New Roman" w:hAnsi="Times New Roman" w:cs="Times New Roman"/>
          <w:bCs/>
          <w:sz w:val="24"/>
          <w:szCs w:val="24"/>
        </w:rPr>
        <w:fldChar w:fldCharType="end"/>
      </w:r>
      <w:r w:rsidR="00017DED">
        <w:rPr>
          <w:rFonts w:ascii="Times New Roman" w:hAnsi="Times New Roman" w:cs="Times New Roman"/>
          <w:bCs/>
          <w:sz w:val="24"/>
          <w:szCs w:val="24"/>
        </w:rPr>
        <w:t xml:space="preserve">, </w:t>
      </w:r>
      <w:r>
        <w:rPr>
          <w:rFonts w:ascii="Times New Roman" w:hAnsi="Times New Roman" w:cs="Times New Roman"/>
          <w:sz w:val="24"/>
          <w:szCs w:val="24"/>
        </w:rPr>
        <w:t>I hereby confirm that</w:t>
      </w:r>
      <w:r w:rsidR="004337AD">
        <w:rPr>
          <w:rFonts w:ascii="Times New Roman" w:eastAsia="Times New Roman" w:hAnsi="Times New Roman" w:cs="Times New Roman"/>
          <w:color w:val="333333"/>
          <w:sz w:val="24"/>
          <w:szCs w:val="24"/>
          <w:lang w:eastAsia="lt-LT"/>
        </w:rPr>
        <w:t xml:space="preserve">: </w:t>
      </w:r>
    </w:p>
    <w:p w14:paraId="0FE6FD3D" w14:textId="6B9CB286" w:rsidR="001D6C94" w:rsidRDefault="008D0B30" w:rsidP="001D6C94">
      <w:pPr>
        <w:pStyle w:val="ListParagraph"/>
        <w:numPr>
          <w:ilvl w:val="0"/>
          <w:numId w:val="5"/>
        </w:numPr>
        <w:shd w:val="clear" w:color="auto" w:fill="FFFFFF"/>
        <w:tabs>
          <w:tab w:val="left" w:pos="993"/>
        </w:tabs>
        <w:spacing w:after="158" w:line="240" w:lineRule="auto"/>
        <w:ind w:left="0" w:firstLine="709"/>
        <w:jc w:val="both"/>
        <w:rPr>
          <w:rFonts w:ascii="Times New Roman" w:eastAsia="Times New Roman" w:hAnsi="Times New Roman" w:cs="Times New Roman"/>
          <w:color w:val="333333"/>
          <w:sz w:val="24"/>
          <w:szCs w:val="24"/>
          <w:lang w:eastAsia="lt-LT"/>
        </w:rPr>
      </w:pPr>
      <w:r w:rsidRPr="008D0B30">
        <w:rPr>
          <w:rFonts w:ascii="Times New Roman" w:eastAsia="Times New Roman" w:hAnsi="Times New Roman" w:cs="Times New Roman"/>
          <w:color w:val="333333"/>
          <w:sz w:val="24"/>
          <w:szCs w:val="24"/>
          <w:lang w:eastAsia="lt-LT"/>
        </w:rPr>
        <w:t>The project promoter and</w:t>
      </w:r>
      <w:r w:rsidR="00017DED">
        <w:rPr>
          <w:rFonts w:ascii="Times New Roman" w:eastAsia="Times New Roman" w:hAnsi="Times New Roman" w:cs="Times New Roman"/>
          <w:color w:val="333333"/>
          <w:sz w:val="24"/>
          <w:szCs w:val="24"/>
          <w:lang w:eastAsia="lt-LT"/>
        </w:rPr>
        <w:t xml:space="preserve"> (</w:t>
      </w:r>
      <w:r w:rsidRPr="008D0B30">
        <w:rPr>
          <w:rFonts w:ascii="Times New Roman" w:eastAsia="Times New Roman" w:hAnsi="Times New Roman" w:cs="Times New Roman"/>
          <w:color w:val="333333"/>
          <w:sz w:val="24"/>
          <w:szCs w:val="24"/>
          <w:lang w:eastAsia="lt-LT"/>
        </w:rPr>
        <w:t>or</w:t>
      </w:r>
      <w:r w:rsidR="00017DED">
        <w:rPr>
          <w:rFonts w:ascii="Times New Roman" w:eastAsia="Times New Roman" w:hAnsi="Times New Roman" w:cs="Times New Roman"/>
          <w:color w:val="333333"/>
          <w:sz w:val="24"/>
          <w:szCs w:val="24"/>
          <w:lang w:eastAsia="lt-LT"/>
        </w:rPr>
        <w:t>)</w:t>
      </w:r>
      <w:r w:rsidRPr="008D0B30">
        <w:rPr>
          <w:rFonts w:ascii="Times New Roman" w:eastAsia="Times New Roman" w:hAnsi="Times New Roman" w:cs="Times New Roman"/>
          <w:color w:val="333333"/>
          <w:sz w:val="24"/>
          <w:szCs w:val="24"/>
          <w:lang w:eastAsia="lt-LT"/>
        </w:rPr>
        <w:t xml:space="preserve"> project partner(s) (if any) are not a sanctioned entity as defined in </w:t>
      </w:r>
      <w:r w:rsidR="00017DED">
        <w:rPr>
          <w:rFonts w:ascii="Times New Roman" w:eastAsia="Times New Roman" w:hAnsi="Times New Roman" w:cs="Times New Roman"/>
          <w:color w:val="333333"/>
          <w:sz w:val="24"/>
          <w:szCs w:val="24"/>
          <w:lang w:eastAsia="lt-LT"/>
        </w:rPr>
        <w:t xml:space="preserve">the paragraph 1 of the </w:t>
      </w:r>
      <w:r w:rsidRPr="008D0B30">
        <w:rPr>
          <w:rFonts w:ascii="Times New Roman" w:eastAsia="Times New Roman" w:hAnsi="Times New Roman" w:cs="Times New Roman"/>
          <w:color w:val="333333"/>
          <w:sz w:val="24"/>
          <w:szCs w:val="24"/>
          <w:lang w:eastAsia="lt-LT"/>
        </w:rPr>
        <w:t xml:space="preserve">Article 2 of the </w:t>
      </w:r>
      <w:r w:rsidR="00017DED" w:rsidRPr="00017DED">
        <w:rPr>
          <w:rFonts w:ascii="Times New Roman" w:eastAsia="Times New Roman" w:hAnsi="Times New Roman" w:cs="Times New Roman"/>
          <w:color w:val="333333"/>
          <w:sz w:val="24"/>
          <w:szCs w:val="24"/>
          <w:lang w:eastAsia="lt-LT"/>
        </w:rPr>
        <w:t>Republic of Lithuania</w:t>
      </w:r>
      <w:r w:rsidR="00017DED" w:rsidRPr="00017DED">
        <w:rPr>
          <w:rFonts w:ascii="Times New Roman" w:eastAsia="Times New Roman" w:hAnsi="Times New Roman" w:cs="Times New Roman"/>
          <w:color w:val="333333"/>
          <w:sz w:val="24"/>
          <w:szCs w:val="24"/>
          <w:lang w:eastAsia="lt-LT"/>
        </w:rPr>
        <w:t xml:space="preserve"> </w:t>
      </w:r>
      <w:r w:rsidRPr="008D0B30">
        <w:rPr>
          <w:rFonts w:ascii="Times New Roman" w:eastAsia="Times New Roman" w:hAnsi="Times New Roman" w:cs="Times New Roman"/>
          <w:color w:val="333333"/>
          <w:sz w:val="24"/>
          <w:szCs w:val="24"/>
          <w:lang w:eastAsia="lt-LT"/>
        </w:rPr>
        <w:t>Law on International Sanctions</w:t>
      </w:r>
      <w:r w:rsidR="001D6C94">
        <w:rPr>
          <w:rFonts w:ascii="Times New Roman" w:eastAsia="Times New Roman" w:hAnsi="Times New Roman" w:cs="Times New Roman"/>
          <w:color w:val="333333"/>
          <w:sz w:val="24"/>
          <w:szCs w:val="24"/>
          <w:lang w:eastAsia="lt-LT"/>
        </w:rPr>
        <w:t>.</w:t>
      </w:r>
    </w:p>
    <w:p w14:paraId="2B8DC73B" w14:textId="76656710" w:rsidR="001D6C94" w:rsidRPr="00D02C82" w:rsidRDefault="00017DED" w:rsidP="00D02C82">
      <w:pPr>
        <w:pStyle w:val="ListParagraph"/>
        <w:numPr>
          <w:ilvl w:val="0"/>
          <w:numId w:val="5"/>
        </w:numPr>
        <w:shd w:val="clear" w:color="auto" w:fill="FFFFFF"/>
        <w:tabs>
          <w:tab w:val="left" w:pos="993"/>
        </w:tabs>
        <w:spacing w:after="158" w:line="240" w:lineRule="auto"/>
        <w:ind w:left="0" w:firstLine="709"/>
        <w:jc w:val="both"/>
        <w:rPr>
          <w:rFonts w:ascii="Times New Roman" w:eastAsia="Times New Roman" w:hAnsi="Times New Roman" w:cs="Times New Roman"/>
          <w:color w:val="333333"/>
          <w:sz w:val="24"/>
          <w:szCs w:val="24"/>
          <w:lang w:eastAsia="lt-LT"/>
        </w:rPr>
      </w:pPr>
      <w:r>
        <w:rPr>
          <w:rFonts w:ascii="Times New Roman" w:eastAsia="Times New Roman" w:hAnsi="Times New Roman" w:cs="Times New Roman"/>
          <w:color w:val="333333"/>
          <w:sz w:val="24"/>
          <w:szCs w:val="24"/>
          <w:lang w:eastAsia="lt-LT"/>
        </w:rPr>
        <w:t>P</w:t>
      </w:r>
      <w:r w:rsidR="008D0B30" w:rsidRPr="008D0B30">
        <w:rPr>
          <w:rFonts w:ascii="Times New Roman" w:eastAsia="Times New Roman" w:hAnsi="Times New Roman" w:cs="Times New Roman"/>
          <w:color w:val="333333"/>
          <w:sz w:val="24"/>
          <w:szCs w:val="24"/>
          <w:lang w:eastAsia="lt-LT"/>
        </w:rPr>
        <w:t>roject promoter and</w:t>
      </w:r>
      <w:r>
        <w:rPr>
          <w:rFonts w:ascii="Times New Roman" w:eastAsia="Times New Roman" w:hAnsi="Times New Roman" w:cs="Times New Roman"/>
          <w:color w:val="333333"/>
          <w:sz w:val="24"/>
          <w:szCs w:val="24"/>
          <w:lang w:eastAsia="lt-LT"/>
        </w:rPr>
        <w:t xml:space="preserve"> (</w:t>
      </w:r>
      <w:r w:rsidR="008D0B30" w:rsidRPr="008D0B30">
        <w:rPr>
          <w:rFonts w:ascii="Times New Roman" w:eastAsia="Times New Roman" w:hAnsi="Times New Roman" w:cs="Times New Roman"/>
          <w:color w:val="333333"/>
          <w:sz w:val="24"/>
          <w:szCs w:val="24"/>
          <w:lang w:eastAsia="lt-LT"/>
        </w:rPr>
        <w:t>or</w:t>
      </w:r>
      <w:r>
        <w:rPr>
          <w:rFonts w:ascii="Times New Roman" w:eastAsia="Times New Roman" w:hAnsi="Times New Roman" w:cs="Times New Roman"/>
          <w:color w:val="333333"/>
          <w:sz w:val="24"/>
          <w:szCs w:val="24"/>
          <w:lang w:eastAsia="lt-LT"/>
        </w:rPr>
        <w:t>)</w:t>
      </w:r>
      <w:r w:rsidR="008D0B30" w:rsidRPr="008D0B30">
        <w:rPr>
          <w:rFonts w:ascii="Times New Roman" w:eastAsia="Times New Roman" w:hAnsi="Times New Roman" w:cs="Times New Roman"/>
          <w:color w:val="333333"/>
          <w:sz w:val="24"/>
          <w:szCs w:val="24"/>
          <w:lang w:eastAsia="lt-LT"/>
        </w:rPr>
        <w:t xml:space="preserve"> project partner(s) (if any) </w:t>
      </w:r>
      <w:r>
        <w:rPr>
          <w:rFonts w:ascii="Times New Roman" w:eastAsia="Times New Roman" w:hAnsi="Times New Roman" w:cs="Times New Roman"/>
          <w:color w:val="333333"/>
          <w:sz w:val="24"/>
          <w:szCs w:val="24"/>
          <w:lang w:eastAsia="lt-LT"/>
        </w:rPr>
        <w:t xml:space="preserve">when </w:t>
      </w:r>
      <w:r w:rsidRPr="008D0B30">
        <w:rPr>
          <w:rFonts w:ascii="Times New Roman" w:eastAsia="Times New Roman" w:hAnsi="Times New Roman" w:cs="Times New Roman"/>
          <w:color w:val="333333"/>
          <w:sz w:val="24"/>
          <w:szCs w:val="24"/>
          <w:lang w:eastAsia="lt-LT"/>
        </w:rPr>
        <w:t xml:space="preserve">implementing the project, </w:t>
      </w:r>
      <w:r w:rsidRPr="00017DED">
        <w:rPr>
          <w:rFonts w:ascii="Times New Roman" w:eastAsia="Times New Roman" w:hAnsi="Times New Roman" w:cs="Times New Roman"/>
          <w:color w:val="333333"/>
          <w:sz w:val="24"/>
          <w:szCs w:val="24"/>
          <w:lang w:eastAsia="lt-LT"/>
        </w:rPr>
        <w:t xml:space="preserve">conducting public </w:t>
      </w:r>
      <w:r w:rsidRPr="00017DED">
        <w:rPr>
          <w:rFonts w:ascii="Times New Roman" w:eastAsia="Times New Roman" w:hAnsi="Times New Roman" w:cs="Times New Roman"/>
          <w:color w:val="333333"/>
          <w:sz w:val="24"/>
          <w:szCs w:val="24"/>
          <w:lang w:eastAsia="lt-LT"/>
        </w:rPr>
        <w:t>procurements,</w:t>
      </w:r>
      <w:r w:rsidRPr="00017DED">
        <w:rPr>
          <w:rFonts w:ascii="Times New Roman" w:eastAsia="Times New Roman" w:hAnsi="Times New Roman" w:cs="Times New Roman"/>
          <w:color w:val="333333"/>
          <w:sz w:val="24"/>
          <w:szCs w:val="24"/>
          <w:lang w:eastAsia="lt-LT"/>
        </w:rPr>
        <w:t xml:space="preserve"> and declaring incurred costs</w:t>
      </w:r>
      <w:r w:rsidRPr="00017DED">
        <w:rPr>
          <w:rFonts w:ascii="Times New Roman" w:eastAsia="Times New Roman" w:hAnsi="Times New Roman" w:cs="Times New Roman"/>
          <w:color w:val="333333"/>
          <w:sz w:val="24"/>
          <w:szCs w:val="24"/>
          <w:lang w:eastAsia="lt-LT"/>
        </w:rPr>
        <w:t xml:space="preserve"> </w:t>
      </w:r>
      <w:r w:rsidR="008D0B30" w:rsidRPr="008D0B30">
        <w:rPr>
          <w:rFonts w:ascii="Times New Roman" w:eastAsia="Times New Roman" w:hAnsi="Times New Roman" w:cs="Times New Roman"/>
          <w:color w:val="333333"/>
          <w:sz w:val="24"/>
          <w:szCs w:val="24"/>
          <w:lang w:eastAsia="lt-LT"/>
        </w:rPr>
        <w:t>will ascertain and ensure that:</w:t>
      </w:r>
      <w:r w:rsidR="001D6C94" w:rsidRPr="001D6C94">
        <w:rPr>
          <w:rFonts w:ascii="Times New Roman" w:eastAsia="Times New Roman" w:hAnsi="Times New Roman" w:cs="Times New Roman"/>
          <w:color w:val="333333"/>
          <w:sz w:val="24"/>
          <w:szCs w:val="24"/>
          <w:lang w:eastAsia="lt-LT"/>
        </w:rPr>
        <w:t xml:space="preserve"> </w:t>
      </w:r>
    </w:p>
    <w:p w14:paraId="24E25EE9" w14:textId="2BD4AF68" w:rsidR="00017DED" w:rsidRPr="001D6C94" w:rsidRDefault="00017DED" w:rsidP="00D02C82">
      <w:pPr>
        <w:pStyle w:val="ListParagraph"/>
        <w:numPr>
          <w:ilvl w:val="1"/>
          <w:numId w:val="5"/>
        </w:numPr>
        <w:shd w:val="clear" w:color="auto" w:fill="FFFFFF"/>
        <w:tabs>
          <w:tab w:val="left" w:pos="993"/>
        </w:tabs>
        <w:spacing w:after="158" w:line="240" w:lineRule="auto"/>
        <w:ind w:left="0" w:firstLine="709"/>
        <w:jc w:val="both"/>
        <w:rPr>
          <w:rFonts w:ascii="Times New Roman" w:eastAsia="Times New Roman" w:hAnsi="Times New Roman" w:cs="Times New Roman"/>
          <w:color w:val="333333"/>
          <w:sz w:val="24"/>
          <w:szCs w:val="24"/>
          <w:lang w:eastAsia="lt-LT"/>
        </w:rPr>
      </w:pPr>
      <w:r>
        <w:rPr>
          <w:rFonts w:ascii="Times New Roman" w:eastAsia="Times New Roman" w:hAnsi="Times New Roman" w:cs="Times New Roman"/>
          <w:color w:val="333333"/>
          <w:sz w:val="24"/>
          <w:szCs w:val="24"/>
          <w:lang w:eastAsia="lt-LT"/>
        </w:rPr>
        <w:t xml:space="preserve">the </w:t>
      </w:r>
      <w:r w:rsidRPr="00017DED">
        <w:rPr>
          <w:rFonts w:ascii="Times New Roman" w:eastAsia="Times New Roman" w:hAnsi="Times New Roman" w:cs="Times New Roman"/>
          <w:color w:val="333333"/>
          <w:sz w:val="24"/>
          <w:szCs w:val="24"/>
          <w:lang w:eastAsia="lt-LT"/>
        </w:rPr>
        <w:t>suppliers, sub-</w:t>
      </w:r>
      <w:proofErr w:type="gramStart"/>
      <w:r w:rsidRPr="00017DED">
        <w:rPr>
          <w:rFonts w:ascii="Times New Roman" w:eastAsia="Times New Roman" w:hAnsi="Times New Roman" w:cs="Times New Roman"/>
          <w:color w:val="333333"/>
          <w:sz w:val="24"/>
          <w:szCs w:val="24"/>
          <w:lang w:eastAsia="lt-LT"/>
        </w:rPr>
        <w:t>suppliers</w:t>
      </w:r>
      <w:proofErr w:type="gramEnd"/>
      <w:r w:rsidRPr="00017DED">
        <w:rPr>
          <w:rFonts w:ascii="Times New Roman" w:eastAsia="Times New Roman" w:hAnsi="Times New Roman" w:cs="Times New Roman"/>
          <w:color w:val="333333"/>
          <w:sz w:val="24"/>
          <w:szCs w:val="24"/>
          <w:lang w:eastAsia="lt-LT"/>
        </w:rPr>
        <w:t xml:space="preserve"> and entities whose capacity is relied upon (when they get 10 percent of the total value of the </w:t>
      </w:r>
      <w:r>
        <w:rPr>
          <w:rFonts w:ascii="Times New Roman" w:eastAsia="Times New Roman" w:hAnsi="Times New Roman" w:cs="Times New Roman"/>
          <w:color w:val="333333"/>
          <w:sz w:val="24"/>
          <w:szCs w:val="24"/>
          <w:lang w:eastAsia="lt-LT"/>
        </w:rPr>
        <w:t>a</w:t>
      </w:r>
      <w:r w:rsidRPr="00017DED">
        <w:rPr>
          <w:rFonts w:ascii="Times New Roman" w:eastAsia="Times New Roman" w:hAnsi="Times New Roman" w:cs="Times New Roman"/>
          <w:color w:val="333333"/>
          <w:sz w:val="24"/>
          <w:szCs w:val="24"/>
          <w:lang w:eastAsia="lt-LT"/>
        </w:rPr>
        <w:t xml:space="preserve">greement) are not subject to the restrictions set out in Council Regulation (EU) No. 833/2014 concerning restrictive measures in view of Russia's actions destabilising the situation in Ukraine, with all </w:t>
      </w:r>
      <w:r w:rsidRPr="00017DED">
        <w:rPr>
          <w:rFonts w:ascii="Times New Roman" w:eastAsia="Times New Roman" w:hAnsi="Times New Roman" w:cs="Times New Roman"/>
          <w:color w:val="333333"/>
          <w:sz w:val="24"/>
          <w:szCs w:val="24"/>
          <w:lang w:eastAsia="lt-LT"/>
        </w:rPr>
        <w:t>amendments.</w:t>
      </w:r>
    </w:p>
    <w:p w14:paraId="0C197E06" w14:textId="71037683" w:rsidR="00017DED" w:rsidRPr="001D6C94" w:rsidRDefault="00017DED" w:rsidP="00D02C82">
      <w:pPr>
        <w:pStyle w:val="ListParagraph"/>
        <w:numPr>
          <w:ilvl w:val="1"/>
          <w:numId w:val="5"/>
        </w:numPr>
        <w:shd w:val="clear" w:color="auto" w:fill="FFFFFF"/>
        <w:tabs>
          <w:tab w:val="left" w:pos="993"/>
        </w:tabs>
        <w:spacing w:after="158" w:line="240" w:lineRule="auto"/>
        <w:ind w:left="0" w:firstLine="709"/>
        <w:jc w:val="both"/>
        <w:rPr>
          <w:rFonts w:ascii="Times New Roman" w:eastAsia="Times New Roman" w:hAnsi="Times New Roman" w:cs="Times New Roman"/>
          <w:color w:val="333333"/>
          <w:sz w:val="24"/>
          <w:szCs w:val="24"/>
          <w:lang w:eastAsia="lt-LT"/>
        </w:rPr>
      </w:pPr>
      <w:r>
        <w:rPr>
          <w:rFonts w:ascii="Times New Roman" w:eastAsia="Times New Roman" w:hAnsi="Times New Roman" w:cs="Times New Roman"/>
          <w:color w:val="333333"/>
          <w:sz w:val="24"/>
          <w:szCs w:val="24"/>
          <w:lang w:eastAsia="lt-LT"/>
        </w:rPr>
        <w:t xml:space="preserve">the </w:t>
      </w:r>
      <w:r w:rsidRPr="00017DED">
        <w:rPr>
          <w:rFonts w:ascii="Times New Roman" w:eastAsia="Times New Roman" w:hAnsi="Times New Roman" w:cs="Times New Roman"/>
          <w:color w:val="333333"/>
          <w:sz w:val="24"/>
          <w:szCs w:val="24"/>
          <w:lang w:eastAsia="lt-LT"/>
        </w:rPr>
        <w:t xml:space="preserve">suppliers, sub-suppliers are not subject to restrictions established in the Council Regulation (EU) No. 269/2014 of 17 March 2014 concerning restrictive measures in respect of actions undermining or threatening the territorial integrity, </w:t>
      </w:r>
      <w:proofErr w:type="gramStart"/>
      <w:r w:rsidRPr="00017DED">
        <w:rPr>
          <w:rFonts w:ascii="Times New Roman" w:eastAsia="Times New Roman" w:hAnsi="Times New Roman" w:cs="Times New Roman"/>
          <w:color w:val="333333"/>
          <w:sz w:val="24"/>
          <w:szCs w:val="24"/>
          <w:lang w:eastAsia="lt-LT"/>
        </w:rPr>
        <w:t>sovereignty</w:t>
      </w:r>
      <w:proofErr w:type="gramEnd"/>
      <w:r w:rsidRPr="00017DED">
        <w:rPr>
          <w:rFonts w:ascii="Times New Roman" w:eastAsia="Times New Roman" w:hAnsi="Times New Roman" w:cs="Times New Roman"/>
          <w:color w:val="333333"/>
          <w:sz w:val="24"/>
          <w:szCs w:val="24"/>
          <w:lang w:eastAsia="lt-LT"/>
        </w:rPr>
        <w:t xml:space="preserve"> and independence of Ukraine, with all </w:t>
      </w:r>
      <w:r w:rsidRPr="00017DED">
        <w:rPr>
          <w:rFonts w:ascii="Times New Roman" w:eastAsia="Times New Roman" w:hAnsi="Times New Roman" w:cs="Times New Roman"/>
          <w:color w:val="333333"/>
          <w:sz w:val="24"/>
          <w:szCs w:val="24"/>
          <w:lang w:eastAsia="lt-LT"/>
        </w:rPr>
        <w:t>amendments.</w:t>
      </w:r>
    </w:p>
    <w:p w14:paraId="7B05E8B3" w14:textId="7CFA2E83" w:rsidR="00D02C82" w:rsidRDefault="00525F17" w:rsidP="009500AA">
      <w:pPr>
        <w:pStyle w:val="ListParagraph"/>
        <w:numPr>
          <w:ilvl w:val="0"/>
          <w:numId w:val="5"/>
        </w:numPr>
        <w:shd w:val="clear" w:color="auto" w:fill="FFFFFF"/>
        <w:tabs>
          <w:tab w:val="left" w:pos="993"/>
        </w:tabs>
        <w:spacing w:after="158" w:line="240" w:lineRule="auto"/>
        <w:ind w:left="0" w:firstLine="720"/>
        <w:jc w:val="both"/>
        <w:rPr>
          <w:rFonts w:ascii="Times New Roman" w:eastAsia="Times New Roman" w:hAnsi="Times New Roman" w:cs="Times New Roman"/>
          <w:color w:val="333333"/>
          <w:sz w:val="24"/>
          <w:szCs w:val="24"/>
          <w:lang w:eastAsia="lt-LT"/>
        </w:rPr>
      </w:pPr>
      <w:r w:rsidRPr="00525F17">
        <w:rPr>
          <w:rFonts w:ascii="Times New Roman" w:eastAsia="Times New Roman" w:hAnsi="Times New Roman" w:cs="Times New Roman"/>
          <w:color w:val="333333"/>
          <w:sz w:val="24"/>
          <w:szCs w:val="24"/>
          <w:lang w:eastAsia="lt-LT"/>
        </w:rPr>
        <w:t>The project promoter and</w:t>
      </w:r>
      <w:r w:rsidR="00017DED">
        <w:rPr>
          <w:rFonts w:ascii="Times New Roman" w:eastAsia="Times New Roman" w:hAnsi="Times New Roman" w:cs="Times New Roman"/>
          <w:color w:val="333333"/>
          <w:sz w:val="24"/>
          <w:szCs w:val="24"/>
          <w:lang w:eastAsia="lt-LT"/>
        </w:rPr>
        <w:t xml:space="preserve"> (</w:t>
      </w:r>
      <w:r w:rsidRPr="00525F17">
        <w:rPr>
          <w:rFonts w:ascii="Times New Roman" w:eastAsia="Times New Roman" w:hAnsi="Times New Roman" w:cs="Times New Roman"/>
          <w:color w:val="333333"/>
          <w:sz w:val="24"/>
          <w:szCs w:val="24"/>
          <w:lang w:eastAsia="lt-LT"/>
        </w:rPr>
        <w:t>or</w:t>
      </w:r>
      <w:r w:rsidR="00017DED">
        <w:rPr>
          <w:rFonts w:ascii="Times New Roman" w:eastAsia="Times New Roman" w:hAnsi="Times New Roman" w:cs="Times New Roman"/>
          <w:color w:val="333333"/>
          <w:sz w:val="24"/>
          <w:szCs w:val="24"/>
          <w:lang w:eastAsia="lt-LT"/>
        </w:rPr>
        <w:t>)</w:t>
      </w:r>
      <w:r w:rsidRPr="00525F17">
        <w:rPr>
          <w:rFonts w:ascii="Times New Roman" w:eastAsia="Times New Roman" w:hAnsi="Times New Roman" w:cs="Times New Roman"/>
          <w:color w:val="333333"/>
          <w:sz w:val="24"/>
          <w:szCs w:val="24"/>
          <w:lang w:eastAsia="lt-LT"/>
        </w:rPr>
        <w:t xml:space="preserve"> project partner(s) (if any) will inform the CPMA </w:t>
      </w:r>
      <w:r w:rsidR="00017DED" w:rsidRPr="00017DED">
        <w:rPr>
          <w:rFonts w:ascii="Times New Roman" w:eastAsia="Times New Roman" w:hAnsi="Times New Roman" w:cs="Times New Roman"/>
          <w:color w:val="333333"/>
          <w:sz w:val="24"/>
          <w:szCs w:val="24"/>
          <w:lang w:eastAsia="lt-LT"/>
        </w:rPr>
        <w:t xml:space="preserve">immediately in case of change of the circumstances declared in </w:t>
      </w:r>
      <w:r w:rsidR="00017DED">
        <w:rPr>
          <w:rFonts w:ascii="Times New Roman" w:eastAsia="Times New Roman" w:hAnsi="Times New Roman" w:cs="Times New Roman"/>
          <w:color w:val="333333"/>
          <w:sz w:val="24"/>
          <w:szCs w:val="24"/>
          <w:lang w:eastAsia="lt-LT"/>
        </w:rPr>
        <w:t>points</w:t>
      </w:r>
      <w:r w:rsidRPr="00525F17">
        <w:rPr>
          <w:rFonts w:ascii="Times New Roman" w:eastAsia="Times New Roman" w:hAnsi="Times New Roman" w:cs="Times New Roman"/>
          <w:color w:val="333333"/>
          <w:sz w:val="24"/>
          <w:szCs w:val="24"/>
          <w:lang w:eastAsia="lt-LT"/>
        </w:rPr>
        <w:t xml:space="preserve"> 1 to 2</w:t>
      </w:r>
      <w:r w:rsidR="00D02C82" w:rsidRPr="00D02C82">
        <w:rPr>
          <w:rFonts w:ascii="Times New Roman" w:eastAsia="Times New Roman" w:hAnsi="Times New Roman" w:cs="Times New Roman"/>
          <w:color w:val="333333"/>
          <w:sz w:val="24"/>
          <w:szCs w:val="24"/>
          <w:lang w:eastAsia="lt-LT"/>
        </w:rPr>
        <w:t>.</w:t>
      </w:r>
    </w:p>
    <w:p w14:paraId="2CBD111E" w14:textId="1E34C53F" w:rsidR="004337AD" w:rsidRPr="00076953" w:rsidRDefault="00017DED" w:rsidP="00D02C82">
      <w:pPr>
        <w:pStyle w:val="ListParagraph"/>
        <w:numPr>
          <w:ilvl w:val="0"/>
          <w:numId w:val="5"/>
        </w:numPr>
        <w:shd w:val="clear" w:color="auto" w:fill="FFFFFF"/>
        <w:tabs>
          <w:tab w:val="left" w:pos="993"/>
        </w:tabs>
        <w:spacing w:after="158" w:line="240" w:lineRule="auto"/>
        <w:ind w:left="0" w:firstLine="720"/>
        <w:jc w:val="both"/>
        <w:rPr>
          <w:rFonts w:ascii="Times New Roman" w:eastAsia="Times New Roman" w:hAnsi="Times New Roman" w:cs="Times New Roman"/>
          <w:color w:val="333333"/>
          <w:sz w:val="24"/>
          <w:szCs w:val="24"/>
          <w:lang w:eastAsia="lt-LT"/>
        </w:rPr>
      </w:pPr>
      <w:r w:rsidRPr="00017DED">
        <w:rPr>
          <w:rFonts w:ascii="Times New Roman" w:hAnsi="Times New Roman" w:cs="Times New Roman"/>
          <w:sz w:val="24"/>
          <w:szCs w:val="24"/>
        </w:rPr>
        <w:t xml:space="preserve">no judgement of conviction was passed and became effective against the project </w:t>
      </w:r>
      <w:r>
        <w:rPr>
          <w:rFonts w:ascii="Times New Roman" w:hAnsi="Times New Roman" w:cs="Times New Roman"/>
          <w:sz w:val="24"/>
          <w:szCs w:val="24"/>
        </w:rPr>
        <w:t>promoter</w:t>
      </w:r>
      <w:r w:rsidRPr="00017DED">
        <w:rPr>
          <w:rFonts w:ascii="Times New Roman" w:hAnsi="Times New Roman" w:cs="Times New Roman"/>
          <w:sz w:val="24"/>
          <w:szCs w:val="24"/>
        </w:rPr>
        <w:t xml:space="preserve"> and project partner(s) in the partner country (-</w:t>
      </w:r>
      <w:proofErr w:type="spellStart"/>
      <w:r w:rsidRPr="00017DED">
        <w:rPr>
          <w:rFonts w:ascii="Times New Roman" w:hAnsi="Times New Roman" w:cs="Times New Roman"/>
          <w:sz w:val="24"/>
          <w:szCs w:val="24"/>
        </w:rPr>
        <w:t>ies</w:t>
      </w:r>
      <w:proofErr w:type="spellEnd"/>
      <w:r w:rsidRPr="00017DED">
        <w:rPr>
          <w:rFonts w:ascii="Times New Roman" w:hAnsi="Times New Roman" w:cs="Times New Roman"/>
          <w:sz w:val="24"/>
          <w:szCs w:val="24"/>
        </w:rPr>
        <w:t xml:space="preserve">) (if any) and against the responsible persons of the project </w:t>
      </w:r>
      <w:r w:rsidR="008D3B19">
        <w:rPr>
          <w:rFonts w:ascii="Times New Roman" w:hAnsi="Times New Roman" w:cs="Times New Roman"/>
          <w:sz w:val="24"/>
          <w:szCs w:val="24"/>
        </w:rPr>
        <w:t>promoter</w:t>
      </w:r>
      <w:r w:rsidRPr="00017DED">
        <w:rPr>
          <w:rFonts w:ascii="Times New Roman" w:hAnsi="Times New Roman" w:cs="Times New Roman"/>
          <w:sz w:val="24"/>
          <w:szCs w:val="24"/>
        </w:rPr>
        <w:t xml:space="preserve"> and project partner(s) (if any) (i.e. the head, another member of a management or supervisory body or another person(s) who have the right to represent or control the project </w:t>
      </w:r>
      <w:r w:rsidR="008D3B19">
        <w:rPr>
          <w:rFonts w:ascii="Times New Roman" w:hAnsi="Times New Roman" w:cs="Times New Roman"/>
          <w:sz w:val="24"/>
          <w:szCs w:val="24"/>
        </w:rPr>
        <w:t xml:space="preserve">promoter </w:t>
      </w:r>
      <w:r w:rsidRPr="00017DED">
        <w:rPr>
          <w:rFonts w:ascii="Times New Roman" w:hAnsi="Times New Roman" w:cs="Times New Roman"/>
          <w:sz w:val="24"/>
          <w:szCs w:val="24"/>
        </w:rPr>
        <w:t>and</w:t>
      </w:r>
      <w:r w:rsidR="008D3B19">
        <w:rPr>
          <w:rFonts w:ascii="Times New Roman" w:hAnsi="Times New Roman" w:cs="Times New Roman"/>
          <w:sz w:val="24"/>
          <w:szCs w:val="24"/>
        </w:rPr>
        <w:t xml:space="preserve"> (</w:t>
      </w:r>
      <w:r w:rsidRPr="00017DED">
        <w:rPr>
          <w:rFonts w:ascii="Times New Roman" w:hAnsi="Times New Roman" w:cs="Times New Roman"/>
          <w:sz w:val="24"/>
          <w:szCs w:val="24"/>
        </w:rPr>
        <w:t>or</w:t>
      </w:r>
      <w:r w:rsidR="008D3B19">
        <w:rPr>
          <w:rFonts w:ascii="Times New Roman" w:hAnsi="Times New Roman" w:cs="Times New Roman"/>
          <w:sz w:val="24"/>
          <w:szCs w:val="24"/>
        </w:rPr>
        <w:t>)</w:t>
      </w:r>
      <w:r w:rsidRPr="00017DED">
        <w:rPr>
          <w:rFonts w:ascii="Times New Roman" w:hAnsi="Times New Roman" w:cs="Times New Roman"/>
          <w:sz w:val="24"/>
          <w:szCs w:val="24"/>
        </w:rPr>
        <w:t xml:space="preserve"> project partner</w:t>
      </w:r>
      <w:r w:rsidR="008D3B19">
        <w:rPr>
          <w:rFonts w:ascii="Times New Roman" w:hAnsi="Times New Roman" w:cs="Times New Roman"/>
          <w:sz w:val="24"/>
          <w:szCs w:val="24"/>
        </w:rPr>
        <w:t>(s)</w:t>
      </w:r>
      <w:r w:rsidRPr="00017DED">
        <w:rPr>
          <w:rFonts w:ascii="Times New Roman" w:hAnsi="Times New Roman" w:cs="Times New Roman"/>
          <w:sz w:val="24"/>
          <w:szCs w:val="24"/>
        </w:rPr>
        <w:t xml:space="preserve">, to make a decision on behalf thereof, to conclude a transaction, or the accountant(s) or another (other) person(s) who have the right to draw up and sign the accounting documents of the project </w:t>
      </w:r>
      <w:r w:rsidR="008D3B19">
        <w:rPr>
          <w:rFonts w:ascii="Times New Roman" w:hAnsi="Times New Roman" w:cs="Times New Roman"/>
          <w:sz w:val="24"/>
          <w:szCs w:val="24"/>
        </w:rPr>
        <w:t>promoter</w:t>
      </w:r>
      <w:r w:rsidRPr="00017DED">
        <w:rPr>
          <w:rFonts w:ascii="Times New Roman" w:hAnsi="Times New Roman" w:cs="Times New Roman"/>
          <w:sz w:val="24"/>
          <w:szCs w:val="24"/>
        </w:rPr>
        <w:t xml:space="preserve"> and</w:t>
      </w:r>
      <w:r w:rsidR="008D3B19">
        <w:rPr>
          <w:rFonts w:ascii="Times New Roman" w:hAnsi="Times New Roman" w:cs="Times New Roman"/>
          <w:sz w:val="24"/>
          <w:szCs w:val="24"/>
        </w:rPr>
        <w:t xml:space="preserve"> (</w:t>
      </w:r>
      <w:r w:rsidRPr="00017DED">
        <w:rPr>
          <w:rFonts w:ascii="Times New Roman" w:hAnsi="Times New Roman" w:cs="Times New Roman"/>
          <w:sz w:val="24"/>
          <w:szCs w:val="24"/>
        </w:rPr>
        <w:t>or</w:t>
      </w:r>
      <w:r w:rsidR="008D3B19">
        <w:rPr>
          <w:rFonts w:ascii="Times New Roman" w:hAnsi="Times New Roman" w:cs="Times New Roman"/>
          <w:sz w:val="24"/>
          <w:szCs w:val="24"/>
        </w:rPr>
        <w:t>)</w:t>
      </w:r>
      <w:r w:rsidRPr="00017DED">
        <w:rPr>
          <w:rFonts w:ascii="Times New Roman" w:hAnsi="Times New Roman" w:cs="Times New Roman"/>
          <w:sz w:val="24"/>
          <w:szCs w:val="24"/>
        </w:rPr>
        <w:t xml:space="preserve"> project partner</w:t>
      </w:r>
      <w:r w:rsidR="008D3B19">
        <w:rPr>
          <w:rFonts w:ascii="Times New Roman" w:hAnsi="Times New Roman" w:cs="Times New Roman"/>
          <w:sz w:val="24"/>
          <w:szCs w:val="24"/>
        </w:rPr>
        <w:t>(s</w:t>
      </w:r>
      <w:r w:rsidRPr="00017DED">
        <w:rPr>
          <w:rFonts w:ascii="Times New Roman" w:hAnsi="Times New Roman" w:cs="Times New Roman"/>
          <w:sz w:val="24"/>
          <w:szCs w:val="24"/>
        </w:rPr>
        <w:t>) within the past five years and these persons have no unspent or unexpunged conviction for the following criminal acts</w:t>
      </w:r>
      <w:r w:rsidR="004337AD" w:rsidRPr="00076953">
        <w:rPr>
          <w:rFonts w:ascii="Times New Roman" w:eastAsia="Times New Roman" w:hAnsi="Times New Roman" w:cs="Times New Roman"/>
          <w:color w:val="333333"/>
          <w:sz w:val="24"/>
          <w:szCs w:val="24"/>
          <w:lang w:eastAsia="lt-LT"/>
        </w:rPr>
        <w:t xml:space="preserve">: </w:t>
      </w:r>
    </w:p>
    <w:p w14:paraId="6C4677F3" w14:textId="77777777" w:rsidR="004337AD" w:rsidRPr="00525F17" w:rsidRDefault="00525F17" w:rsidP="00FC3ED8">
      <w:pPr>
        <w:pStyle w:val="ListParagraph"/>
        <w:numPr>
          <w:ilvl w:val="1"/>
          <w:numId w:val="5"/>
        </w:numPr>
        <w:shd w:val="clear" w:color="auto" w:fill="FFFFFF"/>
        <w:tabs>
          <w:tab w:val="left" w:pos="993"/>
          <w:tab w:val="left" w:pos="1134"/>
        </w:tabs>
        <w:spacing w:after="158" w:line="240" w:lineRule="auto"/>
        <w:ind w:left="0" w:firstLine="709"/>
        <w:jc w:val="both"/>
        <w:rPr>
          <w:rFonts w:ascii="Times New Roman" w:eastAsia="Times New Roman" w:hAnsi="Times New Roman" w:cs="Times New Roman"/>
          <w:color w:val="333333"/>
          <w:sz w:val="24"/>
          <w:szCs w:val="24"/>
          <w:lang w:eastAsia="lt-LT"/>
        </w:rPr>
      </w:pPr>
      <w:r w:rsidRPr="00525F17">
        <w:rPr>
          <w:rFonts w:ascii="Times New Roman" w:hAnsi="Times New Roman" w:cs="Times New Roman"/>
          <w:sz w:val="24"/>
          <w:szCs w:val="24"/>
        </w:rPr>
        <w:t>participation in a criminal association, its formation or being in charge thereof</w:t>
      </w:r>
      <w:r w:rsidR="004337AD" w:rsidRPr="00525F17">
        <w:rPr>
          <w:rFonts w:ascii="Times New Roman" w:eastAsia="Times New Roman" w:hAnsi="Times New Roman" w:cs="Times New Roman"/>
          <w:color w:val="333333"/>
          <w:sz w:val="24"/>
          <w:szCs w:val="24"/>
          <w:lang w:eastAsia="lt-LT"/>
        </w:rPr>
        <w:t xml:space="preserve">; </w:t>
      </w:r>
    </w:p>
    <w:p w14:paraId="66748D20" w14:textId="77777777" w:rsidR="004337AD" w:rsidRPr="00525F17" w:rsidRDefault="00525F17" w:rsidP="00FC3ED8">
      <w:pPr>
        <w:pStyle w:val="ListParagraph"/>
        <w:numPr>
          <w:ilvl w:val="1"/>
          <w:numId w:val="5"/>
        </w:numPr>
        <w:shd w:val="clear" w:color="auto" w:fill="FFFFFF"/>
        <w:tabs>
          <w:tab w:val="left" w:pos="993"/>
          <w:tab w:val="left" w:pos="1134"/>
        </w:tabs>
        <w:spacing w:after="158" w:line="240" w:lineRule="auto"/>
        <w:ind w:left="0" w:firstLine="709"/>
        <w:jc w:val="both"/>
        <w:rPr>
          <w:rFonts w:ascii="Times New Roman" w:eastAsia="Times New Roman" w:hAnsi="Times New Roman" w:cs="Times New Roman"/>
          <w:color w:val="333333"/>
          <w:sz w:val="24"/>
          <w:szCs w:val="24"/>
          <w:lang w:eastAsia="lt-LT"/>
        </w:rPr>
      </w:pPr>
      <w:r w:rsidRPr="00525F17">
        <w:rPr>
          <w:rFonts w:ascii="Times New Roman" w:hAnsi="Times New Roman" w:cs="Times New Roman"/>
          <w:sz w:val="24"/>
          <w:szCs w:val="24"/>
        </w:rPr>
        <w:t>bribery, trading in influence, graft</w:t>
      </w:r>
      <w:r w:rsidR="004337AD" w:rsidRPr="00525F17">
        <w:rPr>
          <w:rFonts w:ascii="Times New Roman" w:eastAsia="Times New Roman" w:hAnsi="Times New Roman" w:cs="Times New Roman"/>
          <w:color w:val="333333"/>
          <w:sz w:val="24"/>
          <w:szCs w:val="24"/>
          <w:lang w:eastAsia="lt-LT"/>
        </w:rPr>
        <w:t>;</w:t>
      </w:r>
    </w:p>
    <w:p w14:paraId="2056FB8A" w14:textId="27BFDFE5" w:rsidR="004337AD" w:rsidRPr="00525F17" w:rsidRDefault="008D3B19" w:rsidP="00FC3ED8">
      <w:pPr>
        <w:pStyle w:val="ListParagraph"/>
        <w:numPr>
          <w:ilvl w:val="1"/>
          <w:numId w:val="5"/>
        </w:numPr>
        <w:shd w:val="clear" w:color="auto" w:fill="FFFFFF"/>
        <w:tabs>
          <w:tab w:val="left" w:pos="993"/>
          <w:tab w:val="left" w:pos="1134"/>
        </w:tabs>
        <w:spacing w:after="158" w:line="240" w:lineRule="auto"/>
        <w:ind w:left="0" w:firstLine="709"/>
        <w:jc w:val="both"/>
        <w:rPr>
          <w:rFonts w:ascii="Times New Roman" w:eastAsia="Times New Roman" w:hAnsi="Times New Roman" w:cs="Times New Roman"/>
          <w:color w:val="333333"/>
          <w:sz w:val="24"/>
          <w:szCs w:val="24"/>
          <w:lang w:eastAsia="lt-LT"/>
        </w:rPr>
      </w:pPr>
      <w:r w:rsidRPr="00902BF1">
        <w:rPr>
          <w:rFonts w:ascii="Times New Roman" w:eastAsia="Times New Roman" w:hAnsi="Times New Roman" w:cs="Times New Roman"/>
          <w:color w:val="333333"/>
          <w:sz w:val="24"/>
          <w:szCs w:val="24"/>
          <w:lang w:eastAsia="lt-LT"/>
        </w:rPr>
        <w:t>fraud, asset misappropriation, asset embezzlement, a false statement about the activities of a legal entity, the use of a credit, loan or targeted support other than in accordance with its intended purpose or the established procedure, credit fraud, provision of false data about income, profit or assets, failure to file a declaration, report or another document, fraudulent accounting practices or accounting abuse, when these offences impinge on the financial interests of the European Union as defined in Article 1 of the Convention on the Protection of the European Communities’ Financial Interests</w:t>
      </w:r>
      <w:r w:rsidR="004337AD" w:rsidRPr="00525F17">
        <w:rPr>
          <w:rFonts w:ascii="Times New Roman" w:eastAsia="Times New Roman" w:hAnsi="Times New Roman" w:cs="Times New Roman"/>
          <w:color w:val="333333"/>
          <w:sz w:val="24"/>
          <w:szCs w:val="24"/>
          <w:lang w:eastAsia="lt-LT"/>
        </w:rPr>
        <w:t>;</w:t>
      </w:r>
    </w:p>
    <w:p w14:paraId="43FC9AB9" w14:textId="77777777" w:rsidR="004337AD" w:rsidRPr="00525F17" w:rsidRDefault="00525F17" w:rsidP="00FC3ED8">
      <w:pPr>
        <w:pStyle w:val="ListParagraph"/>
        <w:numPr>
          <w:ilvl w:val="1"/>
          <w:numId w:val="5"/>
        </w:numPr>
        <w:shd w:val="clear" w:color="auto" w:fill="FFFFFF"/>
        <w:tabs>
          <w:tab w:val="left" w:pos="993"/>
          <w:tab w:val="left" w:pos="1134"/>
        </w:tabs>
        <w:spacing w:after="158" w:line="240" w:lineRule="auto"/>
        <w:ind w:left="0" w:firstLine="709"/>
        <w:jc w:val="both"/>
        <w:rPr>
          <w:rFonts w:ascii="Times New Roman" w:eastAsia="Times New Roman" w:hAnsi="Times New Roman" w:cs="Times New Roman"/>
          <w:color w:val="333333"/>
          <w:sz w:val="24"/>
          <w:szCs w:val="24"/>
          <w:lang w:eastAsia="lt-LT"/>
        </w:rPr>
      </w:pPr>
      <w:r w:rsidRPr="00525F17">
        <w:rPr>
          <w:rFonts w:ascii="Times New Roman" w:hAnsi="Times New Roman" w:cs="Times New Roman"/>
          <w:sz w:val="24"/>
          <w:szCs w:val="24"/>
        </w:rPr>
        <w:t>criminal bankruptcy</w:t>
      </w:r>
      <w:r w:rsidR="004337AD" w:rsidRPr="00525F17">
        <w:rPr>
          <w:rFonts w:ascii="Times New Roman" w:eastAsia="Times New Roman" w:hAnsi="Times New Roman" w:cs="Times New Roman"/>
          <w:color w:val="333333"/>
          <w:sz w:val="24"/>
          <w:szCs w:val="24"/>
          <w:lang w:eastAsia="lt-LT"/>
        </w:rPr>
        <w:t>;</w:t>
      </w:r>
    </w:p>
    <w:p w14:paraId="4CC890E2" w14:textId="69C16637" w:rsidR="004337AD" w:rsidRPr="008D3B19" w:rsidRDefault="008D3B19" w:rsidP="00FC3ED8">
      <w:pPr>
        <w:pStyle w:val="ListParagraph"/>
        <w:numPr>
          <w:ilvl w:val="1"/>
          <w:numId w:val="5"/>
        </w:numPr>
        <w:shd w:val="clear" w:color="auto" w:fill="FFFFFF"/>
        <w:tabs>
          <w:tab w:val="left" w:pos="993"/>
          <w:tab w:val="left" w:pos="1134"/>
        </w:tabs>
        <w:spacing w:after="158" w:line="240" w:lineRule="auto"/>
        <w:ind w:left="0" w:firstLine="709"/>
        <w:jc w:val="both"/>
        <w:rPr>
          <w:rFonts w:ascii="Times New Roman" w:eastAsia="Times New Roman" w:hAnsi="Times New Roman" w:cs="Times New Roman"/>
          <w:color w:val="333333"/>
          <w:sz w:val="24"/>
          <w:szCs w:val="24"/>
          <w:lang w:eastAsia="lt-LT"/>
        </w:rPr>
      </w:pPr>
      <w:r w:rsidRPr="00902BF1">
        <w:rPr>
          <w:rFonts w:ascii="Times New Roman" w:eastAsia="Times New Roman" w:hAnsi="Times New Roman" w:cs="Times New Roman"/>
          <w:color w:val="333333"/>
          <w:sz w:val="24"/>
          <w:szCs w:val="24"/>
          <w:lang w:eastAsia="lt-LT"/>
        </w:rPr>
        <w:t xml:space="preserve">terrorist offences or offences linked to terrorist </w:t>
      </w:r>
      <w:proofErr w:type="gramStart"/>
      <w:r w:rsidRPr="00902BF1">
        <w:rPr>
          <w:rFonts w:ascii="Times New Roman" w:eastAsia="Times New Roman" w:hAnsi="Times New Roman" w:cs="Times New Roman"/>
          <w:color w:val="333333"/>
          <w:sz w:val="24"/>
          <w:szCs w:val="24"/>
          <w:lang w:eastAsia="lt-LT"/>
        </w:rPr>
        <w:t>activities</w:t>
      </w:r>
      <w:r w:rsidR="004337AD" w:rsidRPr="008D3B19">
        <w:rPr>
          <w:rFonts w:ascii="Times New Roman" w:eastAsia="Times New Roman" w:hAnsi="Times New Roman" w:cs="Times New Roman"/>
          <w:color w:val="333333"/>
          <w:sz w:val="24"/>
          <w:szCs w:val="24"/>
          <w:lang w:eastAsia="lt-LT"/>
        </w:rPr>
        <w:t>;</w:t>
      </w:r>
      <w:proofErr w:type="gramEnd"/>
    </w:p>
    <w:p w14:paraId="456B1A99" w14:textId="77777777" w:rsidR="004337AD" w:rsidRPr="00525F17" w:rsidRDefault="00525F17" w:rsidP="00FC3ED8">
      <w:pPr>
        <w:pStyle w:val="ListParagraph"/>
        <w:numPr>
          <w:ilvl w:val="1"/>
          <w:numId w:val="5"/>
        </w:numPr>
        <w:shd w:val="clear" w:color="auto" w:fill="FFFFFF"/>
        <w:tabs>
          <w:tab w:val="left" w:pos="993"/>
          <w:tab w:val="left" w:pos="1134"/>
        </w:tabs>
        <w:spacing w:after="158" w:line="240" w:lineRule="auto"/>
        <w:ind w:left="0" w:firstLine="709"/>
        <w:jc w:val="both"/>
        <w:rPr>
          <w:rFonts w:ascii="Times New Roman" w:eastAsia="Times New Roman" w:hAnsi="Times New Roman" w:cs="Times New Roman"/>
          <w:color w:val="333333"/>
          <w:sz w:val="24"/>
          <w:szCs w:val="24"/>
          <w:lang w:eastAsia="lt-LT"/>
        </w:rPr>
      </w:pPr>
      <w:r w:rsidRPr="00525F17">
        <w:rPr>
          <w:rFonts w:ascii="Times New Roman" w:hAnsi="Times New Roman" w:cs="Times New Roman"/>
          <w:sz w:val="24"/>
          <w:szCs w:val="24"/>
        </w:rPr>
        <w:lastRenderedPageBreak/>
        <w:t>laundering</w:t>
      </w:r>
      <w:r w:rsidRPr="00525F17">
        <w:rPr>
          <w:rFonts w:ascii="Times New Roman" w:hAnsi="Times New Roman" w:cs="Times New Roman"/>
          <w:b/>
          <w:bCs/>
          <w:sz w:val="24"/>
          <w:szCs w:val="24"/>
        </w:rPr>
        <w:t xml:space="preserve"> </w:t>
      </w:r>
      <w:r w:rsidRPr="00525F17">
        <w:rPr>
          <w:rFonts w:ascii="Times New Roman" w:hAnsi="Times New Roman" w:cs="Times New Roman"/>
          <w:sz w:val="24"/>
          <w:szCs w:val="24"/>
        </w:rPr>
        <w:t xml:space="preserve">of property as proceeds from </w:t>
      </w:r>
      <w:proofErr w:type="gramStart"/>
      <w:r w:rsidRPr="00525F17">
        <w:rPr>
          <w:rFonts w:ascii="Times New Roman" w:hAnsi="Times New Roman" w:cs="Times New Roman"/>
          <w:sz w:val="24"/>
          <w:szCs w:val="24"/>
        </w:rPr>
        <w:t>crime</w:t>
      </w:r>
      <w:r w:rsidR="004337AD" w:rsidRPr="00525F17">
        <w:rPr>
          <w:rFonts w:ascii="Times New Roman" w:eastAsia="Times New Roman" w:hAnsi="Times New Roman" w:cs="Times New Roman"/>
          <w:color w:val="333333"/>
          <w:sz w:val="24"/>
          <w:szCs w:val="24"/>
          <w:lang w:eastAsia="lt-LT"/>
        </w:rPr>
        <w:t>;</w:t>
      </w:r>
      <w:proofErr w:type="gramEnd"/>
    </w:p>
    <w:p w14:paraId="38E83A05" w14:textId="4E4FDB9A" w:rsidR="004337AD" w:rsidRPr="00525F17" w:rsidRDefault="00525F17" w:rsidP="00FC3ED8">
      <w:pPr>
        <w:pStyle w:val="ListParagraph"/>
        <w:numPr>
          <w:ilvl w:val="1"/>
          <w:numId w:val="5"/>
        </w:numPr>
        <w:shd w:val="clear" w:color="auto" w:fill="FFFFFF"/>
        <w:tabs>
          <w:tab w:val="left" w:pos="993"/>
          <w:tab w:val="left" w:pos="1134"/>
        </w:tabs>
        <w:spacing w:after="158" w:line="240" w:lineRule="auto"/>
        <w:ind w:left="0" w:firstLine="709"/>
        <w:jc w:val="both"/>
        <w:rPr>
          <w:rFonts w:ascii="Times New Roman" w:eastAsia="Times New Roman" w:hAnsi="Times New Roman" w:cs="Times New Roman"/>
          <w:color w:val="333333"/>
          <w:sz w:val="24"/>
          <w:szCs w:val="24"/>
          <w:lang w:eastAsia="lt-LT"/>
        </w:rPr>
      </w:pPr>
      <w:r w:rsidRPr="008D3B19">
        <w:rPr>
          <w:rFonts w:ascii="Times New Roman" w:hAnsi="Times New Roman" w:cs="Times New Roman"/>
          <w:sz w:val="24"/>
          <w:szCs w:val="24"/>
        </w:rPr>
        <w:t>trafficking in human beings, purchas</w:t>
      </w:r>
      <w:r w:rsidR="008D3B19">
        <w:rPr>
          <w:rFonts w:ascii="Times New Roman" w:hAnsi="Times New Roman" w:cs="Times New Roman"/>
          <w:sz w:val="24"/>
          <w:szCs w:val="24"/>
        </w:rPr>
        <w:t>ing</w:t>
      </w:r>
      <w:r w:rsidRPr="008D3B19">
        <w:rPr>
          <w:rFonts w:ascii="Times New Roman" w:hAnsi="Times New Roman" w:cs="Times New Roman"/>
          <w:sz w:val="24"/>
          <w:szCs w:val="24"/>
        </w:rPr>
        <w:t xml:space="preserve"> or s</w:t>
      </w:r>
      <w:r w:rsidR="008D3B19">
        <w:rPr>
          <w:rFonts w:ascii="Times New Roman" w:hAnsi="Times New Roman" w:cs="Times New Roman"/>
          <w:sz w:val="24"/>
          <w:szCs w:val="24"/>
        </w:rPr>
        <w:t>elling</w:t>
      </w:r>
      <w:r w:rsidRPr="008D3B19">
        <w:rPr>
          <w:rFonts w:ascii="Times New Roman" w:hAnsi="Times New Roman" w:cs="Times New Roman"/>
          <w:sz w:val="24"/>
          <w:szCs w:val="24"/>
        </w:rPr>
        <w:t xml:space="preserve"> a </w:t>
      </w:r>
      <w:proofErr w:type="gramStart"/>
      <w:r w:rsidRPr="008D3B19">
        <w:rPr>
          <w:rFonts w:ascii="Times New Roman" w:hAnsi="Times New Roman" w:cs="Times New Roman"/>
          <w:sz w:val="24"/>
          <w:szCs w:val="24"/>
        </w:rPr>
        <w:t>child</w:t>
      </w:r>
      <w:r w:rsidR="004337AD" w:rsidRPr="00525F17">
        <w:rPr>
          <w:rFonts w:ascii="Times New Roman" w:eastAsia="Times New Roman" w:hAnsi="Times New Roman" w:cs="Times New Roman"/>
          <w:color w:val="333333"/>
          <w:sz w:val="24"/>
          <w:szCs w:val="24"/>
          <w:lang w:eastAsia="lt-LT"/>
        </w:rPr>
        <w:t>;</w:t>
      </w:r>
      <w:proofErr w:type="gramEnd"/>
    </w:p>
    <w:p w14:paraId="4006B4DF" w14:textId="48839E44" w:rsidR="004337AD" w:rsidRPr="00525F17" w:rsidRDefault="00525F17" w:rsidP="00FC3ED8">
      <w:pPr>
        <w:pStyle w:val="ListParagraph"/>
        <w:numPr>
          <w:ilvl w:val="1"/>
          <w:numId w:val="5"/>
        </w:numPr>
        <w:shd w:val="clear" w:color="auto" w:fill="FFFFFF"/>
        <w:tabs>
          <w:tab w:val="left" w:pos="993"/>
          <w:tab w:val="left" w:pos="1134"/>
        </w:tabs>
        <w:spacing w:after="158" w:line="240" w:lineRule="auto"/>
        <w:ind w:left="0" w:firstLine="709"/>
        <w:jc w:val="both"/>
        <w:rPr>
          <w:rFonts w:ascii="Times New Roman" w:eastAsia="Times New Roman" w:hAnsi="Times New Roman" w:cs="Times New Roman"/>
          <w:color w:val="333333"/>
          <w:sz w:val="24"/>
          <w:szCs w:val="24"/>
          <w:lang w:eastAsia="lt-LT"/>
        </w:rPr>
      </w:pPr>
      <w:r w:rsidRPr="00525F17">
        <w:rPr>
          <w:rFonts w:ascii="Times New Roman" w:hAnsi="Times New Roman" w:cs="Times New Roman"/>
          <w:sz w:val="24"/>
          <w:szCs w:val="24"/>
        </w:rPr>
        <w:t xml:space="preserve">a </w:t>
      </w:r>
      <w:r w:rsidR="008D3B19" w:rsidRPr="008D3B19">
        <w:rPr>
          <w:rFonts w:ascii="Times New Roman" w:hAnsi="Times New Roman" w:cs="Times New Roman"/>
          <w:sz w:val="24"/>
          <w:szCs w:val="24"/>
        </w:rPr>
        <w:t>criminal offence defined in the legal acts of other countries implementing the legal acts of the European Union referred to in Article 57(1) of Directive 2014/24/EU committed by the entity (partner) of another country</w:t>
      </w:r>
      <w:r w:rsidR="008D3B19">
        <w:rPr>
          <w:rFonts w:ascii="Times New Roman" w:hAnsi="Times New Roman" w:cs="Times New Roman"/>
          <w:sz w:val="24"/>
          <w:szCs w:val="24"/>
        </w:rPr>
        <w:t>.</w:t>
      </w:r>
    </w:p>
    <w:p w14:paraId="5C55ADCB" w14:textId="7CCF16A9" w:rsidR="001E3ED3" w:rsidRDefault="00C44C7F" w:rsidP="00FC3ED8">
      <w:pPr>
        <w:pStyle w:val="ListParagraph"/>
        <w:numPr>
          <w:ilvl w:val="0"/>
          <w:numId w:val="5"/>
        </w:numPr>
        <w:shd w:val="clear" w:color="auto" w:fill="FFFFFF"/>
        <w:tabs>
          <w:tab w:val="left" w:pos="993"/>
        </w:tabs>
        <w:spacing w:after="158" w:line="240" w:lineRule="auto"/>
        <w:ind w:left="0" w:firstLine="720"/>
        <w:jc w:val="both"/>
        <w:rPr>
          <w:rFonts w:ascii="Times New Roman" w:eastAsia="Times New Roman" w:hAnsi="Times New Roman" w:cs="Times New Roman"/>
          <w:color w:val="333333"/>
          <w:sz w:val="24"/>
          <w:szCs w:val="24"/>
          <w:lang w:eastAsia="lt-LT"/>
        </w:rPr>
      </w:pPr>
      <w:r>
        <w:rPr>
          <w:rFonts w:ascii="Times New Roman" w:eastAsia="Times New Roman" w:hAnsi="Times New Roman" w:cs="Times New Roman"/>
          <w:color w:val="333333"/>
          <w:sz w:val="24"/>
          <w:szCs w:val="24"/>
          <w:lang w:eastAsia="lt-LT"/>
        </w:rPr>
        <w:t>I</w:t>
      </w:r>
      <w:r w:rsidR="00085853" w:rsidRPr="00085853">
        <w:rPr>
          <w:rFonts w:ascii="Times New Roman" w:eastAsia="Times New Roman" w:hAnsi="Times New Roman" w:cs="Times New Roman"/>
          <w:color w:val="333333"/>
          <w:sz w:val="24"/>
          <w:szCs w:val="24"/>
          <w:lang w:eastAsia="lt-LT"/>
        </w:rPr>
        <w:t xml:space="preserve"> have been informed that if, during the performance of the project implementation agreement, the information presented in the declaration </w:t>
      </w:r>
      <w:r w:rsidR="00A10A13">
        <w:rPr>
          <w:rFonts w:ascii="Times New Roman" w:eastAsia="Times New Roman" w:hAnsi="Times New Roman" w:cs="Times New Roman"/>
          <w:color w:val="333333"/>
          <w:sz w:val="24"/>
          <w:szCs w:val="24"/>
          <w:lang w:eastAsia="lt-LT"/>
        </w:rPr>
        <w:t>appears to be</w:t>
      </w:r>
      <w:r w:rsidR="00085853" w:rsidRPr="00085853">
        <w:rPr>
          <w:rFonts w:ascii="Times New Roman" w:eastAsia="Times New Roman" w:hAnsi="Times New Roman" w:cs="Times New Roman"/>
          <w:color w:val="333333"/>
          <w:sz w:val="24"/>
          <w:szCs w:val="24"/>
          <w:lang w:eastAsia="lt-LT"/>
        </w:rPr>
        <w:t xml:space="preserve"> false and/or during the performance of the project implementation agreement, </w:t>
      </w:r>
      <w:r w:rsidRPr="00076953">
        <w:rPr>
          <w:rFonts w:ascii="Times New Roman" w:hAnsi="Times New Roman" w:cs="Times New Roman"/>
          <w:sz w:val="24"/>
          <w:szCs w:val="24"/>
        </w:rPr>
        <w:t xml:space="preserve">a judgment of conviction </w:t>
      </w:r>
      <w:r w:rsidR="00A10A13">
        <w:rPr>
          <w:rFonts w:ascii="Times New Roman" w:hAnsi="Times New Roman" w:cs="Times New Roman"/>
          <w:sz w:val="24"/>
          <w:szCs w:val="24"/>
        </w:rPr>
        <w:t>is</w:t>
      </w:r>
      <w:r w:rsidRPr="00076953">
        <w:rPr>
          <w:rFonts w:ascii="Times New Roman" w:hAnsi="Times New Roman" w:cs="Times New Roman"/>
          <w:sz w:val="24"/>
          <w:szCs w:val="24"/>
        </w:rPr>
        <w:t xml:space="preserve"> passed and </w:t>
      </w:r>
      <w:r>
        <w:rPr>
          <w:rFonts w:ascii="Times New Roman" w:hAnsi="Times New Roman" w:cs="Times New Roman"/>
          <w:sz w:val="24"/>
          <w:szCs w:val="24"/>
        </w:rPr>
        <w:t>enforced</w:t>
      </w:r>
      <w:r w:rsidRPr="00076953">
        <w:rPr>
          <w:rFonts w:ascii="Times New Roman" w:hAnsi="Times New Roman" w:cs="Times New Roman"/>
          <w:sz w:val="24"/>
          <w:szCs w:val="24"/>
        </w:rPr>
        <w:t xml:space="preserve"> against </w:t>
      </w:r>
      <w:r w:rsidR="00A10A13">
        <w:rPr>
          <w:rFonts w:ascii="Times New Roman" w:hAnsi="Times New Roman" w:cs="Times New Roman"/>
          <w:sz w:val="24"/>
          <w:szCs w:val="24"/>
        </w:rPr>
        <w:t xml:space="preserve">the </w:t>
      </w:r>
      <w:r>
        <w:rPr>
          <w:rFonts w:ascii="Times New Roman" w:hAnsi="Times New Roman" w:cs="Times New Roman"/>
          <w:sz w:val="24"/>
          <w:szCs w:val="24"/>
        </w:rPr>
        <w:t xml:space="preserve">responsible persons of the project promoter and/or project partner(s) (if any) </w:t>
      </w:r>
      <w:r w:rsidRPr="00D02C82">
        <w:rPr>
          <w:rFonts w:ascii="Times New Roman" w:eastAsia="Times New Roman" w:hAnsi="Times New Roman" w:cs="Times New Roman"/>
          <w:color w:val="333333"/>
          <w:sz w:val="24"/>
          <w:szCs w:val="24"/>
          <w:lang w:eastAsia="lt-LT"/>
        </w:rPr>
        <w:t>(</w:t>
      </w:r>
      <w:r>
        <w:rPr>
          <w:rFonts w:ascii="Times New Roman" w:eastAsia="Times New Roman" w:hAnsi="Times New Roman" w:cs="Times New Roman"/>
          <w:color w:val="333333"/>
          <w:sz w:val="24"/>
          <w:szCs w:val="24"/>
          <w:lang w:eastAsia="lt-LT"/>
        </w:rPr>
        <w:t>i.e. the manager,</w:t>
      </w:r>
      <w:r>
        <w:t xml:space="preserve"> </w:t>
      </w:r>
      <w:r w:rsidRPr="00076953">
        <w:rPr>
          <w:rFonts w:ascii="Times New Roman" w:hAnsi="Times New Roman" w:cs="Times New Roman"/>
          <w:sz w:val="24"/>
          <w:szCs w:val="24"/>
        </w:rPr>
        <w:t xml:space="preserve">member of another management or supervisory body or another person authorised to represent or control the </w:t>
      </w:r>
      <w:r>
        <w:rPr>
          <w:rFonts w:ascii="Times New Roman" w:hAnsi="Times New Roman" w:cs="Times New Roman"/>
          <w:sz w:val="24"/>
          <w:szCs w:val="24"/>
        </w:rPr>
        <w:t>project promoter and/or project partner</w:t>
      </w:r>
      <w:r w:rsidRPr="00076953">
        <w:rPr>
          <w:rFonts w:ascii="Times New Roman" w:hAnsi="Times New Roman" w:cs="Times New Roman"/>
          <w:sz w:val="24"/>
          <w:szCs w:val="24"/>
        </w:rPr>
        <w:t>, to take a decision or to enter into a transaction on behalf thereof, or an accountant</w:t>
      </w:r>
      <w:r w:rsidR="00A10A13">
        <w:rPr>
          <w:rFonts w:ascii="Times New Roman" w:hAnsi="Times New Roman" w:cs="Times New Roman"/>
          <w:sz w:val="24"/>
          <w:szCs w:val="24"/>
        </w:rPr>
        <w:t xml:space="preserve"> (</w:t>
      </w:r>
      <w:r w:rsidRPr="00076953">
        <w:rPr>
          <w:rFonts w:ascii="Times New Roman" w:hAnsi="Times New Roman" w:cs="Times New Roman"/>
          <w:sz w:val="24"/>
          <w:szCs w:val="24"/>
        </w:rPr>
        <w:t>accountants</w:t>
      </w:r>
      <w:r w:rsidR="00A10A13">
        <w:rPr>
          <w:rFonts w:ascii="Times New Roman" w:hAnsi="Times New Roman" w:cs="Times New Roman"/>
          <w:sz w:val="24"/>
          <w:szCs w:val="24"/>
        </w:rPr>
        <w:t>)</w:t>
      </w:r>
      <w:r w:rsidRPr="00076953">
        <w:rPr>
          <w:rFonts w:ascii="Times New Roman" w:hAnsi="Times New Roman" w:cs="Times New Roman"/>
          <w:sz w:val="24"/>
          <w:szCs w:val="24"/>
        </w:rPr>
        <w:t xml:space="preserve"> or other person</w:t>
      </w:r>
      <w:r w:rsidR="00A10A13">
        <w:rPr>
          <w:rFonts w:ascii="Times New Roman" w:hAnsi="Times New Roman" w:cs="Times New Roman"/>
          <w:sz w:val="24"/>
          <w:szCs w:val="24"/>
        </w:rPr>
        <w:t xml:space="preserve"> (</w:t>
      </w:r>
      <w:r w:rsidRPr="00076953">
        <w:rPr>
          <w:rFonts w:ascii="Times New Roman" w:hAnsi="Times New Roman" w:cs="Times New Roman"/>
          <w:sz w:val="24"/>
          <w:szCs w:val="24"/>
        </w:rPr>
        <w:t>persons</w:t>
      </w:r>
      <w:r w:rsidR="00A10A13">
        <w:rPr>
          <w:rFonts w:ascii="Times New Roman" w:hAnsi="Times New Roman" w:cs="Times New Roman"/>
          <w:sz w:val="24"/>
          <w:szCs w:val="24"/>
        </w:rPr>
        <w:t>)</w:t>
      </w:r>
      <w:r w:rsidRPr="00076953">
        <w:rPr>
          <w:rFonts w:ascii="Times New Roman" w:hAnsi="Times New Roman" w:cs="Times New Roman"/>
          <w:sz w:val="24"/>
          <w:szCs w:val="24"/>
        </w:rPr>
        <w:t xml:space="preserve"> authorised to draw up and sign the </w:t>
      </w:r>
      <w:r>
        <w:rPr>
          <w:rFonts w:ascii="Times New Roman" w:hAnsi="Times New Roman" w:cs="Times New Roman"/>
          <w:sz w:val="24"/>
          <w:szCs w:val="24"/>
        </w:rPr>
        <w:t xml:space="preserve">project promoter’s and/or project partner’s </w:t>
      </w:r>
      <w:r w:rsidRPr="00076953">
        <w:rPr>
          <w:rFonts w:ascii="Times New Roman" w:hAnsi="Times New Roman" w:cs="Times New Roman"/>
          <w:sz w:val="24"/>
          <w:szCs w:val="24"/>
        </w:rPr>
        <w:t>accounting documents</w:t>
      </w:r>
      <w:r w:rsidR="004337AD" w:rsidRPr="004337AD">
        <w:rPr>
          <w:rFonts w:ascii="Times New Roman" w:eastAsia="Times New Roman" w:hAnsi="Times New Roman" w:cs="Times New Roman"/>
          <w:color w:val="333333"/>
          <w:sz w:val="24"/>
          <w:szCs w:val="24"/>
          <w:lang w:eastAsia="lt-LT"/>
        </w:rPr>
        <w:t xml:space="preserve"> </w:t>
      </w:r>
      <w:r>
        <w:rPr>
          <w:rFonts w:ascii="Times New Roman" w:eastAsia="Times New Roman" w:hAnsi="Times New Roman" w:cs="Times New Roman"/>
          <w:color w:val="333333"/>
          <w:sz w:val="24"/>
          <w:szCs w:val="24"/>
          <w:lang w:eastAsia="lt-LT"/>
        </w:rPr>
        <w:t xml:space="preserve">for the above listed criminal acts and/or </w:t>
      </w:r>
      <w:r w:rsidR="00A10A13">
        <w:rPr>
          <w:rFonts w:ascii="Times New Roman" w:eastAsia="Times New Roman" w:hAnsi="Times New Roman" w:cs="Times New Roman"/>
          <w:color w:val="333333"/>
          <w:sz w:val="24"/>
          <w:szCs w:val="24"/>
          <w:lang w:eastAsia="lt-LT"/>
        </w:rPr>
        <w:t xml:space="preserve">the </w:t>
      </w:r>
      <w:r>
        <w:rPr>
          <w:rFonts w:ascii="Times New Roman" w:hAnsi="Times New Roman" w:cs="Times New Roman"/>
          <w:sz w:val="24"/>
          <w:szCs w:val="24"/>
        </w:rPr>
        <w:t xml:space="preserve">responsible persons of the project promoter and/or project partner(s) (if any) </w:t>
      </w:r>
      <w:r w:rsidRPr="00D02C82">
        <w:rPr>
          <w:rFonts w:ascii="Times New Roman" w:eastAsia="Times New Roman" w:hAnsi="Times New Roman" w:cs="Times New Roman"/>
          <w:color w:val="333333"/>
          <w:sz w:val="24"/>
          <w:szCs w:val="24"/>
          <w:lang w:eastAsia="lt-LT"/>
        </w:rPr>
        <w:t>(</w:t>
      </w:r>
      <w:r>
        <w:rPr>
          <w:rFonts w:ascii="Times New Roman" w:eastAsia="Times New Roman" w:hAnsi="Times New Roman" w:cs="Times New Roman"/>
          <w:color w:val="333333"/>
          <w:sz w:val="24"/>
          <w:szCs w:val="24"/>
          <w:lang w:eastAsia="lt-LT"/>
        </w:rPr>
        <w:t>i.e. the manager,</w:t>
      </w:r>
      <w:r>
        <w:t xml:space="preserve"> </w:t>
      </w:r>
      <w:r w:rsidRPr="00076953">
        <w:rPr>
          <w:rFonts w:ascii="Times New Roman" w:hAnsi="Times New Roman" w:cs="Times New Roman"/>
          <w:sz w:val="24"/>
          <w:szCs w:val="24"/>
        </w:rPr>
        <w:t xml:space="preserve">member of another management or supervisory body or another person authorised to represent or control the </w:t>
      </w:r>
      <w:r>
        <w:rPr>
          <w:rFonts w:ascii="Times New Roman" w:hAnsi="Times New Roman" w:cs="Times New Roman"/>
          <w:sz w:val="24"/>
          <w:szCs w:val="24"/>
        </w:rPr>
        <w:t>project promoter and/or project partner</w:t>
      </w:r>
      <w:r w:rsidRPr="00076953">
        <w:rPr>
          <w:rFonts w:ascii="Times New Roman" w:hAnsi="Times New Roman" w:cs="Times New Roman"/>
          <w:sz w:val="24"/>
          <w:szCs w:val="24"/>
        </w:rPr>
        <w:t xml:space="preserve">, to take a decision or to enter into a transaction on behalf thereof, or </w:t>
      </w:r>
      <w:r w:rsidR="00A10A13" w:rsidRPr="00076953">
        <w:rPr>
          <w:rFonts w:ascii="Times New Roman" w:hAnsi="Times New Roman" w:cs="Times New Roman"/>
          <w:sz w:val="24"/>
          <w:szCs w:val="24"/>
        </w:rPr>
        <w:t>accountant</w:t>
      </w:r>
      <w:r w:rsidR="00A10A13">
        <w:rPr>
          <w:rFonts w:ascii="Times New Roman" w:hAnsi="Times New Roman" w:cs="Times New Roman"/>
          <w:sz w:val="24"/>
          <w:szCs w:val="24"/>
        </w:rPr>
        <w:t xml:space="preserve"> (</w:t>
      </w:r>
      <w:r w:rsidR="00A10A13" w:rsidRPr="00076953">
        <w:rPr>
          <w:rFonts w:ascii="Times New Roman" w:hAnsi="Times New Roman" w:cs="Times New Roman"/>
          <w:sz w:val="24"/>
          <w:szCs w:val="24"/>
        </w:rPr>
        <w:t>accountants</w:t>
      </w:r>
      <w:r w:rsidR="00A10A13">
        <w:rPr>
          <w:rFonts w:ascii="Times New Roman" w:hAnsi="Times New Roman" w:cs="Times New Roman"/>
          <w:sz w:val="24"/>
          <w:szCs w:val="24"/>
        </w:rPr>
        <w:t>)</w:t>
      </w:r>
      <w:r w:rsidR="00A10A13" w:rsidRPr="00076953">
        <w:rPr>
          <w:rFonts w:ascii="Times New Roman" w:hAnsi="Times New Roman" w:cs="Times New Roman"/>
          <w:sz w:val="24"/>
          <w:szCs w:val="24"/>
        </w:rPr>
        <w:t xml:space="preserve"> or other person</w:t>
      </w:r>
      <w:r w:rsidR="00A10A13">
        <w:rPr>
          <w:rFonts w:ascii="Times New Roman" w:hAnsi="Times New Roman" w:cs="Times New Roman"/>
          <w:sz w:val="24"/>
          <w:szCs w:val="24"/>
        </w:rPr>
        <w:t xml:space="preserve"> (</w:t>
      </w:r>
      <w:r w:rsidR="00A10A13" w:rsidRPr="00076953">
        <w:rPr>
          <w:rFonts w:ascii="Times New Roman" w:hAnsi="Times New Roman" w:cs="Times New Roman"/>
          <w:sz w:val="24"/>
          <w:szCs w:val="24"/>
        </w:rPr>
        <w:t>persons</w:t>
      </w:r>
      <w:r w:rsidR="00A10A13">
        <w:rPr>
          <w:rFonts w:ascii="Times New Roman" w:hAnsi="Times New Roman" w:cs="Times New Roman"/>
          <w:sz w:val="24"/>
          <w:szCs w:val="24"/>
        </w:rPr>
        <w:t>)</w:t>
      </w:r>
      <w:r w:rsidR="00A10A13" w:rsidRPr="00076953">
        <w:rPr>
          <w:rFonts w:ascii="Times New Roman" w:hAnsi="Times New Roman" w:cs="Times New Roman"/>
          <w:sz w:val="24"/>
          <w:szCs w:val="24"/>
        </w:rPr>
        <w:t xml:space="preserve"> </w:t>
      </w:r>
      <w:r w:rsidRPr="00076953">
        <w:rPr>
          <w:rFonts w:ascii="Times New Roman" w:hAnsi="Times New Roman" w:cs="Times New Roman"/>
          <w:sz w:val="24"/>
          <w:szCs w:val="24"/>
        </w:rPr>
        <w:t xml:space="preserve">authorised to draw up and sign the </w:t>
      </w:r>
      <w:r>
        <w:rPr>
          <w:rFonts w:ascii="Times New Roman" w:hAnsi="Times New Roman" w:cs="Times New Roman"/>
          <w:sz w:val="24"/>
          <w:szCs w:val="24"/>
        </w:rPr>
        <w:t xml:space="preserve">project promoter’s and/or project partner’s </w:t>
      </w:r>
      <w:r w:rsidRPr="00076953">
        <w:rPr>
          <w:rFonts w:ascii="Times New Roman" w:hAnsi="Times New Roman" w:cs="Times New Roman"/>
          <w:sz w:val="24"/>
          <w:szCs w:val="24"/>
        </w:rPr>
        <w:t>accounting documents</w:t>
      </w:r>
      <w:r w:rsidRPr="004337AD">
        <w:rPr>
          <w:rFonts w:ascii="Times New Roman" w:eastAsia="Times New Roman" w:hAnsi="Times New Roman" w:cs="Times New Roman"/>
          <w:color w:val="333333"/>
          <w:sz w:val="24"/>
          <w:szCs w:val="24"/>
          <w:lang w:eastAsia="lt-LT"/>
        </w:rPr>
        <w:t xml:space="preserve"> </w:t>
      </w:r>
      <w:r w:rsidRPr="00C44C7F">
        <w:rPr>
          <w:rFonts w:ascii="Times New Roman" w:eastAsia="Times New Roman" w:hAnsi="Times New Roman" w:cs="Times New Roman"/>
          <w:color w:val="333333"/>
          <w:sz w:val="24"/>
          <w:szCs w:val="24"/>
          <w:lang w:eastAsia="lt-LT"/>
        </w:rPr>
        <w:t xml:space="preserve">commits an act of corruption or any other criminal offence referred to in this point, the project implementation agreement shall be terminated by unilateral decision of the project administrator and the project promoter shall be obliged to reimburse all the funds disbursed by the </w:t>
      </w:r>
      <w:r w:rsidRPr="004A31C8">
        <w:rPr>
          <w:rFonts w:ascii="Times New Roman" w:eastAsia="Times New Roman" w:hAnsi="Times New Roman" w:cs="Times New Roman"/>
          <w:color w:val="333333"/>
          <w:sz w:val="24"/>
          <w:szCs w:val="24"/>
          <w:highlight w:val="yellow"/>
          <w:lang w:eastAsia="lt-LT"/>
        </w:rPr>
        <w:t>Ministry</w:t>
      </w:r>
      <w:r w:rsidR="00A10A13" w:rsidRPr="004A31C8">
        <w:rPr>
          <w:rFonts w:ascii="Times New Roman" w:eastAsia="Times New Roman" w:hAnsi="Times New Roman" w:cs="Times New Roman"/>
          <w:color w:val="333333"/>
          <w:sz w:val="24"/>
          <w:szCs w:val="24"/>
          <w:highlight w:val="yellow"/>
          <w:lang w:eastAsia="lt-LT"/>
        </w:rPr>
        <w:t xml:space="preserve"> </w:t>
      </w:r>
      <w:r w:rsidRPr="004A31C8">
        <w:rPr>
          <w:rFonts w:ascii="Times New Roman" w:eastAsia="Times New Roman" w:hAnsi="Times New Roman" w:cs="Times New Roman"/>
          <w:color w:val="333333"/>
          <w:sz w:val="24"/>
          <w:szCs w:val="24"/>
          <w:highlight w:val="yellow"/>
          <w:lang w:eastAsia="lt-LT"/>
        </w:rPr>
        <w:t>/</w:t>
      </w:r>
      <w:r w:rsidR="00A10A13" w:rsidRPr="004A31C8">
        <w:rPr>
          <w:rFonts w:ascii="Times New Roman" w:eastAsia="Times New Roman" w:hAnsi="Times New Roman" w:cs="Times New Roman"/>
          <w:color w:val="333333"/>
          <w:sz w:val="24"/>
          <w:szCs w:val="24"/>
          <w:highlight w:val="yellow"/>
          <w:lang w:eastAsia="lt-LT"/>
        </w:rPr>
        <w:t xml:space="preserve"> </w:t>
      </w:r>
      <w:r w:rsidRPr="004A31C8">
        <w:rPr>
          <w:rFonts w:ascii="Times New Roman" w:eastAsia="Times New Roman" w:hAnsi="Times New Roman" w:cs="Times New Roman"/>
          <w:color w:val="333333"/>
          <w:sz w:val="24"/>
          <w:szCs w:val="24"/>
          <w:highlight w:val="yellow"/>
          <w:lang w:eastAsia="lt-LT"/>
        </w:rPr>
        <w:t>diplomatic mission</w:t>
      </w:r>
      <w:r w:rsidRPr="00C44C7F">
        <w:rPr>
          <w:rFonts w:ascii="Times New Roman" w:eastAsia="Times New Roman" w:hAnsi="Times New Roman" w:cs="Times New Roman"/>
          <w:color w:val="333333"/>
          <w:sz w:val="24"/>
          <w:szCs w:val="24"/>
          <w:lang w:eastAsia="lt-LT"/>
        </w:rPr>
        <w:t xml:space="preserve"> for the project</w:t>
      </w:r>
      <w:r w:rsidR="004337AD" w:rsidRPr="004337AD">
        <w:rPr>
          <w:rFonts w:ascii="Times New Roman" w:eastAsia="Times New Roman" w:hAnsi="Times New Roman" w:cs="Times New Roman"/>
          <w:color w:val="333333"/>
          <w:sz w:val="24"/>
          <w:szCs w:val="24"/>
          <w:lang w:eastAsia="lt-LT"/>
        </w:rPr>
        <w:t>.</w:t>
      </w:r>
    </w:p>
    <w:p w14:paraId="49CA6D7E" w14:textId="77777777" w:rsidR="004A31C8" w:rsidRPr="004A31C8" w:rsidRDefault="004A31C8" w:rsidP="004A31C8">
      <w:pPr>
        <w:shd w:val="clear" w:color="auto" w:fill="FFFFFF"/>
        <w:tabs>
          <w:tab w:val="left" w:pos="993"/>
        </w:tabs>
        <w:spacing w:after="158" w:line="240" w:lineRule="auto"/>
        <w:jc w:val="both"/>
        <w:rPr>
          <w:rFonts w:ascii="Times New Roman" w:eastAsia="Times New Roman" w:hAnsi="Times New Roman" w:cs="Times New Roman"/>
          <w:color w:val="333333"/>
          <w:sz w:val="24"/>
          <w:szCs w:val="24"/>
          <w:lang w:eastAsia="lt-LT"/>
        </w:rPr>
      </w:pPr>
    </w:p>
    <w:p w14:paraId="5DF93C55" w14:textId="77777777" w:rsidR="005356DD" w:rsidRDefault="005356DD" w:rsidP="005356DD">
      <w:pPr>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799"/>
        <w:gridCol w:w="851"/>
        <w:gridCol w:w="1978"/>
      </w:tblGrid>
      <w:tr w:rsidR="005356DD" w:rsidRPr="005356DD" w14:paraId="09329EA7" w14:textId="77777777" w:rsidTr="001B022C">
        <w:tc>
          <w:tcPr>
            <w:tcW w:w="6799" w:type="dxa"/>
            <w:tcBorders>
              <w:right w:val="nil"/>
            </w:tcBorders>
          </w:tcPr>
          <w:p w14:paraId="3D8C5ED2" w14:textId="77777777" w:rsidR="005356DD" w:rsidRPr="005356DD" w:rsidRDefault="008A4356" w:rsidP="00C44C7F">
            <w:pPr>
              <w:tabs>
                <w:tab w:val="left" w:pos="993"/>
              </w:tabs>
              <w:spacing w:after="158"/>
              <w:jc w:val="center"/>
              <w:rPr>
                <w:rFonts w:ascii="Times New Roman" w:hAnsi="Times New Roman" w:cs="Times New Roman"/>
                <w:sz w:val="24"/>
                <w:szCs w:val="24"/>
              </w:rPr>
            </w:pPr>
            <w:r>
              <w:rPr>
                <w:rFonts w:ascii="Times New Roman" w:hAnsi="Times New Roman" w:cs="Times New Roman"/>
                <w:bCs/>
                <w:sz w:val="24"/>
                <w:szCs w:val="24"/>
              </w:rPr>
              <w:fldChar w:fldCharType="begin">
                <w:ffData>
                  <w:name w:val=""/>
                  <w:enabled/>
                  <w:calcOnExit w:val="0"/>
                  <w:textInput>
                    <w:default w:val="juridinio asmens pavadinimas (jei teikia juridinis asmuo) pareigos, vardas, pavardė"/>
                  </w:textInput>
                </w:ffData>
              </w:fldChar>
            </w:r>
            <w:r w:rsidR="00A13D3E">
              <w:rPr>
                <w:rFonts w:ascii="Times New Roman" w:hAnsi="Times New Roman" w:cs="Times New Roman"/>
                <w:bCs/>
                <w:sz w:val="24"/>
                <w:szCs w:val="24"/>
              </w:rPr>
              <w:instrText xml:space="preserve"> FORMTEXT </w:instrText>
            </w:r>
            <w:r>
              <w:rPr>
                <w:rFonts w:ascii="Times New Roman" w:hAnsi="Times New Roman" w:cs="Times New Roman"/>
                <w:bCs/>
                <w:sz w:val="24"/>
                <w:szCs w:val="24"/>
              </w:rPr>
            </w:r>
            <w:r>
              <w:rPr>
                <w:rFonts w:ascii="Times New Roman" w:hAnsi="Times New Roman" w:cs="Times New Roman"/>
                <w:bCs/>
                <w:sz w:val="24"/>
                <w:szCs w:val="24"/>
              </w:rPr>
              <w:fldChar w:fldCharType="separate"/>
            </w:r>
            <w:r w:rsidR="00C44C7F">
              <w:rPr>
                <w:rFonts w:ascii="Times New Roman" w:hAnsi="Times New Roman" w:cs="Times New Roman"/>
                <w:bCs/>
                <w:sz w:val="24"/>
                <w:szCs w:val="24"/>
              </w:rPr>
              <w:t>Legal person's name</w:t>
            </w:r>
            <w:r w:rsidR="00A13D3E">
              <w:rPr>
                <w:rFonts w:ascii="Times New Roman" w:hAnsi="Times New Roman" w:cs="Times New Roman"/>
                <w:bCs/>
                <w:sz w:val="24"/>
                <w:szCs w:val="24"/>
              </w:rPr>
              <w:t xml:space="preserve"> (</w:t>
            </w:r>
            <w:r w:rsidR="00C44C7F">
              <w:rPr>
                <w:rFonts w:ascii="Times New Roman" w:hAnsi="Times New Roman" w:cs="Times New Roman"/>
                <w:bCs/>
                <w:sz w:val="24"/>
                <w:szCs w:val="24"/>
              </w:rPr>
              <w:t>where the applicant is a legal person</w:t>
            </w:r>
            <w:r w:rsidR="00A13D3E">
              <w:rPr>
                <w:rFonts w:ascii="Times New Roman" w:hAnsi="Times New Roman" w:cs="Times New Roman"/>
                <w:bCs/>
                <w:sz w:val="24"/>
                <w:szCs w:val="24"/>
              </w:rPr>
              <w:t>) p</w:t>
            </w:r>
            <w:r w:rsidR="00C44C7F">
              <w:rPr>
                <w:rFonts w:ascii="Times New Roman" w:hAnsi="Times New Roman" w:cs="Times New Roman"/>
                <w:bCs/>
                <w:sz w:val="24"/>
                <w:szCs w:val="24"/>
              </w:rPr>
              <w:t>osition, forename</w:t>
            </w:r>
            <w:r w:rsidR="00A13D3E">
              <w:rPr>
                <w:rFonts w:ascii="Times New Roman" w:hAnsi="Times New Roman" w:cs="Times New Roman"/>
                <w:bCs/>
                <w:sz w:val="24"/>
                <w:szCs w:val="24"/>
              </w:rPr>
              <w:t xml:space="preserve">, </w:t>
            </w:r>
            <w:r w:rsidR="00C44C7F">
              <w:rPr>
                <w:rFonts w:ascii="Times New Roman" w:hAnsi="Times New Roman" w:cs="Times New Roman"/>
                <w:bCs/>
                <w:sz w:val="24"/>
                <w:szCs w:val="24"/>
              </w:rPr>
              <w:t>surname</w:t>
            </w:r>
            <w:r>
              <w:rPr>
                <w:rFonts w:ascii="Times New Roman" w:hAnsi="Times New Roman" w:cs="Times New Roman"/>
                <w:bCs/>
                <w:sz w:val="24"/>
                <w:szCs w:val="24"/>
              </w:rPr>
              <w:fldChar w:fldCharType="end"/>
            </w:r>
          </w:p>
        </w:tc>
        <w:tc>
          <w:tcPr>
            <w:tcW w:w="851" w:type="dxa"/>
            <w:tcBorders>
              <w:top w:val="nil"/>
              <w:left w:val="nil"/>
              <w:bottom w:val="nil"/>
              <w:right w:val="nil"/>
            </w:tcBorders>
          </w:tcPr>
          <w:p w14:paraId="4D1E853D" w14:textId="77777777" w:rsidR="005356DD" w:rsidRPr="005356DD" w:rsidRDefault="005356DD" w:rsidP="0027240E">
            <w:pPr>
              <w:tabs>
                <w:tab w:val="left" w:pos="993"/>
              </w:tabs>
              <w:spacing w:after="158"/>
              <w:jc w:val="both"/>
              <w:rPr>
                <w:rFonts w:ascii="Times New Roman" w:eastAsia="Times New Roman" w:hAnsi="Times New Roman" w:cs="Times New Roman"/>
                <w:color w:val="333333"/>
                <w:sz w:val="24"/>
                <w:szCs w:val="24"/>
                <w:lang w:eastAsia="lt-LT"/>
              </w:rPr>
            </w:pPr>
          </w:p>
        </w:tc>
        <w:tc>
          <w:tcPr>
            <w:tcW w:w="1978" w:type="dxa"/>
            <w:tcBorders>
              <w:left w:val="nil"/>
            </w:tcBorders>
          </w:tcPr>
          <w:p w14:paraId="26EA6508" w14:textId="77777777" w:rsidR="005356DD" w:rsidRPr="005356DD" w:rsidRDefault="005356DD" w:rsidP="0027240E">
            <w:pPr>
              <w:tabs>
                <w:tab w:val="left" w:pos="993"/>
              </w:tabs>
              <w:spacing w:after="158"/>
              <w:jc w:val="both"/>
              <w:rPr>
                <w:rFonts w:ascii="Times New Roman" w:eastAsia="Times New Roman" w:hAnsi="Times New Roman" w:cs="Times New Roman"/>
                <w:color w:val="333333"/>
                <w:sz w:val="24"/>
                <w:szCs w:val="24"/>
                <w:lang w:eastAsia="lt-LT"/>
              </w:rPr>
            </w:pPr>
          </w:p>
        </w:tc>
      </w:tr>
      <w:tr w:rsidR="005356DD" w:rsidRPr="005356DD" w14:paraId="4DC1AE3D" w14:textId="77777777" w:rsidTr="001B022C">
        <w:tc>
          <w:tcPr>
            <w:tcW w:w="6799" w:type="dxa"/>
            <w:tcBorders>
              <w:right w:val="nil"/>
            </w:tcBorders>
          </w:tcPr>
          <w:p w14:paraId="75FD2FBA" w14:textId="77777777" w:rsidR="005356DD" w:rsidRPr="005356DD" w:rsidRDefault="005356DD" w:rsidP="00C44C7F">
            <w:pPr>
              <w:tabs>
                <w:tab w:val="left" w:pos="993"/>
              </w:tabs>
              <w:spacing w:after="158"/>
              <w:jc w:val="center"/>
              <w:rPr>
                <w:rFonts w:ascii="Times New Roman" w:eastAsia="Times New Roman" w:hAnsi="Times New Roman" w:cs="Times New Roman"/>
                <w:i/>
                <w:iCs/>
                <w:color w:val="333333"/>
                <w:sz w:val="20"/>
                <w:szCs w:val="20"/>
                <w:lang w:eastAsia="lt-LT"/>
              </w:rPr>
            </w:pPr>
            <w:r>
              <w:rPr>
                <w:rFonts w:ascii="Times New Roman" w:hAnsi="Times New Roman" w:cs="Times New Roman"/>
                <w:i/>
                <w:iCs/>
                <w:sz w:val="20"/>
                <w:szCs w:val="20"/>
              </w:rPr>
              <w:t>(</w:t>
            </w:r>
            <w:r w:rsidR="00C44C7F" w:rsidRPr="00C44C7F">
              <w:rPr>
                <w:rFonts w:ascii="Times New Roman" w:hAnsi="Times New Roman" w:cs="Times New Roman"/>
                <w:b/>
                <w:i/>
                <w:iCs/>
                <w:sz w:val="20"/>
                <w:szCs w:val="20"/>
              </w:rPr>
              <w:t xml:space="preserve">Name </w:t>
            </w:r>
            <w:r w:rsidR="00C44C7F" w:rsidRPr="00C44C7F">
              <w:rPr>
                <w:rFonts w:ascii="Times New Roman" w:hAnsi="Times New Roman" w:cs="Times New Roman"/>
                <w:i/>
                <w:iCs/>
                <w:sz w:val="20"/>
                <w:szCs w:val="20"/>
              </w:rPr>
              <w:t>of the institution or organisation submitting the project application (</w:t>
            </w:r>
            <w:r w:rsidR="00C44C7F">
              <w:rPr>
                <w:rFonts w:ascii="Times New Roman" w:hAnsi="Times New Roman" w:cs="Times New Roman"/>
                <w:i/>
                <w:iCs/>
                <w:sz w:val="20"/>
                <w:szCs w:val="20"/>
              </w:rPr>
              <w:t>if</w:t>
            </w:r>
            <w:r w:rsidR="00C44C7F" w:rsidRPr="00C44C7F">
              <w:rPr>
                <w:rFonts w:ascii="Times New Roman" w:hAnsi="Times New Roman" w:cs="Times New Roman"/>
                <w:i/>
                <w:iCs/>
                <w:sz w:val="20"/>
                <w:szCs w:val="20"/>
              </w:rPr>
              <w:t xml:space="preserve"> applicants are Lithuanian and foreign legal persons, other organisations and their subdivisions), </w:t>
            </w:r>
            <w:r w:rsidR="00C44C7F" w:rsidRPr="00C44C7F">
              <w:rPr>
                <w:rFonts w:ascii="Times New Roman" w:hAnsi="Times New Roman" w:cs="Times New Roman"/>
                <w:b/>
                <w:i/>
                <w:iCs/>
                <w:sz w:val="20"/>
                <w:szCs w:val="20"/>
              </w:rPr>
              <w:t>name, surname and position of a person</w:t>
            </w:r>
            <w:r w:rsidR="00C44C7F" w:rsidRPr="00C44C7F">
              <w:rPr>
                <w:rFonts w:ascii="Times New Roman" w:hAnsi="Times New Roman" w:cs="Times New Roman"/>
                <w:i/>
                <w:iCs/>
                <w:sz w:val="20"/>
                <w:szCs w:val="20"/>
              </w:rPr>
              <w:t>. If the applicant is a natural person, only the name and surname shall be indicated</w:t>
            </w:r>
            <w:r w:rsidR="00A13D3E">
              <w:rPr>
                <w:rFonts w:ascii="Times New Roman" w:hAnsi="Times New Roman" w:cs="Times New Roman"/>
                <w:i/>
                <w:iCs/>
                <w:sz w:val="20"/>
                <w:szCs w:val="20"/>
              </w:rPr>
              <w:t>)</w:t>
            </w:r>
          </w:p>
        </w:tc>
        <w:tc>
          <w:tcPr>
            <w:tcW w:w="851" w:type="dxa"/>
            <w:tcBorders>
              <w:top w:val="nil"/>
              <w:left w:val="nil"/>
              <w:bottom w:val="nil"/>
              <w:right w:val="nil"/>
            </w:tcBorders>
          </w:tcPr>
          <w:p w14:paraId="0D1CE238" w14:textId="77777777" w:rsidR="005356DD" w:rsidRPr="005356DD" w:rsidRDefault="005356DD" w:rsidP="005356DD">
            <w:pPr>
              <w:tabs>
                <w:tab w:val="left" w:pos="993"/>
              </w:tabs>
              <w:spacing w:after="158"/>
              <w:jc w:val="center"/>
              <w:rPr>
                <w:rFonts w:ascii="Times New Roman" w:eastAsia="Times New Roman" w:hAnsi="Times New Roman" w:cs="Times New Roman"/>
                <w:i/>
                <w:iCs/>
                <w:color w:val="333333"/>
                <w:sz w:val="20"/>
                <w:szCs w:val="20"/>
                <w:lang w:eastAsia="lt-LT"/>
              </w:rPr>
            </w:pPr>
          </w:p>
        </w:tc>
        <w:tc>
          <w:tcPr>
            <w:tcW w:w="1978" w:type="dxa"/>
            <w:tcBorders>
              <w:left w:val="nil"/>
            </w:tcBorders>
          </w:tcPr>
          <w:p w14:paraId="281F2456" w14:textId="77777777" w:rsidR="005356DD" w:rsidRPr="005356DD" w:rsidRDefault="005356DD" w:rsidP="00C44C7F">
            <w:pPr>
              <w:tabs>
                <w:tab w:val="left" w:pos="993"/>
              </w:tabs>
              <w:spacing w:after="158"/>
              <w:jc w:val="center"/>
              <w:rPr>
                <w:rFonts w:ascii="Times New Roman" w:eastAsia="Times New Roman" w:hAnsi="Times New Roman" w:cs="Times New Roman"/>
                <w:i/>
                <w:iCs/>
                <w:color w:val="333333"/>
                <w:sz w:val="20"/>
                <w:szCs w:val="20"/>
                <w:lang w:eastAsia="lt-LT"/>
              </w:rPr>
            </w:pPr>
            <w:r>
              <w:rPr>
                <w:rFonts w:ascii="Times New Roman" w:eastAsia="Times New Roman" w:hAnsi="Times New Roman" w:cs="Times New Roman"/>
                <w:i/>
                <w:iCs/>
                <w:color w:val="333333"/>
                <w:sz w:val="20"/>
                <w:szCs w:val="20"/>
                <w:lang w:eastAsia="lt-LT"/>
              </w:rPr>
              <w:t>(</w:t>
            </w:r>
            <w:r w:rsidR="00C44C7F">
              <w:rPr>
                <w:rFonts w:ascii="Times New Roman" w:eastAsia="Times New Roman" w:hAnsi="Times New Roman" w:cs="Times New Roman"/>
                <w:i/>
                <w:iCs/>
                <w:color w:val="333333"/>
                <w:sz w:val="20"/>
                <w:szCs w:val="20"/>
                <w:lang w:eastAsia="lt-LT"/>
              </w:rPr>
              <w:t>Signature</w:t>
            </w:r>
            <w:r w:rsidR="004337AD">
              <w:rPr>
                <w:rFonts w:ascii="Times New Roman" w:eastAsia="Times New Roman" w:hAnsi="Times New Roman" w:cs="Times New Roman"/>
                <w:i/>
                <w:iCs/>
                <w:color w:val="333333"/>
                <w:sz w:val="20"/>
                <w:szCs w:val="20"/>
                <w:lang w:eastAsia="lt-LT"/>
              </w:rPr>
              <w:t>*</w:t>
            </w:r>
            <w:r>
              <w:rPr>
                <w:rFonts w:ascii="Times New Roman" w:eastAsia="Times New Roman" w:hAnsi="Times New Roman" w:cs="Times New Roman"/>
                <w:i/>
                <w:iCs/>
                <w:color w:val="333333"/>
                <w:sz w:val="20"/>
                <w:szCs w:val="20"/>
                <w:lang w:eastAsia="lt-LT"/>
              </w:rPr>
              <w:t>)</w:t>
            </w:r>
          </w:p>
        </w:tc>
      </w:tr>
    </w:tbl>
    <w:p w14:paraId="1A464071" w14:textId="77777777" w:rsidR="000F5D8C" w:rsidRDefault="00C44C7F" w:rsidP="000F5D8C">
      <w:pPr>
        <w:jc w:val="both"/>
        <w:rPr>
          <w:rFonts w:ascii="Times New Roman" w:hAnsi="Times New Roman" w:cs="Times New Roman"/>
          <w:sz w:val="24"/>
          <w:szCs w:val="24"/>
        </w:rPr>
      </w:pPr>
      <w:r>
        <w:rPr>
          <w:rFonts w:ascii="Times New Roman" w:hAnsi="Times New Roman" w:cs="Times New Roman"/>
          <w:sz w:val="24"/>
          <w:szCs w:val="24"/>
        </w:rPr>
        <w:t>Place of seal</w:t>
      </w:r>
      <w:r w:rsidR="000F5D8C" w:rsidRPr="000F5D8C">
        <w:rPr>
          <w:rFonts w:ascii="Times New Roman" w:hAnsi="Times New Roman" w:cs="Times New Roman"/>
          <w:sz w:val="24"/>
          <w:szCs w:val="24"/>
        </w:rPr>
        <w:t xml:space="preserve"> </w:t>
      </w:r>
    </w:p>
    <w:p w14:paraId="1422E035" w14:textId="77777777" w:rsidR="00A13D3E" w:rsidRDefault="00A13D3E" w:rsidP="00A13D3E">
      <w:pPr>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799"/>
        <w:gridCol w:w="851"/>
        <w:gridCol w:w="1978"/>
      </w:tblGrid>
      <w:tr w:rsidR="00A13D3E" w:rsidRPr="005356DD" w14:paraId="08D97B7A" w14:textId="77777777" w:rsidTr="0027240E">
        <w:tc>
          <w:tcPr>
            <w:tcW w:w="6799" w:type="dxa"/>
            <w:tcBorders>
              <w:right w:val="nil"/>
            </w:tcBorders>
          </w:tcPr>
          <w:p w14:paraId="19000ABA" w14:textId="77777777" w:rsidR="00A13D3E" w:rsidRPr="005356DD" w:rsidRDefault="00C44C7F" w:rsidP="0027240E">
            <w:pPr>
              <w:tabs>
                <w:tab w:val="left" w:pos="993"/>
              </w:tabs>
              <w:spacing w:after="158"/>
              <w:jc w:val="center"/>
              <w:rPr>
                <w:rFonts w:ascii="Times New Roman" w:hAnsi="Times New Roman" w:cs="Times New Roman"/>
                <w:sz w:val="24"/>
                <w:szCs w:val="24"/>
              </w:rPr>
            </w:pPr>
            <w:r>
              <w:rPr>
                <w:rFonts w:ascii="Times New Roman" w:hAnsi="Times New Roman" w:cs="Times New Roman"/>
                <w:bCs/>
                <w:sz w:val="24"/>
                <w:szCs w:val="24"/>
              </w:rPr>
              <w:fldChar w:fldCharType="begin">
                <w:ffData>
                  <w:name w:val=""/>
                  <w:enabled/>
                  <w:calcOnExit w:val="0"/>
                  <w:textInput>
                    <w:default w:val="juridinio asmens pavadinimas (jei teikia juridinis asmuo) pareigos, vardas, pavardė"/>
                  </w:textInput>
                </w:ffData>
              </w:fldChar>
            </w:r>
            <w:r>
              <w:rPr>
                <w:rFonts w:ascii="Times New Roman" w:hAnsi="Times New Roman" w:cs="Times New Roman"/>
                <w:bCs/>
                <w:sz w:val="24"/>
                <w:szCs w:val="24"/>
              </w:rPr>
              <w:instrText xml:space="preserve"> FORMTEXT </w:instrText>
            </w:r>
            <w:r>
              <w:rPr>
                <w:rFonts w:ascii="Times New Roman" w:hAnsi="Times New Roman" w:cs="Times New Roman"/>
                <w:bCs/>
                <w:sz w:val="24"/>
                <w:szCs w:val="24"/>
              </w:rPr>
            </w:r>
            <w:r>
              <w:rPr>
                <w:rFonts w:ascii="Times New Roman" w:hAnsi="Times New Roman" w:cs="Times New Roman"/>
                <w:bCs/>
                <w:sz w:val="24"/>
                <w:szCs w:val="24"/>
              </w:rPr>
              <w:fldChar w:fldCharType="separate"/>
            </w:r>
            <w:r>
              <w:rPr>
                <w:rFonts w:ascii="Times New Roman" w:hAnsi="Times New Roman" w:cs="Times New Roman"/>
                <w:bCs/>
                <w:sz w:val="24"/>
                <w:szCs w:val="24"/>
              </w:rPr>
              <w:t>Legal person's name (where the applicant is a legal person) position, forename, surname</w:t>
            </w:r>
            <w:r>
              <w:rPr>
                <w:rFonts w:ascii="Times New Roman" w:hAnsi="Times New Roman" w:cs="Times New Roman"/>
                <w:bCs/>
                <w:sz w:val="24"/>
                <w:szCs w:val="24"/>
              </w:rPr>
              <w:fldChar w:fldCharType="end"/>
            </w:r>
          </w:p>
        </w:tc>
        <w:tc>
          <w:tcPr>
            <w:tcW w:w="851" w:type="dxa"/>
            <w:tcBorders>
              <w:top w:val="nil"/>
              <w:left w:val="nil"/>
              <w:bottom w:val="nil"/>
              <w:right w:val="nil"/>
            </w:tcBorders>
          </w:tcPr>
          <w:p w14:paraId="31A84143" w14:textId="77777777" w:rsidR="00A13D3E" w:rsidRPr="005356DD" w:rsidRDefault="00A13D3E" w:rsidP="0027240E">
            <w:pPr>
              <w:tabs>
                <w:tab w:val="left" w:pos="993"/>
              </w:tabs>
              <w:spacing w:after="158"/>
              <w:jc w:val="both"/>
              <w:rPr>
                <w:rFonts w:ascii="Times New Roman" w:eastAsia="Times New Roman" w:hAnsi="Times New Roman" w:cs="Times New Roman"/>
                <w:color w:val="333333"/>
                <w:sz w:val="24"/>
                <w:szCs w:val="24"/>
                <w:lang w:eastAsia="lt-LT"/>
              </w:rPr>
            </w:pPr>
          </w:p>
        </w:tc>
        <w:tc>
          <w:tcPr>
            <w:tcW w:w="1978" w:type="dxa"/>
            <w:tcBorders>
              <w:left w:val="nil"/>
            </w:tcBorders>
          </w:tcPr>
          <w:p w14:paraId="1EDC69F4" w14:textId="77777777" w:rsidR="00A13D3E" w:rsidRPr="005356DD" w:rsidRDefault="00A13D3E" w:rsidP="0027240E">
            <w:pPr>
              <w:tabs>
                <w:tab w:val="left" w:pos="993"/>
              </w:tabs>
              <w:spacing w:after="158"/>
              <w:jc w:val="both"/>
              <w:rPr>
                <w:rFonts w:ascii="Times New Roman" w:eastAsia="Times New Roman" w:hAnsi="Times New Roman" w:cs="Times New Roman"/>
                <w:color w:val="333333"/>
                <w:sz w:val="24"/>
                <w:szCs w:val="24"/>
                <w:lang w:eastAsia="lt-LT"/>
              </w:rPr>
            </w:pPr>
          </w:p>
        </w:tc>
      </w:tr>
      <w:tr w:rsidR="00A13D3E" w:rsidRPr="005356DD" w14:paraId="2DCC4F98" w14:textId="77777777" w:rsidTr="0027240E">
        <w:tc>
          <w:tcPr>
            <w:tcW w:w="6799" w:type="dxa"/>
            <w:tcBorders>
              <w:right w:val="nil"/>
            </w:tcBorders>
          </w:tcPr>
          <w:p w14:paraId="1A62B5E3" w14:textId="77777777" w:rsidR="00A13D3E" w:rsidRPr="005356DD" w:rsidRDefault="00A13D3E" w:rsidP="00C44C7F">
            <w:pPr>
              <w:tabs>
                <w:tab w:val="left" w:pos="993"/>
              </w:tabs>
              <w:spacing w:after="158"/>
              <w:jc w:val="center"/>
              <w:rPr>
                <w:rFonts w:ascii="Times New Roman" w:eastAsia="Times New Roman" w:hAnsi="Times New Roman" w:cs="Times New Roman"/>
                <w:i/>
                <w:iCs/>
                <w:color w:val="333333"/>
                <w:sz w:val="20"/>
                <w:szCs w:val="20"/>
                <w:lang w:eastAsia="lt-LT"/>
              </w:rPr>
            </w:pPr>
            <w:r>
              <w:rPr>
                <w:rFonts w:ascii="Times New Roman" w:hAnsi="Times New Roman" w:cs="Times New Roman"/>
                <w:i/>
                <w:iCs/>
                <w:sz w:val="20"/>
                <w:szCs w:val="20"/>
              </w:rPr>
              <w:t>(</w:t>
            </w:r>
            <w:r w:rsidR="00C44C7F" w:rsidRPr="00C44C7F">
              <w:rPr>
                <w:rFonts w:ascii="Times New Roman" w:hAnsi="Times New Roman" w:cs="Times New Roman"/>
                <w:b/>
                <w:i/>
                <w:iCs/>
                <w:sz w:val="20"/>
                <w:szCs w:val="20"/>
              </w:rPr>
              <w:t xml:space="preserve">Name </w:t>
            </w:r>
            <w:r w:rsidR="00C44C7F" w:rsidRPr="00C44C7F">
              <w:rPr>
                <w:rFonts w:ascii="Times New Roman" w:hAnsi="Times New Roman" w:cs="Times New Roman"/>
                <w:i/>
                <w:iCs/>
                <w:sz w:val="20"/>
                <w:szCs w:val="20"/>
              </w:rPr>
              <w:t xml:space="preserve">of the </w:t>
            </w:r>
            <w:r w:rsidR="00C44C7F">
              <w:rPr>
                <w:rFonts w:ascii="Times New Roman" w:hAnsi="Times New Roman" w:cs="Times New Roman"/>
                <w:i/>
                <w:iCs/>
                <w:sz w:val="20"/>
                <w:szCs w:val="20"/>
              </w:rPr>
              <w:t xml:space="preserve">project </w:t>
            </w:r>
            <w:r w:rsidR="00C44C7F" w:rsidRPr="00C44C7F">
              <w:rPr>
                <w:rFonts w:ascii="Times New Roman" w:hAnsi="Times New Roman" w:cs="Times New Roman"/>
                <w:i/>
                <w:iCs/>
                <w:sz w:val="20"/>
                <w:szCs w:val="20"/>
              </w:rPr>
              <w:t xml:space="preserve">institution or organisation </w:t>
            </w:r>
            <w:r>
              <w:rPr>
                <w:rFonts w:ascii="Times New Roman" w:hAnsi="Times New Roman" w:cs="Times New Roman"/>
                <w:i/>
                <w:iCs/>
                <w:sz w:val="20"/>
                <w:szCs w:val="20"/>
              </w:rPr>
              <w:t>(</w:t>
            </w:r>
            <w:r w:rsidR="00C44C7F">
              <w:rPr>
                <w:rFonts w:ascii="Times New Roman" w:hAnsi="Times New Roman" w:cs="Times New Roman"/>
                <w:i/>
                <w:iCs/>
                <w:sz w:val="20"/>
                <w:szCs w:val="20"/>
              </w:rPr>
              <w:t>if</w:t>
            </w:r>
            <w:r w:rsidR="00C44C7F" w:rsidRPr="00C44C7F">
              <w:rPr>
                <w:rFonts w:ascii="Times New Roman" w:hAnsi="Times New Roman" w:cs="Times New Roman"/>
                <w:i/>
                <w:iCs/>
                <w:sz w:val="20"/>
                <w:szCs w:val="20"/>
              </w:rPr>
              <w:t xml:space="preserve"> applicants are Lithuanian and foreign legal persons, other organisations and their subdivisions), </w:t>
            </w:r>
            <w:r w:rsidR="00C44C7F" w:rsidRPr="00C44C7F">
              <w:rPr>
                <w:rFonts w:ascii="Times New Roman" w:hAnsi="Times New Roman" w:cs="Times New Roman"/>
                <w:b/>
                <w:i/>
                <w:iCs/>
                <w:sz w:val="20"/>
                <w:szCs w:val="20"/>
              </w:rPr>
              <w:t>name, surname and position of a person</w:t>
            </w:r>
            <w:r w:rsidR="00C44C7F" w:rsidRPr="00C44C7F">
              <w:rPr>
                <w:rFonts w:ascii="Times New Roman" w:hAnsi="Times New Roman" w:cs="Times New Roman"/>
                <w:i/>
                <w:iCs/>
                <w:sz w:val="20"/>
                <w:szCs w:val="20"/>
              </w:rPr>
              <w:t>. If the applicant is a natural person, only the name and surname shall be indicated</w:t>
            </w:r>
            <w:r>
              <w:rPr>
                <w:rFonts w:ascii="Times New Roman" w:hAnsi="Times New Roman" w:cs="Times New Roman"/>
                <w:i/>
                <w:iCs/>
                <w:sz w:val="20"/>
                <w:szCs w:val="20"/>
              </w:rPr>
              <w:t>)</w:t>
            </w:r>
          </w:p>
        </w:tc>
        <w:tc>
          <w:tcPr>
            <w:tcW w:w="851" w:type="dxa"/>
            <w:tcBorders>
              <w:top w:val="nil"/>
              <w:left w:val="nil"/>
              <w:bottom w:val="nil"/>
              <w:right w:val="nil"/>
            </w:tcBorders>
          </w:tcPr>
          <w:p w14:paraId="57E892A4" w14:textId="77777777" w:rsidR="00A13D3E" w:rsidRPr="005356DD" w:rsidRDefault="00A13D3E" w:rsidP="0027240E">
            <w:pPr>
              <w:tabs>
                <w:tab w:val="left" w:pos="993"/>
              </w:tabs>
              <w:spacing w:after="158"/>
              <w:jc w:val="center"/>
              <w:rPr>
                <w:rFonts w:ascii="Times New Roman" w:eastAsia="Times New Roman" w:hAnsi="Times New Roman" w:cs="Times New Roman"/>
                <w:i/>
                <w:iCs/>
                <w:color w:val="333333"/>
                <w:sz w:val="20"/>
                <w:szCs w:val="20"/>
                <w:lang w:eastAsia="lt-LT"/>
              </w:rPr>
            </w:pPr>
          </w:p>
        </w:tc>
        <w:tc>
          <w:tcPr>
            <w:tcW w:w="1978" w:type="dxa"/>
            <w:tcBorders>
              <w:left w:val="nil"/>
            </w:tcBorders>
          </w:tcPr>
          <w:p w14:paraId="104E7ADE" w14:textId="77777777" w:rsidR="00A13D3E" w:rsidRPr="005356DD" w:rsidRDefault="00A13D3E" w:rsidP="00C44C7F">
            <w:pPr>
              <w:tabs>
                <w:tab w:val="left" w:pos="993"/>
              </w:tabs>
              <w:spacing w:after="158"/>
              <w:jc w:val="center"/>
              <w:rPr>
                <w:rFonts w:ascii="Times New Roman" w:eastAsia="Times New Roman" w:hAnsi="Times New Roman" w:cs="Times New Roman"/>
                <w:i/>
                <w:iCs/>
                <w:color w:val="333333"/>
                <w:sz w:val="20"/>
                <w:szCs w:val="20"/>
                <w:lang w:eastAsia="lt-LT"/>
              </w:rPr>
            </w:pPr>
            <w:r>
              <w:rPr>
                <w:rFonts w:ascii="Times New Roman" w:eastAsia="Times New Roman" w:hAnsi="Times New Roman" w:cs="Times New Roman"/>
                <w:i/>
                <w:iCs/>
                <w:color w:val="333333"/>
                <w:sz w:val="20"/>
                <w:szCs w:val="20"/>
                <w:lang w:eastAsia="lt-LT"/>
              </w:rPr>
              <w:t>(</w:t>
            </w:r>
            <w:r w:rsidR="00C44C7F">
              <w:rPr>
                <w:rFonts w:ascii="Times New Roman" w:eastAsia="Times New Roman" w:hAnsi="Times New Roman" w:cs="Times New Roman"/>
                <w:i/>
                <w:iCs/>
                <w:color w:val="333333"/>
                <w:sz w:val="20"/>
                <w:szCs w:val="20"/>
                <w:lang w:eastAsia="lt-LT"/>
              </w:rPr>
              <w:t>Signature</w:t>
            </w:r>
            <w:r>
              <w:rPr>
                <w:rFonts w:ascii="Times New Roman" w:eastAsia="Times New Roman" w:hAnsi="Times New Roman" w:cs="Times New Roman"/>
                <w:i/>
                <w:iCs/>
                <w:color w:val="333333"/>
                <w:sz w:val="20"/>
                <w:szCs w:val="20"/>
                <w:lang w:eastAsia="lt-LT"/>
              </w:rPr>
              <w:t>*)</w:t>
            </w:r>
          </w:p>
        </w:tc>
      </w:tr>
    </w:tbl>
    <w:p w14:paraId="121655DC" w14:textId="77777777" w:rsidR="00A13D3E" w:rsidRDefault="00C44C7F" w:rsidP="00A13D3E">
      <w:pPr>
        <w:jc w:val="both"/>
        <w:rPr>
          <w:rFonts w:ascii="Times New Roman" w:hAnsi="Times New Roman" w:cs="Times New Roman"/>
          <w:sz w:val="24"/>
          <w:szCs w:val="24"/>
        </w:rPr>
      </w:pPr>
      <w:r>
        <w:rPr>
          <w:rFonts w:ascii="Times New Roman" w:hAnsi="Times New Roman" w:cs="Times New Roman"/>
          <w:sz w:val="24"/>
          <w:szCs w:val="24"/>
        </w:rPr>
        <w:t>Place of seal</w:t>
      </w:r>
      <w:r w:rsidR="00A13D3E" w:rsidRPr="000F5D8C">
        <w:rPr>
          <w:rFonts w:ascii="Times New Roman" w:hAnsi="Times New Roman" w:cs="Times New Roman"/>
          <w:sz w:val="24"/>
          <w:szCs w:val="24"/>
        </w:rPr>
        <w:t xml:space="preserve"> </w:t>
      </w:r>
    </w:p>
    <w:p w14:paraId="7DE89204" w14:textId="77777777" w:rsidR="00185491" w:rsidRDefault="00185491" w:rsidP="00185491">
      <w:pPr>
        <w:jc w:val="both"/>
      </w:pPr>
    </w:p>
    <w:p w14:paraId="5E368D07" w14:textId="77777777" w:rsidR="003B013B" w:rsidRPr="00185491" w:rsidRDefault="003B013B" w:rsidP="00185491">
      <w:pPr>
        <w:jc w:val="both"/>
        <w:rPr>
          <w:rFonts w:ascii="Times New Roman" w:hAnsi="Times New Roman" w:cs="Times New Roman"/>
          <w:sz w:val="24"/>
          <w:szCs w:val="24"/>
        </w:rPr>
      </w:pPr>
    </w:p>
    <w:sectPr w:rsidR="003B013B" w:rsidRPr="00185491" w:rsidSect="00A13D3E">
      <w:footerReference w:type="default" r:id="rId9"/>
      <w:headerReference w:type="first" r:id="rId10"/>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F83C5" w14:textId="77777777" w:rsidR="00D029DA" w:rsidRDefault="00D029DA" w:rsidP="004D2A05">
      <w:pPr>
        <w:spacing w:after="0" w:line="240" w:lineRule="auto"/>
      </w:pPr>
      <w:r>
        <w:separator/>
      </w:r>
    </w:p>
  </w:endnote>
  <w:endnote w:type="continuationSeparator" w:id="0">
    <w:p w14:paraId="61A7EED6" w14:textId="77777777" w:rsidR="00D029DA" w:rsidRDefault="00D029DA" w:rsidP="004D2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D0ABF" w14:textId="77777777" w:rsidR="001B022C" w:rsidRDefault="001B022C">
    <w:pPr>
      <w:pStyle w:val="Footer"/>
    </w:pPr>
    <w:r>
      <w:t>*</w:t>
    </w:r>
    <w:r w:rsidRPr="001B022C">
      <w:rPr>
        <w:rFonts w:ascii="Times New Roman" w:hAnsi="Times New Roman" w:cs="Times New Roman"/>
        <w:i/>
        <w:iCs/>
        <w:sz w:val="20"/>
        <w:szCs w:val="20"/>
      </w:rPr>
      <w:t xml:space="preserve"> </w:t>
    </w:r>
    <w:r w:rsidR="00C44C7F" w:rsidRPr="00C44C7F">
      <w:rPr>
        <w:rFonts w:ascii="Times New Roman" w:hAnsi="Times New Roman" w:cs="Times New Roman"/>
        <w:i/>
        <w:iCs/>
        <w:sz w:val="20"/>
        <w:szCs w:val="20"/>
      </w:rPr>
      <w:t>The date and signature columns shall be omitted if the document is signed by electronic signature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17A8A" w14:textId="77777777" w:rsidR="00D029DA" w:rsidRDefault="00D029DA" w:rsidP="004D2A05">
      <w:pPr>
        <w:spacing w:after="0" w:line="240" w:lineRule="auto"/>
      </w:pPr>
      <w:r>
        <w:separator/>
      </w:r>
    </w:p>
  </w:footnote>
  <w:footnote w:type="continuationSeparator" w:id="0">
    <w:p w14:paraId="3851A108" w14:textId="77777777" w:rsidR="00D029DA" w:rsidRDefault="00D029DA" w:rsidP="004D2A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D50FA" w14:textId="77777777" w:rsidR="00A13D3E" w:rsidRPr="00A13D3E" w:rsidRDefault="00A13D3E" w:rsidP="00A13D3E">
    <w:pPr>
      <w:pStyle w:val="Header"/>
      <w:jc w:val="center"/>
      <w:rPr>
        <w:rFonts w:ascii="Times New Roman" w:hAnsi="Times New Roman" w:cs="Times New Roman"/>
      </w:rPr>
    </w:pPr>
    <w:r>
      <w:rPr>
        <w:rFonts w:ascii="Times New Roman" w:hAnsi="Times New Roman" w:cs="Times New Roman"/>
      </w:rPr>
      <w:t>&lt;</w:t>
    </w:r>
    <w:r w:rsidR="00D560FD" w:rsidRPr="00D560FD">
      <w:t xml:space="preserve"> </w:t>
    </w:r>
    <w:r w:rsidR="00D560FD" w:rsidRPr="00D560FD">
      <w:rPr>
        <w:rFonts w:ascii="Times New Roman" w:hAnsi="Times New Roman" w:cs="Times New Roman"/>
      </w:rPr>
      <w:t xml:space="preserve">To be completed on the letterhead of the institution or organisation if the declaration is submitted by Lithuanian and foreign legal persons, other </w:t>
    </w:r>
    <w:proofErr w:type="gramStart"/>
    <w:r w:rsidR="00D560FD" w:rsidRPr="00D560FD">
      <w:rPr>
        <w:rFonts w:ascii="Times New Roman" w:hAnsi="Times New Roman" w:cs="Times New Roman"/>
      </w:rPr>
      <w:t>organisations</w:t>
    </w:r>
    <w:proofErr w:type="gramEnd"/>
    <w:r w:rsidR="00D560FD" w:rsidRPr="00D560FD">
      <w:rPr>
        <w:rFonts w:ascii="Times New Roman" w:hAnsi="Times New Roman" w:cs="Times New Roman"/>
      </w:rPr>
      <w:t xml:space="preserve"> and their branches </w:t>
    </w:r>
    <w:r>
      <w:rPr>
        <w:rFonts w:ascii="Times New Roman" w:hAnsi="Times New Roman" w:cs="Times New Roman"/>
      </w:rPr>
      <w:t>&gt;</w:t>
    </w:r>
  </w:p>
  <w:p w14:paraId="29D86ADA" w14:textId="77777777" w:rsidR="00A13D3E" w:rsidRDefault="00A13D3E">
    <w:pPr>
      <w:pStyle w:val="Header"/>
    </w:pPr>
  </w:p>
  <w:p w14:paraId="6E87F38D" w14:textId="77777777" w:rsidR="0055357E" w:rsidRDefault="00D560FD" w:rsidP="0055357E">
    <w:pPr>
      <w:pStyle w:val="Header"/>
      <w:jc w:val="right"/>
    </w:pPr>
    <w:r w:rsidRPr="00017DED">
      <w:rPr>
        <w:rFonts w:ascii="Times New Roman" w:hAnsi="Times New Roman" w:cs="Times New Roman"/>
      </w:rPr>
      <w:t>Annex 4 to the Call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124851"/>
    <w:multiLevelType w:val="hybridMultilevel"/>
    <w:tmpl w:val="3C1EB16A"/>
    <w:lvl w:ilvl="0" w:tplc="04270011">
      <w:start w:val="1"/>
      <w:numFmt w:val="decimal"/>
      <w:lvlText w:val="%1)"/>
      <w:lvlJc w:val="left"/>
      <w:pPr>
        <w:ind w:left="360" w:hanging="360"/>
      </w:pPr>
    </w:lvl>
    <w:lvl w:ilvl="1" w:tplc="04270019">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 w15:restartNumberingAfterBreak="0">
    <w:nsid w:val="57924AA0"/>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2F741E7"/>
    <w:multiLevelType w:val="hybridMultilevel"/>
    <w:tmpl w:val="06A8AB6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7C96516A"/>
    <w:multiLevelType w:val="hybridMultilevel"/>
    <w:tmpl w:val="ABBA821A"/>
    <w:lvl w:ilvl="0" w:tplc="9FAE7F2E">
      <w:start w:val="2023"/>
      <w:numFmt w:val="decimal"/>
      <w:lvlText w:val="%1"/>
      <w:lvlJc w:val="left"/>
      <w:pPr>
        <w:ind w:left="840" w:hanging="480"/>
      </w:pPr>
      <w:rPr>
        <w:rFonts w:hint="default"/>
      </w:rPr>
    </w:lvl>
    <w:lvl w:ilvl="1" w:tplc="9208AF6C">
      <w:start w:val="1"/>
      <w:numFmt w:val="decimal"/>
      <w:lvlText w:val="%2)"/>
      <w:lvlJc w:val="left"/>
      <w:pPr>
        <w:ind w:left="1440" w:hanging="36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7E037D1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29603568">
    <w:abstractNumId w:val="2"/>
  </w:num>
  <w:num w:numId="2" w16cid:durableId="1161850099">
    <w:abstractNumId w:val="1"/>
  </w:num>
  <w:num w:numId="3" w16cid:durableId="676150480">
    <w:abstractNumId w:val="3"/>
  </w:num>
  <w:num w:numId="4" w16cid:durableId="53551932">
    <w:abstractNumId w:val="0"/>
  </w:num>
  <w:num w:numId="5" w16cid:durableId="16235377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85491"/>
    <w:rsid w:val="00017DED"/>
    <w:rsid w:val="00076953"/>
    <w:rsid w:val="00081297"/>
    <w:rsid w:val="00085853"/>
    <w:rsid w:val="00091E6B"/>
    <w:rsid w:val="000F5D8C"/>
    <w:rsid w:val="00185491"/>
    <w:rsid w:val="001A23B5"/>
    <w:rsid w:val="001B022C"/>
    <w:rsid w:val="001D458E"/>
    <w:rsid w:val="001D6C94"/>
    <w:rsid w:val="001E3ED3"/>
    <w:rsid w:val="001F657F"/>
    <w:rsid w:val="002105F1"/>
    <w:rsid w:val="0023213C"/>
    <w:rsid w:val="002D5FFF"/>
    <w:rsid w:val="00315198"/>
    <w:rsid w:val="003B013B"/>
    <w:rsid w:val="003C239F"/>
    <w:rsid w:val="003D5805"/>
    <w:rsid w:val="004337AD"/>
    <w:rsid w:val="004A31C8"/>
    <w:rsid w:val="004B651E"/>
    <w:rsid w:val="004D2A05"/>
    <w:rsid w:val="00525F17"/>
    <w:rsid w:val="005356DD"/>
    <w:rsid w:val="0053575C"/>
    <w:rsid w:val="0055357E"/>
    <w:rsid w:val="007D4DAE"/>
    <w:rsid w:val="00807C16"/>
    <w:rsid w:val="008A4356"/>
    <w:rsid w:val="008B28B9"/>
    <w:rsid w:val="008D0B30"/>
    <w:rsid w:val="008D3B19"/>
    <w:rsid w:val="00951267"/>
    <w:rsid w:val="0095557F"/>
    <w:rsid w:val="00994164"/>
    <w:rsid w:val="009A3BDE"/>
    <w:rsid w:val="009A7951"/>
    <w:rsid w:val="009B6805"/>
    <w:rsid w:val="00A10A13"/>
    <w:rsid w:val="00A13D3E"/>
    <w:rsid w:val="00A7244B"/>
    <w:rsid w:val="00A87DC1"/>
    <w:rsid w:val="00B071E6"/>
    <w:rsid w:val="00BE6567"/>
    <w:rsid w:val="00C11CE6"/>
    <w:rsid w:val="00C44C7F"/>
    <w:rsid w:val="00C87A3A"/>
    <w:rsid w:val="00CD02DB"/>
    <w:rsid w:val="00CE579C"/>
    <w:rsid w:val="00D029DA"/>
    <w:rsid w:val="00D02C82"/>
    <w:rsid w:val="00D05639"/>
    <w:rsid w:val="00D560FD"/>
    <w:rsid w:val="00D97F6A"/>
    <w:rsid w:val="00DA63F2"/>
    <w:rsid w:val="00DE3EE7"/>
    <w:rsid w:val="00E05101"/>
    <w:rsid w:val="00E468CF"/>
    <w:rsid w:val="00E93F9F"/>
    <w:rsid w:val="00F43295"/>
    <w:rsid w:val="00FA5D57"/>
    <w:rsid w:val="00FC3ED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BA3D5"/>
  <w15:docId w15:val="{5537C8E7-459C-4116-9B6A-E310ED873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35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2A05"/>
    <w:pPr>
      <w:tabs>
        <w:tab w:val="center" w:pos="4819"/>
        <w:tab w:val="right" w:pos="9638"/>
      </w:tabs>
      <w:spacing w:after="0" w:line="240" w:lineRule="auto"/>
    </w:pPr>
  </w:style>
  <w:style w:type="character" w:customStyle="1" w:styleId="HeaderChar">
    <w:name w:val="Header Char"/>
    <w:basedOn w:val="DefaultParagraphFont"/>
    <w:link w:val="Header"/>
    <w:uiPriority w:val="99"/>
    <w:rsid w:val="004D2A05"/>
  </w:style>
  <w:style w:type="paragraph" w:styleId="Footer">
    <w:name w:val="footer"/>
    <w:basedOn w:val="Normal"/>
    <w:link w:val="FooterChar"/>
    <w:uiPriority w:val="99"/>
    <w:unhideWhenUsed/>
    <w:rsid w:val="004D2A05"/>
    <w:pPr>
      <w:tabs>
        <w:tab w:val="center" w:pos="4819"/>
        <w:tab w:val="right" w:pos="9638"/>
      </w:tabs>
      <w:spacing w:after="0" w:line="240" w:lineRule="auto"/>
    </w:pPr>
  </w:style>
  <w:style w:type="character" w:customStyle="1" w:styleId="FooterChar">
    <w:name w:val="Footer Char"/>
    <w:basedOn w:val="DefaultParagraphFont"/>
    <w:link w:val="Footer"/>
    <w:uiPriority w:val="99"/>
    <w:rsid w:val="004D2A05"/>
  </w:style>
  <w:style w:type="paragraph" w:styleId="ListParagraph">
    <w:name w:val="List Paragraph"/>
    <w:basedOn w:val="Normal"/>
    <w:uiPriority w:val="34"/>
    <w:qFormat/>
    <w:rsid w:val="001E3ED3"/>
    <w:pPr>
      <w:ind w:left="720"/>
      <w:contextualSpacing/>
    </w:pPr>
  </w:style>
  <w:style w:type="character" w:styleId="CommentReference">
    <w:name w:val="annotation reference"/>
    <w:basedOn w:val="DefaultParagraphFont"/>
    <w:uiPriority w:val="99"/>
    <w:semiHidden/>
    <w:unhideWhenUsed/>
    <w:rsid w:val="001E3ED3"/>
    <w:rPr>
      <w:sz w:val="16"/>
      <w:szCs w:val="16"/>
    </w:rPr>
  </w:style>
  <w:style w:type="paragraph" w:styleId="CommentText">
    <w:name w:val="annotation text"/>
    <w:basedOn w:val="Normal"/>
    <w:link w:val="CommentTextChar"/>
    <w:uiPriority w:val="99"/>
    <w:unhideWhenUsed/>
    <w:rsid w:val="001E3ED3"/>
    <w:pPr>
      <w:spacing w:line="240" w:lineRule="auto"/>
    </w:pPr>
    <w:rPr>
      <w:sz w:val="20"/>
      <w:szCs w:val="20"/>
    </w:rPr>
  </w:style>
  <w:style w:type="character" w:customStyle="1" w:styleId="CommentTextChar">
    <w:name w:val="Comment Text Char"/>
    <w:basedOn w:val="DefaultParagraphFont"/>
    <w:link w:val="CommentText"/>
    <w:uiPriority w:val="99"/>
    <w:rsid w:val="001E3ED3"/>
    <w:rPr>
      <w:sz w:val="20"/>
      <w:szCs w:val="20"/>
    </w:rPr>
  </w:style>
  <w:style w:type="paragraph" w:styleId="CommentSubject">
    <w:name w:val="annotation subject"/>
    <w:basedOn w:val="CommentText"/>
    <w:next w:val="CommentText"/>
    <w:link w:val="CommentSubjectChar"/>
    <w:uiPriority w:val="99"/>
    <w:semiHidden/>
    <w:unhideWhenUsed/>
    <w:rsid w:val="001E3ED3"/>
    <w:rPr>
      <w:b/>
      <w:bCs/>
    </w:rPr>
  </w:style>
  <w:style w:type="character" w:customStyle="1" w:styleId="CommentSubjectChar">
    <w:name w:val="Comment Subject Char"/>
    <w:basedOn w:val="CommentTextChar"/>
    <w:link w:val="CommentSubject"/>
    <w:uiPriority w:val="99"/>
    <w:semiHidden/>
    <w:rsid w:val="001E3ED3"/>
    <w:rPr>
      <w:b/>
      <w:bCs/>
      <w:sz w:val="20"/>
      <w:szCs w:val="20"/>
    </w:rPr>
  </w:style>
  <w:style w:type="paragraph" w:styleId="Revision">
    <w:name w:val="Revision"/>
    <w:hidden/>
    <w:uiPriority w:val="99"/>
    <w:semiHidden/>
    <w:rsid w:val="001E3ED3"/>
    <w:pPr>
      <w:spacing w:after="0" w:line="240" w:lineRule="auto"/>
    </w:pPr>
  </w:style>
  <w:style w:type="paragraph" w:styleId="FootnoteText">
    <w:name w:val="footnote text"/>
    <w:basedOn w:val="Normal"/>
    <w:link w:val="FootnoteTextChar"/>
    <w:uiPriority w:val="99"/>
    <w:semiHidden/>
    <w:unhideWhenUsed/>
    <w:rsid w:val="001E3E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3ED3"/>
    <w:rPr>
      <w:sz w:val="20"/>
      <w:szCs w:val="20"/>
    </w:rPr>
  </w:style>
  <w:style w:type="character" w:styleId="FootnoteReference">
    <w:name w:val="footnote reference"/>
    <w:basedOn w:val="DefaultParagraphFont"/>
    <w:uiPriority w:val="99"/>
    <w:semiHidden/>
    <w:unhideWhenUsed/>
    <w:rsid w:val="001E3ED3"/>
    <w:rPr>
      <w:vertAlign w:val="superscript"/>
    </w:rPr>
  </w:style>
  <w:style w:type="table" w:styleId="TableGrid">
    <w:name w:val="Table Grid"/>
    <w:basedOn w:val="TableNormal"/>
    <w:uiPriority w:val="39"/>
    <w:rsid w:val="00535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5D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D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889486">
      <w:bodyDiv w:val="1"/>
      <w:marLeft w:val="0"/>
      <w:marRight w:val="0"/>
      <w:marTop w:val="0"/>
      <w:marBottom w:val="0"/>
      <w:divBdr>
        <w:top w:val="none" w:sz="0" w:space="0" w:color="auto"/>
        <w:left w:val="none" w:sz="0" w:space="0" w:color="auto"/>
        <w:bottom w:val="none" w:sz="0" w:space="0" w:color="auto"/>
        <w:right w:val="none" w:sz="0" w:space="0" w:color="auto"/>
      </w:divBdr>
      <w:divsChild>
        <w:div w:id="1293057599">
          <w:marLeft w:val="0"/>
          <w:marRight w:val="0"/>
          <w:marTop w:val="0"/>
          <w:marBottom w:val="0"/>
          <w:divBdr>
            <w:top w:val="none" w:sz="0" w:space="0" w:color="auto"/>
            <w:left w:val="none" w:sz="0" w:space="0" w:color="auto"/>
            <w:bottom w:val="none" w:sz="0" w:space="0" w:color="auto"/>
            <w:right w:val="none" w:sz="0" w:space="0" w:color="auto"/>
          </w:divBdr>
        </w:div>
        <w:div w:id="1742168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1DBA5-1685-4C07-B847-888F38688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3846</Words>
  <Characters>2193</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Janionytė</dc:creator>
  <cp:lastModifiedBy>Greta Motuzaitė-Pastore</cp:lastModifiedBy>
  <cp:revision>10</cp:revision>
  <dcterms:created xsi:type="dcterms:W3CDTF">2023-02-27T14:50:00Z</dcterms:created>
  <dcterms:modified xsi:type="dcterms:W3CDTF">2023-03-03T17:37:00Z</dcterms:modified>
</cp:coreProperties>
</file>